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80E" w:rsidRDefault="0024632A" w:rsidP="00F12A24">
      <w:pPr>
        <w:jc w:val="center"/>
        <w:rPr>
          <w:rFonts w:ascii="標楷體" w:eastAsia="標楷體" w:hAnsi="標楷體"/>
          <w:sz w:val="52"/>
          <w:szCs w:val="52"/>
        </w:rPr>
      </w:pPr>
      <w:r w:rsidRPr="0024632A">
        <w:rPr>
          <w:rFonts w:ascii="標楷體" w:eastAsia="標楷體" w:hAnsi="標楷體"/>
          <w:noProof/>
          <w:color w:val="FF0000"/>
          <w:sz w:val="52"/>
          <w:szCs w:val="52"/>
        </w:rPr>
        <w:drawing>
          <wp:inline distT="0" distB="0" distL="0" distR="0">
            <wp:extent cx="6840220" cy="2667516"/>
            <wp:effectExtent l="19050" t="0" r="0" b="0"/>
            <wp:docPr id="4" name="圖片 2" descr="éåGOæ¥è¼æäºæ¥ã2æå¸åé£¯åºãæ°´éå¯º.éææâ§æå¯¶æ¨åâ§æ¡èèé«é© å°ååºç¼-é·æ¦®ç«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éåGOæ¥è¼æäºæ¥ã2æå¸åé£¯åºãæ°´éå¯º.éææâ§æå¯¶æ¨åâ§æ¡èèé«é© å°ååºç¼-é·æ¦®ç«æ¦®"/>
                    <pic:cNvPicPr>
                      <a:picLocks noChangeAspect="1" noChangeArrowheads="1"/>
                    </pic:cNvPicPr>
                  </pic:nvPicPr>
                  <pic:blipFill>
                    <a:blip r:embed="rId8" cstate="print"/>
                    <a:srcRect/>
                    <a:stretch>
                      <a:fillRect/>
                    </a:stretch>
                  </pic:blipFill>
                  <pic:spPr bwMode="auto">
                    <a:xfrm>
                      <a:off x="0" y="0"/>
                      <a:ext cx="6840220" cy="2667516"/>
                    </a:xfrm>
                    <a:prstGeom prst="rect">
                      <a:avLst/>
                    </a:prstGeom>
                    <a:noFill/>
                    <a:ln w="9525">
                      <a:noFill/>
                      <a:miter lim="800000"/>
                      <a:headEnd/>
                      <a:tailEnd/>
                    </a:ln>
                  </pic:spPr>
                </pic:pic>
              </a:graphicData>
            </a:graphic>
          </wp:inline>
        </w:drawing>
      </w:r>
    </w:p>
    <w:p w:rsidR="0024632A" w:rsidRPr="00AC10F9" w:rsidRDefault="0024632A" w:rsidP="0024632A">
      <w:pPr>
        <w:spacing w:line="0" w:lineRule="atLeast"/>
        <w:ind w:leftChars="250" w:left="600" w:firstLineChars="950" w:firstLine="2853"/>
        <w:rPr>
          <w:rFonts w:ascii="標楷體" w:eastAsia="標楷體" w:hAnsi="標楷體"/>
          <w:b/>
          <w:color w:val="0070C0"/>
          <w:sz w:val="30"/>
          <w:szCs w:val="30"/>
        </w:rPr>
      </w:pPr>
    </w:p>
    <w:p w:rsidR="0024632A" w:rsidRPr="00AC10F9" w:rsidRDefault="0024632A" w:rsidP="0024632A">
      <w:pPr>
        <w:spacing w:line="0" w:lineRule="atLeast"/>
        <w:ind w:leftChars="250" w:left="600" w:firstLineChars="950" w:firstLine="2853"/>
        <w:rPr>
          <w:rFonts w:ascii="標楷體" w:eastAsia="標楷體" w:hAnsi="標楷體"/>
          <w:b/>
          <w:color w:val="0070C0"/>
          <w:sz w:val="30"/>
          <w:szCs w:val="30"/>
        </w:rPr>
      </w:pPr>
      <w:proofErr w:type="gramStart"/>
      <w:r w:rsidRPr="00AC10F9">
        <w:rPr>
          <w:rFonts w:ascii="標楷體" w:eastAsia="標楷體" w:hAnsi="標楷體" w:hint="eastAsia"/>
          <w:b/>
          <w:color w:val="0070C0"/>
          <w:sz w:val="30"/>
          <w:szCs w:val="30"/>
        </w:rPr>
        <w:t>首爾近郊</w:t>
      </w:r>
      <w:proofErr w:type="gramEnd"/>
      <w:r w:rsidRPr="00AC10F9">
        <w:rPr>
          <w:rFonts w:ascii="標楷體" w:eastAsia="標楷體" w:hAnsi="標楷體" w:hint="eastAsia"/>
          <w:b/>
          <w:color w:val="0070C0"/>
          <w:sz w:val="30"/>
          <w:szCs w:val="30"/>
        </w:rPr>
        <w:t>熱門賞楓</w:t>
      </w:r>
      <w:proofErr w:type="gramStart"/>
      <w:r w:rsidRPr="00AC10F9">
        <w:rPr>
          <w:rFonts w:ascii="標楷體" w:eastAsia="標楷體" w:hAnsi="標楷體" w:hint="eastAsia"/>
          <w:b/>
          <w:color w:val="0070C0"/>
          <w:sz w:val="30"/>
          <w:szCs w:val="30"/>
        </w:rPr>
        <w:t>‧</w:t>
      </w:r>
      <w:proofErr w:type="gramEnd"/>
      <w:r w:rsidRPr="00AC10F9">
        <w:rPr>
          <w:rFonts w:ascii="標楷體" w:eastAsia="標楷體" w:hAnsi="標楷體" w:hint="eastAsia"/>
          <w:b/>
          <w:color w:val="0070C0"/>
          <w:sz w:val="30"/>
          <w:szCs w:val="30"/>
        </w:rPr>
        <w:t>銀杏名所~</w:t>
      </w:r>
      <w:r w:rsidRPr="00AC10F9">
        <w:rPr>
          <w:rFonts w:ascii="標楷體" w:eastAsia="標楷體" w:hAnsi="標楷體"/>
          <w:b/>
          <w:color w:val="0070C0"/>
          <w:sz w:val="30"/>
          <w:szCs w:val="30"/>
        </w:rPr>
        <w:br/>
      </w:r>
      <w:r w:rsidRPr="00AC10F9">
        <w:rPr>
          <w:rFonts w:ascii="標楷體" w:eastAsia="標楷體" w:hAnsi="標楷體" w:hint="eastAsia"/>
          <w:b/>
          <w:color w:val="0070C0"/>
          <w:sz w:val="30"/>
          <w:szCs w:val="30"/>
        </w:rPr>
        <w:t xml:space="preserve">仁川大公園  </w:t>
      </w:r>
      <w:proofErr w:type="gramStart"/>
      <w:r w:rsidRPr="00AC10F9">
        <w:rPr>
          <w:rFonts w:ascii="標楷體" w:eastAsia="標楷體" w:hAnsi="標楷體" w:hint="eastAsia"/>
          <w:b/>
          <w:color w:val="0070C0"/>
          <w:sz w:val="30"/>
          <w:szCs w:val="30"/>
        </w:rPr>
        <w:t>水鐘寺  首爾塔</w:t>
      </w:r>
      <w:proofErr w:type="gramEnd"/>
      <w:r w:rsidRPr="00AC10F9">
        <w:rPr>
          <w:rFonts w:ascii="標楷體" w:eastAsia="標楷體" w:hAnsi="標楷體" w:hint="eastAsia"/>
          <w:b/>
          <w:color w:val="0070C0"/>
          <w:sz w:val="30"/>
          <w:szCs w:val="30"/>
        </w:rPr>
        <w:t xml:space="preserve">  龍門山  龍門寺  德壽宮 銀杏森林之路等</w:t>
      </w:r>
      <w:r w:rsidRPr="00AC10F9">
        <w:rPr>
          <w:rFonts w:ascii="標楷體" w:eastAsia="標楷體" w:hAnsi="標楷體"/>
          <w:b/>
          <w:color w:val="0070C0"/>
          <w:sz w:val="30"/>
          <w:szCs w:val="30"/>
        </w:rPr>
        <w:t>…</w:t>
      </w:r>
    </w:p>
    <w:p w:rsidR="0024632A" w:rsidRPr="00AC10F9" w:rsidRDefault="0024632A" w:rsidP="0024632A">
      <w:pPr>
        <w:spacing w:line="0" w:lineRule="atLeast"/>
        <w:rPr>
          <w:rFonts w:ascii="標楷體" w:eastAsia="標楷體" w:hAnsi="標楷體"/>
          <w:b/>
          <w:color w:val="0070C0"/>
          <w:sz w:val="30"/>
          <w:szCs w:val="30"/>
        </w:rPr>
      </w:pPr>
    </w:p>
    <w:p w:rsidR="0024632A" w:rsidRPr="00AC10F9" w:rsidRDefault="0024632A" w:rsidP="0024632A">
      <w:pPr>
        <w:spacing w:line="0" w:lineRule="atLeast"/>
        <w:rPr>
          <w:rFonts w:ascii="標楷體" w:eastAsia="標楷體" w:hAnsi="標楷體" w:cs="Helvetica"/>
          <w:b/>
          <w:color w:val="0070C0"/>
          <w:sz w:val="30"/>
          <w:szCs w:val="30"/>
          <w:shd w:val="clear" w:color="auto" w:fill="FFFFFF"/>
        </w:rPr>
      </w:pPr>
      <w:r w:rsidRPr="00AC10F9">
        <w:rPr>
          <w:rFonts w:ascii="標楷體" w:eastAsia="標楷體" w:hAnsi="標楷體" w:cs="Helvetica"/>
          <w:b/>
          <w:color w:val="0070C0"/>
          <w:sz w:val="30"/>
          <w:szCs w:val="30"/>
          <w:shd w:val="clear" w:color="auto" w:fill="FFFFFF"/>
        </w:rPr>
        <w:t>韓國是一個四季分明的國家，而秋天正值秋高氣爽，也是到韓國旅遊最舒適的季節，每年九月底到十一月左右正是賞楓的時機，不妨在這個時候帶著家人、朋友或是情人，一同</w:t>
      </w:r>
      <w:proofErr w:type="gramStart"/>
      <w:r w:rsidRPr="00AC10F9">
        <w:rPr>
          <w:rFonts w:ascii="標楷體" w:eastAsia="標楷體" w:hAnsi="標楷體" w:cs="Helvetica"/>
          <w:b/>
          <w:color w:val="0070C0"/>
          <w:sz w:val="30"/>
          <w:szCs w:val="30"/>
          <w:shd w:val="clear" w:color="auto" w:fill="FFFFFF"/>
        </w:rPr>
        <w:t>逐秋賞楓趣</w:t>
      </w:r>
      <w:proofErr w:type="gramEnd"/>
      <w:r w:rsidRPr="00AC10F9">
        <w:rPr>
          <w:rFonts w:ascii="標楷體" w:eastAsia="標楷體" w:hAnsi="標楷體" w:cs="Helvetica"/>
          <w:b/>
          <w:color w:val="0070C0"/>
          <w:sz w:val="30"/>
          <w:szCs w:val="30"/>
          <w:shd w:val="clear" w:color="auto" w:fill="FFFFFF"/>
        </w:rPr>
        <w:t>～</w:t>
      </w:r>
    </w:p>
    <w:p w:rsidR="0058080E" w:rsidRPr="0024632A" w:rsidRDefault="0058080E" w:rsidP="001049E5">
      <w:pPr>
        <w:spacing w:line="0" w:lineRule="atLeast"/>
        <w:rPr>
          <w:rFonts w:ascii="Helvetica" w:hAnsi="Helvetica" w:cs="Helvetica"/>
          <w:color w:val="333333"/>
          <w:sz w:val="28"/>
          <w:szCs w:val="28"/>
          <w:shd w:val="clear" w:color="auto" w:fill="FFFFFF"/>
        </w:rPr>
      </w:pPr>
    </w:p>
    <w:p w:rsidR="00F12A24" w:rsidRDefault="0024632A" w:rsidP="00F12A24">
      <w:pPr>
        <w:rPr>
          <w:sz w:val="28"/>
          <w:szCs w:val="28"/>
        </w:rPr>
      </w:pPr>
      <w:r w:rsidRPr="0024632A">
        <w:rPr>
          <w:noProof/>
          <w:sz w:val="28"/>
          <w:szCs w:val="28"/>
        </w:rPr>
        <w:drawing>
          <wp:inline distT="0" distB="0" distL="0" distR="0">
            <wp:extent cx="6840220" cy="4226047"/>
            <wp:effectExtent l="19050" t="0" r="0" b="0"/>
            <wp:docPr id="5" name="圖片 14" descr="è³æ¥åæ~ä»å·å¤§å¬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è³æ¥åæ~ä»å·å¤§å¬å"/>
                    <pic:cNvPicPr>
                      <a:picLocks noChangeAspect="1" noChangeArrowheads="1"/>
                    </pic:cNvPicPr>
                  </pic:nvPicPr>
                  <pic:blipFill>
                    <a:blip r:embed="rId9" cstate="print"/>
                    <a:srcRect/>
                    <a:stretch>
                      <a:fillRect/>
                    </a:stretch>
                  </pic:blipFill>
                  <pic:spPr bwMode="auto">
                    <a:xfrm>
                      <a:off x="0" y="0"/>
                      <a:ext cx="6840220" cy="4226047"/>
                    </a:xfrm>
                    <a:prstGeom prst="rect">
                      <a:avLst/>
                    </a:prstGeom>
                    <a:noFill/>
                    <a:ln w="9525">
                      <a:noFill/>
                      <a:miter lim="800000"/>
                      <a:headEnd/>
                      <a:tailEnd/>
                    </a:ln>
                  </pic:spPr>
                </pic:pic>
              </a:graphicData>
            </a:graphic>
          </wp:inline>
        </w:drawing>
      </w:r>
    </w:p>
    <w:p w:rsidR="0024632A" w:rsidRDefault="0024632A" w:rsidP="00F12A24">
      <w:pPr>
        <w:rPr>
          <w:sz w:val="28"/>
          <w:szCs w:val="28"/>
        </w:rPr>
      </w:pPr>
    </w:p>
    <w:p w:rsidR="0024632A" w:rsidRDefault="0024632A" w:rsidP="00F12A24">
      <w:pPr>
        <w:rPr>
          <w:sz w:val="28"/>
          <w:szCs w:val="28"/>
        </w:rPr>
      </w:pPr>
    </w:p>
    <w:p w:rsidR="0024632A" w:rsidRDefault="0024632A" w:rsidP="00F12A24">
      <w:pPr>
        <w:rPr>
          <w:sz w:val="28"/>
          <w:szCs w:val="28"/>
        </w:rPr>
      </w:pPr>
    </w:p>
    <w:p w:rsidR="0024632A" w:rsidRDefault="0024632A" w:rsidP="00F12A24">
      <w:pPr>
        <w:rPr>
          <w:sz w:val="28"/>
          <w:szCs w:val="28"/>
        </w:rPr>
      </w:pPr>
    </w:p>
    <w:p w:rsidR="0024632A" w:rsidRDefault="0024632A" w:rsidP="00F12A24">
      <w:pPr>
        <w:rPr>
          <w:sz w:val="28"/>
          <w:szCs w:val="28"/>
        </w:rPr>
      </w:pPr>
      <w:r w:rsidRPr="0024632A">
        <w:rPr>
          <w:noProof/>
          <w:sz w:val="28"/>
          <w:szCs w:val="28"/>
        </w:rPr>
        <w:lastRenderedPageBreak/>
        <w:drawing>
          <wp:inline distT="0" distB="0" distL="0" distR="0">
            <wp:extent cx="6840220" cy="2582811"/>
            <wp:effectExtent l="19050" t="0" r="0" b="0"/>
            <wp:docPr id="12" name="圖片 35" descr="å¾·å£½å®®ç³çéææ­¥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å¾·å£½å®®ç³çéææ­¥é"/>
                    <pic:cNvPicPr>
                      <a:picLocks noChangeAspect="1" noChangeArrowheads="1"/>
                    </pic:cNvPicPr>
                  </pic:nvPicPr>
                  <pic:blipFill>
                    <a:blip r:embed="rId10" cstate="print"/>
                    <a:srcRect/>
                    <a:stretch>
                      <a:fillRect/>
                    </a:stretch>
                  </pic:blipFill>
                  <pic:spPr bwMode="auto">
                    <a:xfrm>
                      <a:off x="0" y="0"/>
                      <a:ext cx="6840220" cy="2582811"/>
                    </a:xfrm>
                    <a:prstGeom prst="rect">
                      <a:avLst/>
                    </a:prstGeom>
                    <a:noFill/>
                    <a:ln w="9525">
                      <a:noFill/>
                      <a:miter lim="800000"/>
                      <a:headEnd/>
                      <a:tailEnd/>
                    </a:ln>
                  </pic:spPr>
                </pic:pic>
              </a:graphicData>
            </a:graphic>
          </wp:inline>
        </w:drawing>
      </w:r>
    </w:p>
    <w:p w:rsidR="0024632A" w:rsidRDefault="0024632A" w:rsidP="00F12A24">
      <w:pPr>
        <w:rPr>
          <w:sz w:val="28"/>
          <w:szCs w:val="28"/>
        </w:rPr>
      </w:pPr>
      <w:r w:rsidRPr="0024632A">
        <w:rPr>
          <w:noProof/>
          <w:sz w:val="28"/>
          <w:szCs w:val="28"/>
        </w:rPr>
        <w:drawing>
          <wp:inline distT="0" distB="0" distL="0" distR="0">
            <wp:extent cx="6840220" cy="3619951"/>
            <wp:effectExtent l="19050" t="0" r="0" b="0"/>
            <wp:docPr id="7" name="圖片 29" descr="éåç¥¨é¸éæç¾æ¯~é¾éå±±+åå¹´éææ¨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éåç¥¨é¸éæç¾æ¯~é¾éå±±+åå¹´éææ¨¹"/>
                    <pic:cNvPicPr>
                      <a:picLocks noChangeAspect="1" noChangeArrowheads="1"/>
                    </pic:cNvPicPr>
                  </pic:nvPicPr>
                  <pic:blipFill>
                    <a:blip r:embed="rId11" cstate="print"/>
                    <a:srcRect/>
                    <a:stretch>
                      <a:fillRect/>
                    </a:stretch>
                  </pic:blipFill>
                  <pic:spPr bwMode="auto">
                    <a:xfrm>
                      <a:off x="0" y="0"/>
                      <a:ext cx="6840220" cy="3619951"/>
                    </a:xfrm>
                    <a:prstGeom prst="rect">
                      <a:avLst/>
                    </a:prstGeom>
                    <a:noFill/>
                    <a:ln w="9525">
                      <a:noFill/>
                      <a:miter lim="800000"/>
                      <a:headEnd/>
                      <a:tailEnd/>
                    </a:ln>
                  </pic:spPr>
                </pic:pic>
              </a:graphicData>
            </a:graphic>
          </wp:inline>
        </w:drawing>
      </w:r>
    </w:p>
    <w:p w:rsidR="0024632A" w:rsidRPr="001049E5" w:rsidRDefault="0024632A" w:rsidP="00F12A24">
      <w:pPr>
        <w:rPr>
          <w:sz w:val="28"/>
          <w:szCs w:val="28"/>
        </w:rPr>
      </w:pPr>
    </w:p>
    <w:p w:rsidR="0024632A" w:rsidRDefault="0024632A">
      <w:r w:rsidRPr="0024632A">
        <w:rPr>
          <w:noProof/>
        </w:rPr>
        <w:drawing>
          <wp:inline distT="0" distB="0" distL="0" distR="0">
            <wp:extent cx="6840220" cy="2799713"/>
            <wp:effectExtent l="19050" t="0" r="0" b="0"/>
            <wp:docPr id="17" name="圖片 17" descr="è³æ¥ç§å¢~æ°´éå¯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è³æ¥ç§å¢~æ°´éå¯º"/>
                    <pic:cNvPicPr>
                      <a:picLocks noChangeAspect="1" noChangeArrowheads="1"/>
                    </pic:cNvPicPr>
                  </pic:nvPicPr>
                  <pic:blipFill>
                    <a:blip r:embed="rId12" cstate="print"/>
                    <a:srcRect/>
                    <a:stretch>
                      <a:fillRect/>
                    </a:stretch>
                  </pic:blipFill>
                  <pic:spPr bwMode="auto">
                    <a:xfrm>
                      <a:off x="0" y="0"/>
                      <a:ext cx="6840220" cy="2799713"/>
                    </a:xfrm>
                    <a:prstGeom prst="rect">
                      <a:avLst/>
                    </a:prstGeom>
                    <a:noFill/>
                    <a:ln w="9525">
                      <a:noFill/>
                      <a:miter lim="800000"/>
                      <a:headEnd/>
                      <a:tailEnd/>
                    </a:ln>
                  </pic:spPr>
                </pic:pic>
              </a:graphicData>
            </a:graphic>
          </wp:inline>
        </w:drawing>
      </w:r>
    </w:p>
    <w:p w:rsidR="0024632A" w:rsidRDefault="0024632A"/>
    <w:p w:rsidR="0024632A" w:rsidRDefault="0024632A">
      <w:r w:rsidRPr="0024632A">
        <w:rPr>
          <w:noProof/>
        </w:rPr>
        <w:lastRenderedPageBreak/>
        <w:drawing>
          <wp:inline distT="0" distB="0" distL="0" distR="0">
            <wp:extent cx="6840220" cy="4840935"/>
            <wp:effectExtent l="19050" t="0" r="0" b="0"/>
            <wp:docPr id="11" name="圖片 11" descr="æ¾ææ´ç«¥è©±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æ¾ææ´ç«¥è©±æ"/>
                    <pic:cNvPicPr>
                      <a:picLocks noChangeAspect="1" noChangeArrowheads="1"/>
                    </pic:cNvPicPr>
                  </pic:nvPicPr>
                  <pic:blipFill>
                    <a:blip r:embed="rId13" cstate="print"/>
                    <a:srcRect/>
                    <a:stretch>
                      <a:fillRect/>
                    </a:stretch>
                  </pic:blipFill>
                  <pic:spPr bwMode="auto">
                    <a:xfrm>
                      <a:off x="0" y="0"/>
                      <a:ext cx="6840220" cy="4840935"/>
                    </a:xfrm>
                    <a:prstGeom prst="rect">
                      <a:avLst/>
                    </a:prstGeom>
                    <a:noFill/>
                    <a:ln w="9525">
                      <a:noFill/>
                      <a:miter lim="800000"/>
                      <a:headEnd/>
                      <a:tailEnd/>
                    </a:ln>
                  </pic:spPr>
                </pic:pic>
              </a:graphicData>
            </a:graphic>
          </wp:inline>
        </w:drawing>
      </w:r>
    </w:p>
    <w:p w:rsidR="0024632A" w:rsidRDefault="0024632A">
      <w:r w:rsidRPr="0024632A">
        <w:rPr>
          <w:noProof/>
        </w:rPr>
        <w:drawing>
          <wp:inline distT="0" distB="0" distL="0" distR="0">
            <wp:extent cx="6840220" cy="3640825"/>
            <wp:effectExtent l="19050" t="0" r="0" b="0"/>
            <wp:docPr id="23" name="圖片 23" descr="é¼ç´ç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é¼ç´çå¸"/>
                    <pic:cNvPicPr>
                      <a:picLocks noChangeAspect="1" noChangeArrowheads="1"/>
                    </pic:cNvPicPr>
                  </pic:nvPicPr>
                  <pic:blipFill>
                    <a:blip r:embed="rId14" cstate="print"/>
                    <a:srcRect/>
                    <a:stretch>
                      <a:fillRect/>
                    </a:stretch>
                  </pic:blipFill>
                  <pic:spPr bwMode="auto">
                    <a:xfrm>
                      <a:off x="0" y="0"/>
                      <a:ext cx="6840220" cy="3640825"/>
                    </a:xfrm>
                    <a:prstGeom prst="rect">
                      <a:avLst/>
                    </a:prstGeom>
                    <a:noFill/>
                    <a:ln w="9525">
                      <a:noFill/>
                      <a:miter lim="800000"/>
                      <a:headEnd/>
                      <a:tailEnd/>
                    </a:ln>
                  </pic:spPr>
                </pic:pic>
              </a:graphicData>
            </a:graphic>
          </wp:inline>
        </w:drawing>
      </w:r>
    </w:p>
    <w:p w:rsidR="0024632A" w:rsidRDefault="0024632A"/>
    <w:p w:rsidR="0024632A" w:rsidRDefault="0024632A"/>
    <w:p w:rsidR="00E96095" w:rsidRDefault="00E96095"/>
    <w:p w:rsidR="00E96095" w:rsidRDefault="00E96095"/>
    <w:p w:rsidR="00E96095" w:rsidRDefault="00E96095"/>
    <w:p w:rsidR="0024632A" w:rsidRDefault="0024632A">
      <w:r w:rsidRPr="0024632A">
        <w:rPr>
          <w:noProof/>
        </w:rPr>
        <w:lastRenderedPageBreak/>
        <w:drawing>
          <wp:inline distT="0" distB="0" distL="0" distR="0">
            <wp:extent cx="6840220" cy="2997621"/>
            <wp:effectExtent l="19050" t="0" r="0" b="0"/>
            <wp:docPr id="26" name="圖片 26" descr="é«é©æ¡è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é«é©æ¡èè"/>
                    <pic:cNvPicPr>
                      <a:picLocks noChangeAspect="1" noChangeArrowheads="1"/>
                    </pic:cNvPicPr>
                  </pic:nvPicPr>
                  <pic:blipFill>
                    <a:blip r:embed="rId15" cstate="print"/>
                    <a:srcRect/>
                    <a:stretch>
                      <a:fillRect/>
                    </a:stretch>
                  </pic:blipFill>
                  <pic:spPr bwMode="auto">
                    <a:xfrm>
                      <a:off x="0" y="0"/>
                      <a:ext cx="6840220" cy="2997621"/>
                    </a:xfrm>
                    <a:prstGeom prst="rect">
                      <a:avLst/>
                    </a:prstGeom>
                    <a:noFill/>
                    <a:ln w="9525">
                      <a:noFill/>
                      <a:miter lim="800000"/>
                      <a:headEnd/>
                      <a:tailEnd/>
                    </a:ln>
                  </pic:spPr>
                </pic:pic>
              </a:graphicData>
            </a:graphic>
          </wp:inline>
        </w:drawing>
      </w:r>
    </w:p>
    <w:p w:rsidR="00E96095" w:rsidRDefault="00E96095"/>
    <w:p w:rsidR="00E96095" w:rsidRDefault="00E96095"/>
    <w:p w:rsidR="0024632A" w:rsidRDefault="0024632A">
      <w:r w:rsidRPr="0024632A">
        <w:rPr>
          <w:noProof/>
        </w:rPr>
        <w:drawing>
          <wp:inline distT="0" distB="0" distL="0" distR="0">
            <wp:extent cx="6840220" cy="4576639"/>
            <wp:effectExtent l="19050" t="0" r="0" b="0"/>
            <wp:docPr id="13" name="圖片 38" descr="éåå³çµ±æåé«é©(æ³¡èDIY+éæé«é©+éå¼é»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éåå³çµ±æåé«é©(æ³¡èDIY+éæé«é©+éå¼é»å¿)"/>
                    <pic:cNvPicPr>
                      <a:picLocks noChangeAspect="1" noChangeArrowheads="1"/>
                    </pic:cNvPicPr>
                  </pic:nvPicPr>
                  <pic:blipFill>
                    <a:blip r:embed="rId16" cstate="print"/>
                    <a:srcRect/>
                    <a:stretch>
                      <a:fillRect/>
                    </a:stretch>
                  </pic:blipFill>
                  <pic:spPr bwMode="auto">
                    <a:xfrm>
                      <a:off x="0" y="0"/>
                      <a:ext cx="6840220" cy="4576639"/>
                    </a:xfrm>
                    <a:prstGeom prst="rect">
                      <a:avLst/>
                    </a:prstGeom>
                    <a:noFill/>
                    <a:ln w="9525">
                      <a:noFill/>
                      <a:miter lim="800000"/>
                      <a:headEnd/>
                      <a:tailEnd/>
                    </a:ln>
                  </pic:spPr>
                </pic:pic>
              </a:graphicData>
            </a:graphic>
          </wp:inline>
        </w:drawing>
      </w:r>
    </w:p>
    <w:p w:rsidR="0024632A" w:rsidRDefault="0024632A"/>
    <w:p w:rsidR="0024632A" w:rsidRDefault="0024632A"/>
    <w:p w:rsidR="0024632A" w:rsidRDefault="0024632A">
      <w:r w:rsidRPr="0024632A">
        <w:rPr>
          <w:noProof/>
        </w:rPr>
        <w:lastRenderedPageBreak/>
        <w:drawing>
          <wp:inline distT="0" distB="0" distL="0" distR="0">
            <wp:extent cx="6840220" cy="9050223"/>
            <wp:effectExtent l="19050" t="0" r="0" b="0"/>
            <wp:docPr id="32" name="圖片 32" descr="æå¯¶æ¨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æå¯¶æ¨å"/>
                    <pic:cNvPicPr>
                      <a:picLocks noChangeAspect="1" noChangeArrowheads="1"/>
                    </pic:cNvPicPr>
                  </pic:nvPicPr>
                  <pic:blipFill>
                    <a:blip r:embed="rId17" cstate="print"/>
                    <a:srcRect/>
                    <a:stretch>
                      <a:fillRect/>
                    </a:stretch>
                  </pic:blipFill>
                  <pic:spPr bwMode="auto">
                    <a:xfrm>
                      <a:off x="0" y="0"/>
                      <a:ext cx="6840220" cy="9050223"/>
                    </a:xfrm>
                    <a:prstGeom prst="rect">
                      <a:avLst/>
                    </a:prstGeom>
                    <a:noFill/>
                    <a:ln w="9525">
                      <a:noFill/>
                      <a:miter lim="800000"/>
                      <a:headEnd/>
                      <a:tailEnd/>
                    </a:ln>
                  </pic:spPr>
                </pic:pic>
              </a:graphicData>
            </a:graphic>
          </wp:inline>
        </w:drawing>
      </w:r>
    </w:p>
    <w:p w:rsidR="0024632A" w:rsidRDefault="0024632A"/>
    <w:p w:rsidR="0024632A" w:rsidRDefault="0024632A">
      <w:r w:rsidRPr="0024632A">
        <w:rPr>
          <w:noProof/>
        </w:rPr>
        <w:lastRenderedPageBreak/>
        <w:drawing>
          <wp:inline distT="0" distB="0" distL="0" distR="0">
            <wp:extent cx="6840220" cy="3798490"/>
            <wp:effectExtent l="19050" t="0" r="0" b="0"/>
            <wp:docPr id="41" name="圖片 41" descr="å¡é´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å¡é´ç§"/>
                    <pic:cNvPicPr>
                      <a:picLocks noChangeAspect="1" noChangeArrowheads="1"/>
                    </pic:cNvPicPr>
                  </pic:nvPicPr>
                  <pic:blipFill>
                    <a:blip r:embed="rId18" cstate="print"/>
                    <a:srcRect/>
                    <a:stretch>
                      <a:fillRect/>
                    </a:stretch>
                  </pic:blipFill>
                  <pic:spPr bwMode="auto">
                    <a:xfrm>
                      <a:off x="0" y="0"/>
                      <a:ext cx="6840220" cy="3798490"/>
                    </a:xfrm>
                    <a:prstGeom prst="rect">
                      <a:avLst/>
                    </a:prstGeom>
                    <a:noFill/>
                    <a:ln w="9525">
                      <a:noFill/>
                      <a:miter lim="800000"/>
                      <a:headEnd/>
                      <a:tailEnd/>
                    </a:ln>
                  </pic:spPr>
                </pic:pic>
              </a:graphicData>
            </a:graphic>
          </wp:inline>
        </w:drawing>
      </w:r>
    </w:p>
    <w:p w:rsidR="0024632A" w:rsidRDefault="0024632A">
      <w:r w:rsidRPr="0024632A">
        <w:rPr>
          <w:noProof/>
        </w:rPr>
        <w:drawing>
          <wp:inline distT="0" distB="0" distL="0" distR="0">
            <wp:extent cx="6840220" cy="4771033"/>
            <wp:effectExtent l="19050" t="0" r="0" b="0"/>
            <wp:docPr id="44" name="圖片 44" descr="æ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ææ´"/>
                    <pic:cNvPicPr>
                      <a:picLocks noChangeAspect="1" noChangeArrowheads="1"/>
                    </pic:cNvPicPr>
                  </pic:nvPicPr>
                  <pic:blipFill>
                    <a:blip r:embed="rId19" cstate="print"/>
                    <a:srcRect/>
                    <a:stretch>
                      <a:fillRect/>
                    </a:stretch>
                  </pic:blipFill>
                  <pic:spPr bwMode="auto">
                    <a:xfrm>
                      <a:off x="0" y="0"/>
                      <a:ext cx="6840220" cy="4771033"/>
                    </a:xfrm>
                    <a:prstGeom prst="rect">
                      <a:avLst/>
                    </a:prstGeom>
                    <a:noFill/>
                    <a:ln w="9525">
                      <a:noFill/>
                      <a:miter lim="800000"/>
                      <a:headEnd/>
                      <a:tailEnd/>
                    </a:ln>
                  </pic:spPr>
                </pic:pic>
              </a:graphicData>
            </a:graphic>
          </wp:inline>
        </w:drawing>
      </w:r>
    </w:p>
    <w:p w:rsidR="0024632A" w:rsidRDefault="0024632A"/>
    <w:p w:rsidR="0024632A" w:rsidRDefault="0024632A"/>
    <w:p w:rsidR="0024632A" w:rsidRDefault="0024632A"/>
    <w:p w:rsidR="0024632A" w:rsidRDefault="0024632A"/>
    <w:p w:rsidR="003B4363" w:rsidRDefault="003B4363">
      <w:r w:rsidRPr="003B4363">
        <w:rPr>
          <w:noProof/>
        </w:rPr>
        <w:lastRenderedPageBreak/>
        <w:drawing>
          <wp:inline distT="0" distB="0" distL="0" distR="0">
            <wp:extent cx="6642100" cy="355600"/>
            <wp:effectExtent l="19050" t="0" r="0" b="0"/>
            <wp:docPr id="1" name="圖片 36" descr="X:\行銷企劃部\雙向CIS\A4行程頁套版\表頭表尾-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 descr="X:\行銷企劃部\雙向CIS\A4行程頁套版\表頭表尾-03.png"/>
                    <pic:cNvPicPr>
                      <a:picLocks noChangeAspect="1" noChangeArrowheads="1"/>
                    </pic:cNvPicPr>
                  </pic:nvPicPr>
                  <pic:blipFill>
                    <a:blip r:embed="rId20" cstate="print"/>
                    <a:srcRect/>
                    <a:stretch>
                      <a:fillRect/>
                    </a:stretch>
                  </pic:blipFill>
                  <pic:spPr bwMode="auto">
                    <a:xfrm>
                      <a:off x="0" y="0"/>
                      <a:ext cx="6642100" cy="355600"/>
                    </a:xfrm>
                    <a:prstGeom prst="rect">
                      <a:avLst/>
                    </a:prstGeom>
                    <a:noFill/>
                    <a:ln w="9525">
                      <a:noFill/>
                      <a:miter lim="800000"/>
                      <a:headEnd/>
                      <a:tailEnd/>
                    </a:ln>
                  </pic:spPr>
                </pic:pic>
              </a:graphicData>
            </a:graphic>
          </wp:inline>
        </w:drawing>
      </w:r>
    </w:p>
    <w:tbl>
      <w:tblPr>
        <w:tblW w:w="11023" w:type="dxa"/>
        <w:tblLook w:val="04A0"/>
      </w:tblPr>
      <w:tblGrid>
        <w:gridCol w:w="1135"/>
        <w:gridCol w:w="1701"/>
        <w:gridCol w:w="2268"/>
        <w:gridCol w:w="3402"/>
        <w:gridCol w:w="2517"/>
      </w:tblGrid>
      <w:tr w:rsidR="009E23AC" w:rsidRPr="006D2333" w:rsidTr="006A6E94">
        <w:trPr>
          <w:trHeight w:val="413"/>
        </w:trPr>
        <w:tc>
          <w:tcPr>
            <w:tcW w:w="1135" w:type="dxa"/>
            <w:tcBorders>
              <w:top w:val="single" w:sz="4" w:space="0" w:color="7030A0"/>
              <w:left w:val="single" w:sz="4" w:space="0" w:color="7030A0"/>
              <w:bottom w:val="single" w:sz="4" w:space="0" w:color="7030A0"/>
              <w:right w:val="single" w:sz="4" w:space="0" w:color="7030A0"/>
              <w:tl2br w:val="single" w:sz="4" w:space="0" w:color="7030A0"/>
            </w:tcBorders>
          </w:tcPr>
          <w:p w:rsidR="009E23AC" w:rsidRPr="006D2333" w:rsidRDefault="009E23AC" w:rsidP="006A6E94">
            <w:pPr>
              <w:snapToGrid w:val="0"/>
              <w:rPr>
                <w:rFonts w:ascii="微軟正黑體" w:eastAsia="微軟正黑體" w:hAnsi="微軟正黑體"/>
                <w:sz w:val="22"/>
              </w:rPr>
            </w:pPr>
          </w:p>
        </w:tc>
        <w:tc>
          <w:tcPr>
            <w:tcW w:w="1701" w:type="dxa"/>
            <w:tcBorders>
              <w:top w:val="single" w:sz="4" w:space="0" w:color="7030A0"/>
              <w:left w:val="single" w:sz="4" w:space="0" w:color="7030A0"/>
              <w:bottom w:val="single" w:sz="4" w:space="0" w:color="7030A0"/>
              <w:right w:val="single" w:sz="4" w:space="0" w:color="7030A0"/>
            </w:tcBorders>
            <w:shd w:val="clear" w:color="auto" w:fill="E5DFEC"/>
            <w:vAlign w:val="center"/>
          </w:tcPr>
          <w:p w:rsidR="009E23AC" w:rsidRPr="006D2333" w:rsidRDefault="009E23AC" w:rsidP="006A6E94">
            <w:pPr>
              <w:snapToGrid w:val="0"/>
              <w:ind w:left="-60"/>
              <w:jc w:val="center"/>
              <w:rPr>
                <w:rFonts w:ascii="微軟正黑體" w:eastAsia="微軟正黑體" w:hAnsi="微軟正黑體"/>
                <w:sz w:val="22"/>
              </w:rPr>
            </w:pPr>
            <w:r w:rsidRPr="006D2333">
              <w:rPr>
                <w:rFonts w:ascii="微軟正黑體" w:eastAsia="微軟正黑體" w:hAnsi="微軟正黑體" w:hint="eastAsia"/>
                <w:b/>
                <w:color w:val="7030A0"/>
                <w:sz w:val="22"/>
              </w:rPr>
              <w:t>航空公司</w:t>
            </w:r>
          </w:p>
        </w:tc>
        <w:tc>
          <w:tcPr>
            <w:tcW w:w="2268" w:type="dxa"/>
            <w:tcBorders>
              <w:top w:val="single" w:sz="4" w:space="0" w:color="7030A0"/>
              <w:left w:val="single" w:sz="4" w:space="0" w:color="7030A0"/>
              <w:bottom w:val="single" w:sz="4" w:space="0" w:color="7030A0"/>
              <w:right w:val="single" w:sz="4" w:space="0" w:color="7030A0"/>
            </w:tcBorders>
            <w:shd w:val="clear" w:color="auto" w:fill="E5DFEC"/>
            <w:vAlign w:val="center"/>
          </w:tcPr>
          <w:p w:rsidR="009E23AC" w:rsidRPr="006D2333" w:rsidRDefault="009E23AC" w:rsidP="006A6E94">
            <w:pPr>
              <w:snapToGrid w:val="0"/>
              <w:ind w:left="-60"/>
              <w:jc w:val="center"/>
              <w:rPr>
                <w:rFonts w:ascii="微軟正黑體" w:eastAsia="微軟正黑體" w:hAnsi="微軟正黑體"/>
                <w:sz w:val="22"/>
              </w:rPr>
            </w:pPr>
            <w:r w:rsidRPr="006D2333">
              <w:rPr>
                <w:rFonts w:ascii="微軟正黑體" w:eastAsia="微軟正黑體" w:hAnsi="微軟正黑體" w:hint="eastAsia"/>
                <w:b/>
                <w:color w:val="7030A0"/>
                <w:sz w:val="22"/>
              </w:rPr>
              <w:t>飛行時間</w:t>
            </w:r>
          </w:p>
        </w:tc>
        <w:tc>
          <w:tcPr>
            <w:tcW w:w="3402" w:type="dxa"/>
            <w:tcBorders>
              <w:top w:val="single" w:sz="4" w:space="0" w:color="7030A0"/>
              <w:left w:val="single" w:sz="4" w:space="0" w:color="7030A0"/>
              <w:bottom w:val="single" w:sz="4" w:space="0" w:color="7030A0"/>
              <w:right w:val="single" w:sz="4" w:space="0" w:color="7030A0"/>
            </w:tcBorders>
            <w:shd w:val="clear" w:color="auto" w:fill="E5DFEC"/>
            <w:vAlign w:val="center"/>
          </w:tcPr>
          <w:p w:rsidR="009E23AC" w:rsidRPr="006D2333" w:rsidRDefault="009E23AC" w:rsidP="006A6E94">
            <w:pPr>
              <w:snapToGrid w:val="0"/>
              <w:ind w:left="-60"/>
              <w:jc w:val="center"/>
              <w:rPr>
                <w:rFonts w:ascii="微軟正黑體" w:eastAsia="微軟正黑體" w:hAnsi="微軟正黑體"/>
                <w:sz w:val="22"/>
              </w:rPr>
            </w:pPr>
            <w:r w:rsidRPr="006D2333">
              <w:rPr>
                <w:rFonts w:ascii="微軟正黑體" w:eastAsia="微軟正黑體" w:hAnsi="微軟正黑體" w:hint="eastAsia"/>
                <w:b/>
                <w:color w:val="7030A0"/>
                <w:sz w:val="22"/>
              </w:rPr>
              <w:t>起訖城市</w:t>
            </w:r>
          </w:p>
        </w:tc>
        <w:tc>
          <w:tcPr>
            <w:tcW w:w="2517" w:type="dxa"/>
            <w:tcBorders>
              <w:top w:val="single" w:sz="4" w:space="0" w:color="7030A0"/>
              <w:left w:val="single" w:sz="4" w:space="0" w:color="7030A0"/>
              <w:bottom w:val="single" w:sz="4" w:space="0" w:color="7030A0"/>
              <w:right w:val="single" w:sz="4" w:space="0" w:color="7030A0"/>
            </w:tcBorders>
            <w:shd w:val="clear" w:color="auto" w:fill="E5DFEC"/>
            <w:vAlign w:val="center"/>
          </w:tcPr>
          <w:p w:rsidR="009E23AC" w:rsidRPr="006D2333" w:rsidRDefault="009E23AC" w:rsidP="006A6E94">
            <w:pPr>
              <w:snapToGrid w:val="0"/>
              <w:ind w:left="-60"/>
              <w:jc w:val="center"/>
              <w:rPr>
                <w:rFonts w:ascii="微軟正黑體" w:eastAsia="微軟正黑體" w:hAnsi="微軟正黑體"/>
                <w:sz w:val="22"/>
              </w:rPr>
            </w:pPr>
            <w:r w:rsidRPr="006D2333">
              <w:rPr>
                <w:rFonts w:ascii="微軟正黑體" w:eastAsia="微軟正黑體" w:hAnsi="微軟正黑體" w:hint="eastAsia"/>
                <w:b/>
                <w:color w:val="7030A0"/>
                <w:sz w:val="22"/>
              </w:rPr>
              <w:t>航班號碼</w:t>
            </w:r>
          </w:p>
        </w:tc>
      </w:tr>
      <w:tr w:rsidR="009E23AC" w:rsidRPr="006D2333" w:rsidTr="006A6E94">
        <w:tc>
          <w:tcPr>
            <w:tcW w:w="1135" w:type="dxa"/>
            <w:tcBorders>
              <w:top w:val="single" w:sz="4" w:space="0" w:color="7030A0"/>
              <w:left w:val="single" w:sz="4" w:space="0" w:color="7030A0"/>
              <w:bottom w:val="single" w:sz="4" w:space="0" w:color="7030A0"/>
              <w:right w:val="single" w:sz="4" w:space="0" w:color="7030A0"/>
            </w:tcBorders>
            <w:vAlign w:val="center"/>
          </w:tcPr>
          <w:p w:rsidR="009E23AC" w:rsidRPr="006D2333" w:rsidRDefault="009E23AC" w:rsidP="006A6E94">
            <w:pPr>
              <w:snapToGrid w:val="0"/>
              <w:ind w:left="-60"/>
              <w:jc w:val="center"/>
              <w:rPr>
                <w:rFonts w:ascii="微軟正黑體" w:eastAsia="微軟正黑體" w:hAnsi="微軟正黑體"/>
                <w:b/>
                <w:color w:val="7030A0"/>
                <w:sz w:val="22"/>
              </w:rPr>
            </w:pPr>
            <w:r w:rsidRPr="006D2333">
              <w:rPr>
                <w:rFonts w:ascii="微軟正黑體" w:eastAsia="微軟正黑體" w:hAnsi="微軟正黑體" w:hint="eastAsia"/>
                <w:b/>
                <w:color w:val="7030A0"/>
                <w:sz w:val="22"/>
              </w:rPr>
              <w:t>去程</w:t>
            </w:r>
          </w:p>
        </w:tc>
        <w:tc>
          <w:tcPr>
            <w:tcW w:w="1701" w:type="dxa"/>
            <w:tcBorders>
              <w:top w:val="single" w:sz="4" w:space="0" w:color="7030A0"/>
              <w:left w:val="single" w:sz="4" w:space="0" w:color="7030A0"/>
              <w:bottom w:val="single" w:sz="4" w:space="0" w:color="7030A0"/>
              <w:right w:val="single" w:sz="4" w:space="0" w:color="7030A0"/>
            </w:tcBorders>
            <w:vAlign w:val="center"/>
          </w:tcPr>
          <w:p w:rsidR="009E23AC" w:rsidRPr="006D2333" w:rsidRDefault="009E23AC" w:rsidP="006A6E94">
            <w:pPr>
              <w:snapToGrid w:val="0"/>
              <w:spacing w:line="276" w:lineRule="auto"/>
              <w:ind w:left="-60"/>
              <w:jc w:val="center"/>
              <w:rPr>
                <w:rFonts w:ascii="微軟正黑體" w:eastAsia="微軟正黑體" w:hAnsi="微軟正黑體"/>
                <w:sz w:val="22"/>
              </w:rPr>
            </w:pPr>
            <w:r>
              <w:rPr>
                <w:rFonts w:ascii="微軟正黑體" w:eastAsia="微軟正黑體" w:hAnsi="微軟正黑體" w:hint="eastAsia"/>
                <w:sz w:val="22"/>
              </w:rPr>
              <w:t>長榮</w:t>
            </w:r>
            <w:r w:rsidRPr="006D2333">
              <w:rPr>
                <w:rFonts w:ascii="微軟正黑體" w:eastAsia="微軟正黑體" w:hAnsi="微軟正黑體" w:hint="eastAsia"/>
                <w:sz w:val="22"/>
              </w:rPr>
              <w:t>航空</w:t>
            </w:r>
          </w:p>
        </w:tc>
        <w:tc>
          <w:tcPr>
            <w:tcW w:w="2268" w:type="dxa"/>
            <w:tcBorders>
              <w:top w:val="single" w:sz="4" w:space="0" w:color="7030A0"/>
              <w:left w:val="single" w:sz="4" w:space="0" w:color="7030A0"/>
              <w:bottom w:val="single" w:sz="4" w:space="0" w:color="7030A0"/>
              <w:right w:val="single" w:sz="4" w:space="0" w:color="7030A0"/>
            </w:tcBorders>
            <w:vAlign w:val="center"/>
          </w:tcPr>
          <w:p w:rsidR="009E23AC" w:rsidRPr="006D2333" w:rsidRDefault="009E23AC" w:rsidP="006A6E94">
            <w:pPr>
              <w:snapToGrid w:val="0"/>
              <w:spacing w:line="276" w:lineRule="auto"/>
              <w:ind w:left="-60"/>
              <w:jc w:val="center"/>
              <w:rPr>
                <w:rFonts w:ascii="微軟正黑體" w:eastAsia="微軟正黑體" w:hAnsi="微軟正黑體" w:cs="Arial"/>
                <w:sz w:val="22"/>
              </w:rPr>
            </w:pPr>
            <w:r>
              <w:rPr>
                <w:rFonts w:ascii="微軟正黑體" w:eastAsia="微軟正黑體" w:hAnsi="微軟正黑體" w:cs="Arial" w:hint="eastAsia"/>
                <w:sz w:val="22"/>
              </w:rPr>
              <w:t>15</w:t>
            </w:r>
            <w:r>
              <w:rPr>
                <w:rFonts w:ascii="微軟正黑體" w:eastAsia="微軟正黑體" w:hAnsi="微軟正黑體" w:cs="Arial"/>
                <w:sz w:val="22"/>
              </w:rPr>
              <w:t>:</w:t>
            </w:r>
            <w:r>
              <w:rPr>
                <w:rFonts w:ascii="微軟正黑體" w:eastAsia="微軟正黑體" w:hAnsi="微軟正黑體" w:cs="Arial" w:hint="eastAsia"/>
                <w:sz w:val="22"/>
              </w:rPr>
              <w:t>15</w:t>
            </w:r>
            <w:r>
              <w:rPr>
                <w:rFonts w:ascii="微軟正黑體" w:eastAsia="微軟正黑體" w:hAnsi="微軟正黑體" w:cs="Arial"/>
                <w:sz w:val="22"/>
              </w:rPr>
              <w:t>~</w:t>
            </w:r>
            <w:r>
              <w:rPr>
                <w:rFonts w:ascii="微軟正黑體" w:eastAsia="微軟正黑體" w:hAnsi="微軟正黑體" w:cs="Arial" w:hint="eastAsia"/>
                <w:sz w:val="22"/>
              </w:rPr>
              <w:t>18</w:t>
            </w:r>
            <w:r>
              <w:rPr>
                <w:rFonts w:ascii="微軟正黑體" w:eastAsia="微軟正黑體" w:hAnsi="微軟正黑體" w:cs="Arial"/>
                <w:sz w:val="22"/>
              </w:rPr>
              <w:t>:</w:t>
            </w:r>
            <w:r>
              <w:rPr>
                <w:rFonts w:ascii="微軟正黑體" w:eastAsia="微軟正黑體" w:hAnsi="微軟正黑體" w:cs="Arial" w:hint="eastAsia"/>
                <w:sz w:val="22"/>
              </w:rPr>
              <w:t>45</w:t>
            </w:r>
          </w:p>
        </w:tc>
        <w:tc>
          <w:tcPr>
            <w:tcW w:w="3402" w:type="dxa"/>
            <w:tcBorders>
              <w:top w:val="single" w:sz="4" w:space="0" w:color="7030A0"/>
              <w:left w:val="single" w:sz="4" w:space="0" w:color="7030A0"/>
              <w:bottom w:val="single" w:sz="4" w:space="0" w:color="7030A0"/>
              <w:right w:val="single" w:sz="4" w:space="0" w:color="7030A0"/>
            </w:tcBorders>
            <w:vAlign w:val="center"/>
          </w:tcPr>
          <w:p w:rsidR="009E23AC" w:rsidRPr="006D2333" w:rsidRDefault="009E23AC" w:rsidP="006A6E94">
            <w:pPr>
              <w:snapToGrid w:val="0"/>
              <w:spacing w:line="276" w:lineRule="auto"/>
              <w:ind w:left="-60"/>
              <w:jc w:val="center"/>
              <w:rPr>
                <w:rFonts w:ascii="微軟正黑體" w:eastAsia="微軟正黑體" w:hAnsi="微軟正黑體"/>
                <w:sz w:val="22"/>
              </w:rPr>
            </w:pPr>
            <w:r>
              <w:rPr>
                <w:rFonts w:ascii="微軟正黑體" w:eastAsia="微軟正黑體" w:hAnsi="微軟正黑體" w:hint="eastAsia"/>
                <w:sz w:val="22"/>
              </w:rPr>
              <w:t>桃園</w:t>
            </w:r>
            <w:r w:rsidRPr="006D2333">
              <w:rPr>
                <w:rFonts w:ascii="微軟正黑體" w:eastAsia="微軟正黑體" w:hAnsi="微軟正黑體"/>
                <w:sz w:val="22"/>
              </w:rPr>
              <w:t>/</w:t>
            </w:r>
            <w:r w:rsidRPr="006D2333">
              <w:rPr>
                <w:rFonts w:ascii="微軟正黑體" w:eastAsia="微軟正黑體" w:hAnsi="微軟正黑體" w:hint="eastAsia"/>
                <w:sz w:val="22"/>
              </w:rPr>
              <w:t>仁川</w:t>
            </w:r>
            <w:r>
              <w:rPr>
                <w:rFonts w:ascii="微軟正黑體" w:eastAsia="微軟正黑體" w:hAnsi="微軟正黑體"/>
                <w:sz w:val="22"/>
              </w:rPr>
              <w:t>(</w:t>
            </w:r>
            <w:r>
              <w:rPr>
                <w:rFonts w:ascii="微軟正黑體" w:eastAsia="微軟正黑體" w:hAnsi="微軟正黑體" w:hint="eastAsia"/>
                <w:sz w:val="22"/>
              </w:rPr>
              <w:t>TPE</w:t>
            </w:r>
            <w:r w:rsidRPr="006D2333">
              <w:rPr>
                <w:rFonts w:ascii="微軟正黑體" w:eastAsia="微軟正黑體" w:hAnsi="微軟正黑體"/>
                <w:sz w:val="22"/>
              </w:rPr>
              <w:t>-ICN)</w:t>
            </w:r>
          </w:p>
        </w:tc>
        <w:tc>
          <w:tcPr>
            <w:tcW w:w="2517" w:type="dxa"/>
            <w:tcBorders>
              <w:top w:val="single" w:sz="4" w:space="0" w:color="7030A0"/>
              <w:left w:val="single" w:sz="4" w:space="0" w:color="7030A0"/>
              <w:bottom w:val="single" w:sz="4" w:space="0" w:color="7030A0"/>
              <w:right w:val="single" w:sz="4" w:space="0" w:color="7030A0"/>
            </w:tcBorders>
            <w:vAlign w:val="center"/>
          </w:tcPr>
          <w:p w:rsidR="009E23AC" w:rsidRPr="006D2333" w:rsidRDefault="009E23AC" w:rsidP="006A6E94">
            <w:pPr>
              <w:snapToGrid w:val="0"/>
              <w:spacing w:line="276" w:lineRule="auto"/>
              <w:ind w:left="-60"/>
              <w:jc w:val="center"/>
              <w:rPr>
                <w:rFonts w:ascii="微軟正黑體" w:eastAsia="微軟正黑體" w:hAnsi="微軟正黑體" w:cs="Arial"/>
                <w:sz w:val="22"/>
              </w:rPr>
            </w:pPr>
            <w:r>
              <w:rPr>
                <w:rFonts w:ascii="微軟正黑體" w:eastAsia="微軟正黑體" w:hAnsi="微軟正黑體" w:cs="Arial" w:hint="eastAsia"/>
                <w:sz w:val="22"/>
              </w:rPr>
              <w:t>BR160</w:t>
            </w:r>
          </w:p>
        </w:tc>
      </w:tr>
      <w:tr w:rsidR="009E23AC" w:rsidRPr="006D2333" w:rsidTr="006A6E94">
        <w:tc>
          <w:tcPr>
            <w:tcW w:w="1135" w:type="dxa"/>
            <w:tcBorders>
              <w:top w:val="single" w:sz="4" w:space="0" w:color="7030A0"/>
              <w:left w:val="single" w:sz="4" w:space="0" w:color="7030A0"/>
              <w:bottom w:val="single" w:sz="4" w:space="0" w:color="7030A0"/>
              <w:right w:val="single" w:sz="4" w:space="0" w:color="7030A0"/>
            </w:tcBorders>
            <w:vAlign w:val="center"/>
          </w:tcPr>
          <w:p w:rsidR="009E23AC" w:rsidRPr="006D2333" w:rsidRDefault="009E23AC" w:rsidP="006A6E94">
            <w:pPr>
              <w:snapToGrid w:val="0"/>
              <w:ind w:left="-60"/>
              <w:jc w:val="center"/>
              <w:rPr>
                <w:rFonts w:ascii="微軟正黑體" w:eastAsia="微軟正黑體" w:hAnsi="微軟正黑體"/>
                <w:b/>
                <w:color w:val="7030A0"/>
                <w:sz w:val="22"/>
              </w:rPr>
            </w:pPr>
            <w:r w:rsidRPr="006D2333">
              <w:rPr>
                <w:rFonts w:ascii="微軟正黑體" w:eastAsia="微軟正黑體" w:hAnsi="微軟正黑體" w:hint="eastAsia"/>
                <w:b/>
                <w:color w:val="7030A0"/>
                <w:sz w:val="22"/>
              </w:rPr>
              <w:t>回程</w:t>
            </w:r>
          </w:p>
        </w:tc>
        <w:tc>
          <w:tcPr>
            <w:tcW w:w="1701" w:type="dxa"/>
            <w:tcBorders>
              <w:top w:val="single" w:sz="4" w:space="0" w:color="7030A0"/>
              <w:left w:val="single" w:sz="4" w:space="0" w:color="7030A0"/>
              <w:bottom w:val="single" w:sz="4" w:space="0" w:color="7030A0"/>
              <w:right w:val="single" w:sz="4" w:space="0" w:color="7030A0"/>
            </w:tcBorders>
            <w:vAlign w:val="center"/>
          </w:tcPr>
          <w:p w:rsidR="009E23AC" w:rsidRPr="006D2333" w:rsidRDefault="009E23AC" w:rsidP="006A6E94">
            <w:pPr>
              <w:snapToGrid w:val="0"/>
              <w:spacing w:line="276" w:lineRule="auto"/>
              <w:ind w:left="-60"/>
              <w:jc w:val="center"/>
              <w:rPr>
                <w:rFonts w:ascii="微軟正黑體" w:eastAsia="微軟正黑體" w:hAnsi="微軟正黑體"/>
                <w:sz w:val="22"/>
              </w:rPr>
            </w:pPr>
            <w:r>
              <w:rPr>
                <w:rFonts w:ascii="微軟正黑體" w:eastAsia="微軟正黑體" w:hAnsi="微軟正黑體" w:hint="eastAsia"/>
                <w:sz w:val="22"/>
              </w:rPr>
              <w:t>長榮</w:t>
            </w:r>
            <w:r w:rsidRPr="006D2333">
              <w:rPr>
                <w:rFonts w:ascii="微軟正黑體" w:eastAsia="微軟正黑體" w:hAnsi="微軟正黑體" w:hint="eastAsia"/>
                <w:sz w:val="22"/>
              </w:rPr>
              <w:t>航空</w:t>
            </w:r>
          </w:p>
        </w:tc>
        <w:tc>
          <w:tcPr>
            <w:tcW w:w="2268" w:type="dxa"/>
            <w:tcBorders>
              <w:top w:val="single" w:sz="4" w:space="0" w:color="7030A0"/>
              <w:left w:val="single" w:sz="4" w:space="0" w:color="7030A0"/>
              <w:bottom w:val="single" w:sz="4" w:space="0" w:color="7030A0"/>
              <w:right w:val="single" w:sz="4" w:space="0" w:color="7030A0"/>
            </w:tcBorders>
            <w:vAlign w:val="center"/>
          </w:tcPr>
          <w:p w:rsidR="009E23AC" w:rsidRPr="006D2333" w:rsidRDefault="009E23AC" w:rsidP="006A6E94">
            <w:pPr>
              <w:snapToGrid w:val="0"/>
              <w:spacing w:line="276" w:lineRule="auto"/>
              <w:ind w:left="-60"/>
              <w:jc w:val="center"/>
              <w:rPr>
                <w:rFonts w:ascii="微軟正黑體" w:eastAsia="微軟正黑體" w:hAnsi="微軟正黑體" w:cs="Arial"/>
                <w:sz w:val="22"/>
              </w:rPr>
            </w:pPr>
            <w:r>
              <w:rPr>
                <w:rFonts w:ascii="微軟正黑體" w:eastAsia="微軟正黑體" w:hAnsi="微軟正黑體" w:cs="Arial" w:hint="eastAsia"/>
                <w:sz w:val="22"/>
              </w:rPr>
              <w:t>19</w:t>
            </w:r>
            <w:r>
              <w:rPr>
                <w:rFonts w:ascii="微軟正黑體" w:eastAsia="微軟正黑體" w:hAnsi="微軟正黑體" w:cs="Arial"/>
                <w:sz w:val="22"/>
              </w:rPr>
              <w:t>:</w:t>
            </w:r>
            <w:r>
              <w:rPr>
                <w:rFonts w:ascii="微軟正黑體" w:eastAsia="微軟正黑體" w:hAnsi="微軟正黑體" w:cs="Arial" w:hint="eastAsia"/>
                <w:sz w:val="22"/>
              </w:rPr>
              <w:t>45</w:t>
            </w:r>
            <w:r>
              <w:rPr>
                <w:rFonts w:ascii="微軟正黑體" w:eastAsia="微軟正黑體" w:hAnsi="微軟正黑體" w:cs="Arial"/>
                <w:sz w:val="22"/>
              </w:rPr>
              <w:t>~</w:t>
            </w:r>
            <w:r>
              <w:rPr>
                <w:rFonts w:ascii="微軟正黑體" w:eastAsia="微軟正黑體" w:hAnsi="微軟正黑體" w:cs="Arial" w:hint="eastAsia"/>
                <w:sz w:val="22"/>
              </w:rPr>
              <w:t>21</w:t>
            </w:r>
            <w:r>
              <w:rPr>
                <w:rFonts w:ascii="微軟正黑體" w:eastAsia="微軟正黑體" w:hAnsi="微軟正黑體" w:cs="Arial"/>
                <w:sz w:val="22"/>
              </w:rPr>
              <w:t>:</w:t>
            </w:r>
            <w:r w:rsidR="000D17A0">
              <w:rPr>
                <w:rFonts w:ascii="微軟正黑體" w:eastAsia="微軟正黑體" w:hAnsi="微軟正黑體" w:cs="Arial" w:hint="eastAsia"/>
                <w:sz w:val="22"/>
              </w:rPr>
              <w:t>25</w:t>
            </w:r>
          </w:p>
        </w:tc>
        <w:tc>
          <w:tcPr>
            <w:tcW w:w="3402" w:type="dxa"/>
            <w:tcBorders>
              <w:top w:val="single" w:sz="4" w:space="0" w:color="7030A0"/>
              <w:left w:val="single" w:sz="4" w:space="0" w:color="7030A0"/>
              <w:bottom w:val="single" w:sz="4" w:space="0" w:color="7030A0"/>
              <w:right w:val="single" w:sz="4" w:space="0" w:color="7030A0"/>
            </w:tcBorders>
            <w:vAlign w:val="center"/>
          </w:tcPr>
          <w:p w:rsidR="009E23AC" w:rsidRPr="006D2333" w:rsidRDefault="009E23AC" w:rsidP="006A6E94">
            <w:pPr>
              <w:snapToGrid w:val="0"/>
              <w:spacing w:line="276" w:lineRule="auto"/>
              <w:ind w:left="-60"/>
              <w:jc w:val="center"/>
              <w:rPr>
                <w:rFonts w:ascii="微軟正黑體" w:eastAsia="微軟正黑體" w:hAnsi="微軟正黑體"/>
                <w:sz w:val="22"/>
              </w:rPr>
            </w:pPr>
            <w:r>
              <w:rPr>
                <w:rFonts w:ascii="微軟正黑體" w:eastAsia="微軟正黑體" w:hAnsi="微軟正黑體" w:hint="eastAsia"/>
                <w:sz w:val="22"/>
              </w:rPr>
              <w:t>仁川</w:t>
            </w:r>
            <w:r w:rsidRPr="006D2333">
              <w:rPr>
                <w:rFonts w:ascii="微軟正黑體" w:eastAsia="微軟正黑體" w:hAnsi="微軟正黑體"/>
                <w:sz w:val="22"/>
              </w:rPr>
              <w:t>/</w:t>
            </w:r>
            <w:r>
              <w:rPr>
                <w:rFonts w:ascii="微軟正黑體" w:eastAsia="微軟正黑體" w:hAnsi="微軟正黑體" w:hint="eastAsia"/>
                <w:sz w:val="22"/>
              </w:rPr>
              <w:t>桃園</w:t>
            </w:r>
            <w:r w:rsidRPr="006D2333">
              <w:rPr>
                <w:rFonts w:ascii="微軟正黑體" w:eastAsia="微軟正黑體" w:hAnsi="微軟正黑體"/>
                <w:sz w:val="22"/>
              </w:rPr>
              <w:t>(</w:t>
            </w:r>
            <w:r>
              <w:rPr>
                <w:rFonts w:ascii="微軟正黑體" w:eastAsia="微軟正黑體" w:hAnsi="微軟正黑體" w:hint="eastAsia"/>
                <w:sz w:val="22"/>
              </w:rPr>
              <w:t>I</w:t>
            </w:r>
            <w:r>
              <w:rPr>
                <w:rFonts w:ascii="微軟正黑體" w:eastAsia="微軟正黑體" w:hAnsi="微軟正黑體"/>
                <w:sz w:val="22"/>
              </w:rPr>
              <w:t>CN-</w:t>
            </w:r>
            <w:r>
              <w:rPr>
                <w:rFonts w:ascii="微軟正黑體" w:eastAsia="微軟正黑體" w:hAnsi="微軟正黑體" w:hint="eastAsia"/>
                <w:sz w:val="22"/>
              </w:rPr>
              <w:t>TPE</w:t>
            </w:r>
            <w:r w:rsidRPr="006D2333">
              <w:rPr>
                <w:rFonts w:ascii="微軟正黑體" w:eastAsia="微軟正黑體" w:hAnsi="微軟正黑體"/>
                <w:sz w:val="22"/>
              </w:rPr>
              <w:t>)</w:t>
            </w:r>
          </w:p>
        </w:tc>
        <w:tc>
          <w:tcPr>
            <w:tcW w:w="2517" w:type="dxa"/>
            <w:tcBorders>
              <w:top w:val="single" w:sz="4" w:space="0" w:color="7030A0"/>
              <w:left w:val="single" w:sz="4" w:space="0" w:color="7030A0"/>
              <w:bottom w:val="single" w:sz="4" w:space="0" w:color="7030A0"/>
              <w:right w:val="single" w:sz="4" w:space="0" w:color="7030A0"/>
            </w:tcBorders>
            <w:vAlign w:val="center"/>
          </w:tcPr>
          <w:p w:rsidR="009E23AC" w:rsidRPr="006D2333" w:rsidRDefault="009E23AC" w:rsidP="006A6E94">
            <w:pPr>
              <w:snapToGrid w:val="0"/>
              <w:spacing w:line="276" w:lineRule="auto"/>
              <w:ind w:left="-60"/>
              <w:jc w:val="center"/>
              <w:rPr>
                <w:rFonts w:ascii="微軟正黑體" w:eastAsia="微軟正黑體" w:hAnsi="微軟正黑體" w:cs="Arial"/>
                <w:sz w:val="22"/>
              </w:rPr>
            </w:pPr>
            <w:r>
              <w:rPr>
                <w:rFonts w:ascii="微軟正黑體" w:eastAsia="微軟正黑體" w:hAnsi="微軟正黑體" w:cs="Arial" w:hint="eastAsia"/>
                <w:sz w:val="22"/>
              </w:rPr>
              <w:t>BR159</w:t>
            </w:r>
          </w:p>
        </w:tc>
      </w:tr>
    </w:tbl>
    <w:p w:rsidR="004D3289" w:rsidRDefault="004D3289"/>
    <w:p w:rsidR="00D71C91" w:rsidRPr="00286B03" w:rsidRDefault="00C916C7" w:rsidP="00D71C91">
      <w:pPr>
        <w:pStyle w:val="a6"/>
        <w:widowControl/>
        <w:numPr>
          <w:ilvl w:val="0"/>
          <w:numId w:val="2"/>
        </w:numPr>
        <w:spacing w:line="0" w:lineRule="atLeast"/>
        <w:ind w:leftChars="0"/>
        <w:rPr>
          <w:rFonts w:ascii="標楷體" w:eastAsia="標楷體" w:hAnsi="標楷體" w:cs="新細明體"/>
          <w:b/>
          <w:bCs/>
          <w:color w:val="0000FF"/>
          <w:kern w:val="0"/>
          <w:sz w:val="27"/>
          <w:szCs w:val="27"/>
        </w:rPr>
      </w:pPr>
      <w:r w:rsidRPr="00D71C91">
        <w:rPr>
          <w:rFonts w:ascii="標楷體" w:eastAsia="標楷體" w:hAnsi="標楷體" w:cs="新細明體" w:hint="eastAsia"/>
          <w:b/>
          <w:bCs/>
          <w:color w:val="0000FF"/>
          <w:kern w:val="0"/>
          <w:sz w:val="27"/>
          <w:szCs w:val="27"/>
        </w:rPr>
        <w:t>桃園</w:t>
      </w:r>
      <w:r w:rsidR="0050475D" w:rsidRPr="00D71C91">
        <w:rPr>
          <w:rFonts w:ascii="MS Mincho" w:eastAsia="MS Mincho" w:hAnsi="MS Mincho" w:cs="MS Mincho" w:hint="eastAsia"/>
          <w:b/>
          <w:bCs/>
          <w:color w:val="0000FF"/>
          <w:kern w:val="0"/>
          <w:sz w:val="27"/>
          <w:szCs w:val="27"/>
        </w:rPr>
        <w:t>✈</w:t>
      </w:r>
      <w:r w:rsidR="0050475D" w:rsidRPr="00D71C91">
        <w:rPr>
          <w:rFonts w:ascii="標楷體" w:eastAsia="標楷體" w:hAnsi="標楷體" w:cs="新細明體" w:hint="eastAsia"/>
          <w:b/>
          <w:bCs/>
          <w:color w:val="0000FF"/>
          <w:kern w:val="0"/>
          <w:sz w:val="27"/>
          <w:szCs w:val="27"/>
        </w:rPr>
        <w:t>仁川機場→</w:t>
      </w:r>
      <w:r w:rsidR="00D71C91" w:rsidRPr="00D71C91">
        <w:rPr>
          <w:rFonts w:ascii="標楷體" w:eastAsia="標楷體" w:hAnsi="標楷體" w:cs="新細明體" w:hint="eastAsia"/>
          <w:b/>
          <w:bCs/>
          <w:color w:val="0000FF"/>
          <w:kern w:val="0"/>
          <w:sz w:val="27"/>
          <w:szCs w:val="27"/>
        </w:rPr>
        <w:t>途經仁川大橋</w:t>
      </w:r>
    </w:p>
    <w:p w:rsidR="00286B03" w:rsidRPr="00286B03" w:rsidRDefault="00286B03" w:rsidP="00286B03">
      <w:pPr>
        <w:pStyle w:val="mb25"/>
        <w:shd w:val="clear" w:color="auto" w:fill="FFFFFF"/>
        <w:spacing w:before="0" w:beforeAutospacing="0"/>
        <w:rPr>
          <w:rFonts w:ascii="標楷體" w:eastAsia="標楷體" w:hAnsi="標楷體"/>
          <w:color w:val="000000" w:themeColor="text1"/>
          <w:spacing w:val="-5"/>
          <w:sz w:val="26"/>
          <w:szCs w:val="26"/>
        </w:rPr>
      </w:pPr>
      <w:r w:rsidRPr="00123E3B">
        <w:rPr>
          <w:rFonts w:ascii="標楷體" w:eastAsia="標楷體" w:hAnsi="標楷體" w:hint="eastAsia"/>
          <w:color w:val="000000" w:themeColor="text1"/>
          <w:spacing w:val="-5"/>
          <w:sz w:val="26"/>
          <w:szCs w:val="26"/>
        </w:rPr>
        <w:t>仁川大橋全長21.38km，是韓國最大、最長的橋樑，也是世界第7長的橋樑。雙向六線道的仁川大橋，橋柱高達230.5m，</w:t>
      </w:r>
      <w:proofErr w:type="gramStart"/>
      <w:r w:rsidRPr="00123E3B">
        <w:rPr>
          <w:rFonts w:ascii="標楷體" w:eastAsia="標楷體" w:hAnsi="標楷體" w:hint="eastAsia"/>
          <w:color w:val="000000" w:themeColor="text1"/>
          <w:spacing w:val="-5"/>
          <w:sz w:val="26"/>
          <w:szCs w:val="26"/>
        </w:rPr>
        <w:t>相當於首爾</w:t>
      </w:r>
      <w:proofErr w:type="gramEnd"/>
      <w:r w:rsidRPr="00123E3B">
        <w:rPr>
          <w:rFonts w:ascii="標楷體" w:eastAsia="標楷體" w:hAnsi="標楷體" w:hint="eastAsia"/>
          <w:color w:val="000000" w:themeColor="text1"/>
          <w:spacing w:val="-5"/>
          <w:sz w:val="26"/>
          <w:szCs w:val="26"/>
        </w:rPr>
        <w:t>63大廈的高度，其規模由此可見一斑。 仁川大橋連接躋身國際商務都市的松島與仁川國際機場，前往朝世界物流複合園區發展的</w:t>
      </w:r>
      <w:proofErr w:type="gramStart"/>
      <w:r w:rsidRPr="00123E3B">
        <w:rPr>
          <w:rFonts w:ascii="標楷體" w:eastAsia="標楷體" w:hAnsi="標楷體" w:hint="eastAsia"/>
          <w:color w:val="000000" w:themeColor="text1"/>
          <w:spacing w:val="-5"/>
          <w:sz w:val="26"/>
          <w:szCs w:val="26"/>
        </w:rPr>
        <w:t>永宗島</w:t>
      </w:r>
      <w:proofErr w:type="gramEnd"/>
      <w:r w:rsidRPr="00123E3B">
        <w:rPr>
          <w:rFonts w:ascii="標楷體" w:eastAsia="標楷體" w:hAnsi="標楷體" w:hint="eastAsia"/>
          <w:color w:val="000000" w:themeColor="text1"/>
          <w:spacing w:val="-5"/>
          <w:sz w:val="26"/>
          <w:szCs w:val="26"/>
        </w:rPr>
        <w:t>僅需20分鐘左右，到仁川國際機場的交通時間也大為縮短。</w:t>
      </w:r>
      <w:proofErr w:type="gramStart"/>
      <w:r w:rsidRPr="00123E3B">
        <w:rPr>
          <w:rFonts w:ascii="標楷體" w:eastAsia="標楷體" w:hAnsi="標楷體" w:hint="eastAsia"/>
          <w:color w:val="000000" w:themeColor="text1"/>
          <w:spacing w:val="-5"/>
          <w:sz w:val="26"/>
          <w:szCs w:val="26"/>
        </w:rPr>
        <w:t>此外，</w:t>
      </w:r>
      <w:proofErr w:type="gramEnd"/>
      <w:r w:rsidRPr="00123E3B">
        <w:rPr>
          <w:rFonts w:ascii="標楷體" w:eastAsia="標楷體" w:hAnsi="標楷體" w:hint="eastAsia"/>
          <w:color w:val="000000" w:themeColor="text1"/>
          <w:spacing w:val="-5"/>
          <w:sz w:val="26"/>
          <w:szCs w:val="26"/>
        </w:rPr>
        <w:t>位在</w:t>
      </w:r>
      <w:proofErr w:type="gramStart"/>
      <w:r w:rsidRPr="00123E3B">
        <w:rPr>
          <w:rFonts w:ascii="標楷體" w:eastAsia="標楷體" w:hAnsi="標楷體" w:hint="eastAsia"/>
          <w:color w:val="000000" w:themeColor="text1"/>
          <w:spacing w:val="-5"/>
          <w:sz w:val="26"/>
          <w:szCs w:val="26"/>
        </w:rPr>
        <w:t>永宗島</w:t>
      </w:r>
      <w:proofErr w:type="gramEnd"/>
      <w:r w:rsidRPr="00123E3B">
        <w:rPr>
          <w:rFonts w:ascii="標楷體" w:eastAsia="標楷體" w:hAnsi="標楷體" w:hint="eastAsia"/>
          <w:color w:val="000000" w:themeColor="text1"/>
          <w:spacing w:val="-5"/>
          <w:sz w:val="26"/>
          <w:szCs w:val="26"/>
        </w:rPr>
        <w:t>的仁川大橋紀念館，也取代原本的仁川大橋宣傳館在仁川大橋通車時正式開幕。</w:t>
      </w:r>
      <w:proofErr w:type="gramStart"/>
      <w:r w:rsidRPr="00123E3B">
        <w:rPr>
          <w:rFonts w:ascii="標楷體" w:eastAsia="標楷體" w:hAnsi="標楷體" w:hint="eastAsia"/>
          <w:color w:val="000000" w:themeColor="text1"/>
          <w:spacing w:val="-5"/>
          <w:sz w:val="26"/>
          <w:szCs w:val="26"/>
        </w:rPr>
        <w:t>而館內</w:t>
      </w:r>
      <w:proofErr w:type="gramEnd"/>
      <w:r w:rsidRPr="00123E3B">
        <w:rPr>
          <w:rFonts w:ascii="標楷體" w:eastAsia="標楷體" w:hAnsi="標楷體" w:hint="eastAsia"/>
          <w:color w:val="000000" w:themeColor="text1"/>
          <w:spacing w:val="-5"/>
          <w:sz w:val="26"/>
          <w:szCs w:val="26"/>
        </w:rPr>
        <w:t>也有可欣賞仁川大橋美景的觀景</w:t>
      </w:r>
      <w:proofErr w:type="gramStart"/>
      <w:r w:rsidRPr="00123E3B">
        <w:rPr>
          <w:rFonts w:ascii="標楷體" w:eastAsia="標楷體" w:hAnsi="標楷體" w:hint="eastAsia"/>
          <w:color w:val="000000" w:themeColor="text1"/>
          <w:spacing w:val="-5"/>
          <w:sz w:val="26"/>
          <w:szCs w:val="26"/>
        </w:rPr>
        <w:t>臺</w:t>
      </w:r>
      <w:proofErr w:type="gramEnd"/>
      <w:r w:rsidRPr="00123E3B">
        <w:rPr>
          <w:rFonts w:ascii="標楷體" w:eastAsia="標楷體" w:hAnsi="標楷體" w:hint="eastAsia"/>
          <w:color w:val="000000" w:themeColor="text1"/>
          <w:spacing w:val="-5"/>
          <w:sz w:val="26"/>
          <w:szCs w:val="26"/>
        </w:rPr>
        <w:t>與休憩空間，相當受遊客歡迎。</w:t>
      </w:r>
    </w:p>
    <w:tbl>
      <w:tblPr>
        <w:tblW w:w="10800" w:type="dxa"/>
        <w:tblInd w:w="108" w:type="dxa"/>
        <w:tblBorders>
          <w:top w:val="single" w:sz="18" w:space="0" w:color="C0C0C0"/>
          <w:left w:val="single" w:sz="18" w:space="0" w:color="C0C0C0"/>
          <w:bottom w:val="single" w:sz="18" w:space="0" w:color="C0C0C0"/>
          <w:right w:val="single" w:sz="18" w:space="0" w:color="C0C0C0"/>
          <w:insideH w:val="single" w:sz="18" w:space="0" w:color="C0C0C0"/>
          <w:insideV w:val="single" w:sz="18" w:space="0" w:color="C0C0C0"/>
        </w:tblBorders>
        <w:tblLayout w:type="fixed"/>
        <w:tblLook w:val="01E0"/>
      </w:tblPr>
      <w:tblGrid>
        <w:gridCol w:w="1080"/>
        <w:gridCol w:w="540"/>
        <w:gridCol w:w="1800"/>
        <w:gridCol w:w="596"/>
        <w:gridCol w:w="2824"/>
        <w:gridCol w:w="540"/>
        <w:gridCol w:w="3420"/>
      </w:tblGrid>
      <w:tr w:rsidR="00527A81" w:rsidRPr="003B0003" w:rsidTr="00A63854">
        <w:trPr>
          <w:trHeight w:val="390"/>
        </w:trPr>
        <w:tc>
          <w:tcPr>
            <w:tcW w:w="1080" w:type="dxa"/>
            <w:tcBorders>
              <w:top w:val="single" w:sz="24" w:space="0" w:color="FFFFFF"/>
              <w:left w:val="single" w:sz="24" w:space="0" w:color="FFFFFF"/>
              <w:bottom w:val="single" w:sz="18" w:space="0" w:color="FFFFFF"/>
            </w:tcBorders>
            <w:shd w:val="clear" w:color="auto" w:fill="auto"/>
          </w:tcPr>
          <w:p w:rsidR="00527A81" w:rsidRPr="00BC53DB" w:rsidRDefault="00527A81" w:rsidP="0054749B">
            <w:pPr>
              <w:snapToGrid w:val="0"/>
              <w:spacing w:line="0" w:lineRule="atLeast"/>
              <w:jc w:val="both"/>
              <w:rPr>
                <w:rFonts w:ascii="新細明體" w:hAnsi="Wingdings" w:hint="eastAsia"/>
                <w:bCs/>
                <w:color w:val="FF0000"/>
                <w:spacing w:val="20"/>
                <w:sz w:val="12"/>
                <w:szCs w:val="12"/>
              </w:rPr>
            </w:pPr>
            <w:r>
              <w:rPr>
                <w:rFonts w:ascii="新細明體" w:hAnsi="Wingdings"/>
                <w:bCs/>
                <w:noProof/>
                <w:color w:val="FF0000"/>
                <w:spacing w:val="20"/>
                <w:sz w:val="12"/>
                <w:szCs w:val="12"/>
              </w:rPr>
              <w:drawing>
                <wp:inline distT="0" distB="0" distL="0" distR="0">
                  <wp:extent cx="520700" cy="520700"/>
                  <wp:effectExtent l="19050" t="0" r="0" b="0"/>
                  <wp:docPr id="19" name="圖片 19" descr="lodging-26240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dging-26240_960_720"/>
                          <pic:cNvPicPr>
                            <a:picLocks noChangeAspect="1" noChangeArrowheads="1"/>
                          </pic:cNvPicPr>
                        </pic:nvPicPr>
                        <pic:blipFill>
                          <a:blip r:embed="rId21" cstate="print">
                            <a:lum bright="64000" contrast="-28000"/>
                          </a:blip>
                          <a:srcRect/>
                          <a:stretch>
                            <a:fillRect/>
                          </a:stretch>
                        </pic:blipFill>
                        <pic:spPr bwMode="auto">
                          <a:xfrm>
                            <a:off x="0" y="0"/>
                            <a:ext cx="520700" cy="520700"/>
                          </a:xfrm>
                          <a:prstGeom prst="rect">
                            <a:avLst/>
                          </a:prstGeom>
                          <a:noFill/>
                          <a:ln w="9525">
                            <a:noFill/>
                            <a:miter lim="800000"/>
                            <a:headEnd/>
                            <a:tailEnd/>
                          </a:ln>
                        </pic:spPr>
                      </pic:pic>
                    </a:graphicData>
                  </a:graphic>
                </wp:inline>
              </w:drawing>
            </w:r>
          </w:p>
        </w:tc>
        <w:tc>
          <w:tcPr>
            <w:tcW w:w="9720" w:type="dxa"/>
            <w:gridSpan w:val="6"/>
            <w:tcBorders>
              <w:top w:val="single" w:sz="18" w:space="0" w:color="C0C0C0"/>
            </w:tcBorders>
            <w:shd w:val="clear" w:color="auto" w:fill="auto"/>
            <w:vAlign w:val="center"/>
          </w:tcPr>
          <w:p w:rsidR="002A5990" w:rsidRPr="00212FC4" w:rsidRDefault="004C0988" w:rsidP="004C0988">
            <w:pPr>
              <w:rPr>
                <w:rFonts w:ascii="標楷體" w:eastAsia="標楷體" w:hAnsi="標楷體"/>
                <w:sz w:val="26"/>
                <w:szCs w:val="26"/>
              </w:rPr>
            </w:pPr>
            <w:r>
              <w:rPr>
                <w:rFonts w:ascii="標楷體" w:eastAsia="標楷體" w:hAnsi="標楷體" w:hint="eastAsia"/>
                <w:sz w:val="26"/>
                <w:szCs w:val="26"/>
              </w:rPr>
              <w:t>外道</w:t>
            </w:r>
            <w:r w:rsidR="002E3552">
              <w:rPr>
                <w:rFonts w:ascii="標楷體" w:eastAsia="標楷體" w:hAnsi="標楷體" w:hint="eastAsia"/>
                <w:sz w:val="26"/>
                <w:szCs w:val="26"/>
              </w:rPr>
              <w:t>四</w:t>
            </w:r>
            <w:r>
              <w:rPr>
                <w:rFonts w:ascii="標楷體" w:eastAsia="標楷體" w:hAnsi="標楷體" w:hint="eastAsia"/>
                <w:sz w:val="26"/>
                <w:szCs w:val="26"/>
              </w:rPr>
              <w:t>花</w:t>
            </w:r>
            <w:hyperlink r:id="rId22" w:history="1">
              <w:r w:rsidRPr="004C0988">
                <w:rPr>
                  <w:rStyle w:val="a5"/>
                  <w:rFonts w:ascii="標楷體" w:eastAsia="標楷體" w:hAnsi="標楷體" w:hint="eastAsia"/>
                  <w:sz w:val="26"/>
                  <w:szCs w:val="26"/>
                </w:rPr>
                <w:t>LART</w:t>
              </w:r>
            </w:hyperlink>
            <w:r w:rsidR="000056BB" w:rsidRPr="002E1EC1">
              <w:rPr>
                <w:rFonts w:ascii="標楷體" w:eastAsia="標楷體" w:hAnsi="標楷體" w:hint="eastAsia"/>
                <w:sz w:val="26"/>
                <w:szCs w:val="26"/>
              </w:rPr>
              <w:t xml:space="preserve"> </w:t>
            </w:r>
            <w:r w:rsidR="000056BB">
              <w:rPr>
                <w:rFonts w:ascii="標楷體" w:eastAsia="標楷體" w:hAnsi="標楷體" w:hint="eastAsia"/>
                <w:sz w:val="26"/>
                <w:szCs w:val="26"/>
              </w:rPr>
              <w:t>或</w:t>
            </w:r>
            <w:r w:rsidR="00C251FC">
              <w:fldChar w:fldCharType="begin"/>
            </w:r>
            <w:r w:rsidR="00570F40">
              <w:instrText>HYPERLINK "http://www.mstay-gggh.com/"</w:instrText>
            </w:r>
            <w:r w:rsidR="00C251FC">
              <w:fldChar w:fldCharType="separate"/>
            </w:r>
            <w:r w:rsidRPr="004C0988">
              <w:rPr>
                <w:rStyle w:val="a5"/>
                <w:rFonts w:ascii="標楷體" w:eastAsia="標楷體" w:hAnsi="標楷體" w:hint="eastAsia"/>
                <w:sz w:val="26"/>
                <w:szCs w:val="26"/>
              </w:rPr>
              <w:t>MSTAY</w:t>
            </w:r>
            <w:r w:rsidR="00C251FC">
              <w:fldChar w:fldCharType="end"/>
            </w:r>
            <w:r w:rsidR="000056BB">
              <w:rPr>
                <w:rFonts w:ascii="標楷體" w:eastAsia="標楷體" w:hAnsi="標楷體" w:hint="eastAsia"/>
                <w:sz w:val="26"/>
                <w:szCs w:val="26"/>
              </w:rPr>
              <w:t xml:space="preserve"> 或</w:t>
            </w:r>
            <w:r w:rsidR="00C251FC">
              <w:fldChar w:fldCharType="begin"/>
            </w:r>
            <w:r w:rsidR="00570F40">
              <w:instrText>HYPERLINK "http://sghotel.kr/main/main.php"</w:instrText>
            </w:r>
            <w:r w:rsidR="00C251FC">
              <w:fldChar w:fldCharType="separate"/>
            </w:r>
            <w:r w:rsidRPr="004C0988">
              <w:rPr>
                <w:rStyle w:val="a5"/>
                <w:rFonts w:ascii="標楷體" w:eastAsia="標楷體" w:hAnsi="標楷體" w:hint="eastAsia"/>
                <w:sz w:val="26"/>
                <w:szCs w:val="26"/>
              </w:rPr>
              <w:t>SG觀光</w:t>
            </w:r>
            <w:r w:rsidR="00C251FC">
              <w:fldChar w:fldCharType="end"/>
            </w:r>
            <w:r w:rsidR="002E1EC1" w:rsidRPr="002E1EC1">
              <w:rPr>
                <w:rFonts w:ascii="標楷體" w:eastAsia="標楷體" w:hAnsi="標楷體" w:hint="eastAsia"/>
                <w:sz w:val="26"/>
                <w:szCs w:val="26"/>
              </w:rPr>
              <w:t xml:space="preserve"> 或 </w:t>
            </w:r>
            <w:hyperlink r:id="rId23" w:history="1">
              <w:r w:rsidRPr="004C0988">
                <w:rPr>
                  <w:rStyle w:val="a5"/>
                  <w:rFonts w:ascii="標楷體" w:eastAsia="標楷體" w:hAnsi="標楷體" w:hint="eastAsia"/>
                  <w:sz w:val="26"/>
                  <w:szCs w:val="26"/>
                </w:rPr>
                <w:t>GOLDCOASTIN</w:t>
              </w:r>
            </w:hyperlink>
            <w:r w:rsidR="002E1EC1" w:rsidRPr="002E1EC1">
              <w:rPr>
                <w:rFonts w:ascii="標楷體" w:eastAsia="標楷體" w:hAnsi="標楷體" w:hint="eastAsia"/>
                <w:sz w:val="26"/>
                <w:szCs w:val="26"/>
              </w:rPr>
              <w:t xml:space="preserve"> 或 </w:t>
            </w:r>
            <w:hyperlink r:id="rId24" w:history="1">
              <w:r w:rsidRPr="004C0988">
                <w:rPr>
                  <w:rStyle w:val="a5"/>
                  <w:rFonts w:ascii="標楷體" w:eastAsia="標楷體" w:hAnsi="標楷體" w:hint="eastAsia"/>
                  <w:sz w:val="26"/>
                  <w:szCs w:val="26"/>
                </w:rPr>
                <w:t>VELLA SUITE</w:t>
              </w:r>
            </w:hyperlink>
            <w:r w:rsidR="000056BB">
              <w:rPr>
                <w:rFonts w:ascii="標楷體" w:eastAsia="標楷體" w:hAnsi="標楷體" w:hint="eastAsia"/>
                <w:sz w:val="26"/>
                <w:szCs w:val="26"/>
              </w:rPr>
              <w:t xml:space="preserve"> 或 </w:t>
            </w:r>
            <w:hyperlink r:id="rId25" w:history="1">
              <w:r w:rsidRPr="004C0988">
                <w:rPr>
                  <w:rStyle w:val="a5"/>
                  <w:rFonts w:ascii="標楷體" w:eastAsia="標楷體" w:hAnsi="標楷體" w:hint="eastAsia"/>
                  <w:sz w:val="26"/>
                  <w:szCs w:val="26"/>
                </w:rPr>
                <w:t>ILMARE</w:t>
              </w:r>
            </w:hyperlink>
            <w:r w:rsidR="002E1EC1" w:rsidRPr="002E1EC1">
              <w:rPr>
                <w:rFonts w:ascii="標楷體" w:eastAsia="標楷體" w:hAnsi="標楷體" w:hint="eastAsia"/>
                <w:sz w:val="26"/>
                <w:szCs w:val="26"/>
              </w:rPr>
              <w:t xml:space="preserve"> 或同級</w:t>
            </w:r>
          </w:p>
        </w:tc>
      </w:tr>
      <w:tr w:rsidR="00527A81" w:rsidRPr="00EA1ECD" w:rsidTr="0054749B">
        <w:trPr>
          <w:trHeight w:val="658"/>
        </w:trPr>
        <w:tc>
          <w:tcPr>
            <w:tcW w:w="1080" w:type="dxa"/>
            <w:tcBorders>
              <w:top w:val="single" w:sz="18" w:space="0" w:color="FFFFFF"/>
              <w:left w:val="single" w:sz="18" w:space="0" w:color="FFFFFF"/>
              <w:bottom w:val="single" w:sz="18" w:space="0" w:color="FFFFFF"/>
            </w:tcBorders>
            <w:shd w:val="clear" w:color="auto" w:fill="auto"/>
          </w:tcPr>
          <w:p w:rsidR="00527A81" w:rsidRPr="00BC53DB" w:rsidRDefault="00527A81" w:rsidP="0054749B">
            <w:pPr>
              <w:snapToGrid w:val="0"/>
              <w:spacing w:line="0" w:lineRule="atLeast"/>
              <w:jc w:val="both"/>
              <w:rPr>
                <w:rFonts w:ascii="新細明體" w:hAnsi="Wingdings" w:hint="eastAsia"/>
                <w:bCs/>
                <w:color w:val="FF0000"/>
                <w:spacing w:val="20"/>
                <w:sz w:val="12"/>
                <w:szCs w:val="12"/>
              </w:rPr>
            </w:pPr>
            <w:r>
              <w:rPr>
                <w:rFonts w:ascii="新細明體" w:hAnsi="Wingdings"/>
                <w:bCs/>
                <w:noProof/>
                <w:color w:val="FF0000"/>
                <w:spacing w:val="20"/>
                <w:sz w:val="12"/>
                <w:szCs w:val="12"/>
              </w:rPr>
              <w:drawing>
                <wp:inline distT="0" distB="0" distL="0" distR="0">
                  <wp:extent cx="520700" cy="520700"/>
                  <wp:effectExtent l="19050" t="0" r="0" b="0"/>
                  <wp:docPr id="20" name="圖片 20" descr="food-44057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od-44057_960_720"/>
                          <pic:cNvPicPr>
                            <a:picLocks noChangeAspect="1" noChangeArrowheads="1"/>
                          </pic:cNvPicPr>
                        </pic:nvPicPr>
                        <pic:blipFill>
                          <a:blip r:embed="rId26" cstate="print">
                            <a:lum bright="52000" contrast="-70000"/>
                            <a:grayscl/>
                          </a:blip>
                          <a:srcRect/>
                          <a:stretch>
                            <a:fillRect/>
                          </a:stretch>
                        </pic:blipFill>
                        <pic:spPr bwMode="auto">
                          <a:xfrm>
                            <a:off x="0" y="0"/>
                            <a:ext cx="520700" cy="520700"/>
                          </a:xfrm>
                          <a:prstGeom prst="rect">
                            <a:avLst/>
                          </a:prstGeom>
                          <a:noFill/>
                          <a:ln w="9525">
                            <a:noFill/>
                            <a:miter lim="800000"/>
                            <a:headEnd/>
                            <a:tailEnd/>
                          </a:ln>
                        </pic:spPr>
                      </pic:pic>
                    </a:graphicData>
                  </a:graphic>
                </wp:inline>
              </w:drawing>
            </w:r>
          </w:p>
        </w:tc>
        <w:tc>
          <w:tcPr>
            <w:tcW w:w="540" w:type="dxa"/>
            <w:shd w:val="clear" w:color="auto" w:fill="C0C0C0"/>
          </w:tcPr>
          <w:p w:rsidR="00527A81" w:rsidRPr="00C7752E" w:rsidRDefault="00527A81" w:rsidP="0054749B">
            <w:pPr>
              <w:tabs>
                <w:tab w:val="left" w:pos="1080"/>
              </w:tabs>
              <w:spacing w:line="0" w:lineRule="atLeast"/>
              <w:jc w:val="center"/>
              <w:rPr>
                <w:rFonts w:ascii="微軟正黑體" w:eastAsia="微軟正黑體" w:hAnsi="微軟正黑體"/>
                <w:color w:val="000000"/>
                <w:spacing w:val="20"/>
              </w:rPr>
            </w:pPr>
            <w:r w:rsidRPr="00C7752E">
              <w:rPr>
                <w:rFonts w:ascii="微軟正黑體" w:eastAsia="微軟正黑體" w:hAnsi="微軟正黑體" w:hint="eastAsia"/>
                <w:b/>
                <w:color w:val="FFFFFF"/>
              </w:rPr>
              <w:t>早餐</w:t>
            </w:r>
          </w:p>
        </w:tc>
        <w:tc>
          <w:tcPr>
            <w:tcW w:w="1800" w:type="dxa"/>
            <w:shd w:val="clear" w:color="auto" w:fill="auto"/>
            <w:vAlign w:val="center"/>
          </w:tcPr>
          <w:p w:rsidR="00527A81" w:rsidRPr="00C81413" w:rsidRDefault="005F25F4" w:rsidP="0054749B">
            <w:pPr>
              <w:snapToGrid w:val="0"/>
              <w:spacing w:line="0" w:lineRule="atLeast"/>
              <w:jc w:val="center"/>
              <w:rPr>
                <w:rFonts w:ascii="標楷體" w:eastAsia="標楷體" w:hAnsi="標楷體"/>
                <w:bCs/>
                <w:color w:val="333333"/>
                <w:spacing w:val="20"/>
                <w:szCs w:val="28"/>
              </w:rPr>
            </w:pPr>
            <w:r>
              <w:rPr>
                <w:rFonts w:ascii="標楷體" w:eastAsia="標楷體" w:hAnsi="標楷體" w:hint="eastAsia"/>
                <w:bCs/>
                <w:color w:val="333333"/>
                <w:spacing w:val="20"/>
                <w:szCs w:val="28"/>
              </w:rPr>
              <w:t>X</w:t>
            </w:r>
          </w:p>
        </w:tc>
        <w:tc>
          <w:tcPr>
            <w:tcW w:w="596" w:type="dxa"/>
            <w:shd w:val="clear" w:color="auto" w:fill="C0C0C0"/>
          </w:tcPr>
          <w:p w:rsidR="00527A81" w:rsidRPr="00C81413" w:rsidRDefault="00527A81" w:rsidP="0054749B">
            <w:pPr>
              <w:tabs>
                <w:tab w:val="left" w:pos="1080"/>
              </w:tabs>
              <w:spacing w:line="0" w:lineRule="atLeast"/>
              <w:jc w:val="center"/>
              <w:rPr>
                <w:rFonts w:ascii="標楷體" w:eastAsia="標楷體" w:hAnsi="標楷體"/>
                <w:b/>
                <w:color w:val="FFFFFF"/>
              </w:rPr>
            </w:pPr>
            <w:r w:rsidRPr="00C81413">
              <w:rPr>
                <w:rFonts w:ascii="標楷體" w:eastAsia="標楷體" w:hAnsi="標楷體" w:hint="eastAsia"/>
                <w:b/>
                <w:color w:val="FFFFFF"/>
              </w:rPr>
              <w:t>午餐</w:t>
            </w:r>
          </w:p>
        </w:tc>
        <w:tc>
          <w:tcPr>
            <w:tcW w:w="2824" w:type="dxa"/>
            <w:shd w:val="clear" w:color="auto" w:fill="auto"/>
            <w:vAlign w:val="center"/>
          </w:tcPr>
          <w:p w:rsidR="00527A81" w:rsidRPr="00AA10AB" w:rsidRDefault="00014D00" w:rsidP="002C641E">
            <w:pPr>
              <w:snapToGrid w:val="0"/>
              <w:spacing w:line="0" w:lineRule="atLeast"/>
              <w:ind w:rightChars="-45" w:right="-108"/>
              <w:jc w:val="center"/>
              <w:rPr>
                <w:rFonts w:ascii="標楷體" w:eastAsia="標楷體" w:hAnsi="標楷體"/>
                <w:bCs/>
                <w:color w:val="000000" w:themeColor="text1"/>
                <w:spacing w:val="20"/>
                <w:sz w:val="26"/>
                <w:szCs w:val="26"/>
              </w:rPr>
            </w:pPr>
            <w:r w:rsidRPr="00AA10AB">
              <w:rPr>
                <w:rFonts w:ascii="標楷體" w:eastAsia="標楷體" w:hAnsi="標楷體" w:hint="eastAsia"/>
                <w:bCs/>
                <w:color w:val="000000" w:themeColor="text1"/>
                <w:spacing w:val="20"/>
                <w:sz w:val="26"/>
                <w:szCs w:val="26"/>
              </w:rPr>
              <w:t>機上享用</w:t>
            </w:r>
          </w:p>
        </w:tc>
        <w:tc>
          <w:tcPr>
            <w:tcW w:w="540" w:type="dxa"/>
            <w:shd w:val="clear" w:color="auto" w:fill="C0C0C0"/>
          </w:tcPr>
          <w:p w:rsidR="00527A81" w:rsidRPr="00C75EF1" w:rsidRDefault="00527A81" w:rsidP="0054749B">
            <w:pPr>
              <w:tabs>
                <w:tab w:val="left" w:pos="1080"/>
              </w:tabs>
              <w:spacing w:line="0" w:lineRule="atLeast"/>
              <w:jc w:val="center"/>
              <w:rPr>
                <w:rFonts w:ascii="標楷體" w:eastAsia="標楷體" w:hAnsi="標楷體"/>
                <w:b/>
                <w:color w:val="FFFFFF"/>
                <w:sz w:val="26"/>
                <w:szCs w:val="26"/>
              </w:rPr>
            </w:pPr>
            <w:r w:rsidRPr="00C75EF1">
              <w:rPr>
                <w:rFonts w:ascii="標楷體" w:eastAsia="標楷體" w:hAnsi="標楷體" w:hint="eastAsia"/>
                <w:b/>
                <w:color w:val="FFFFFF"/>
                <w:sz w:val="26"/>
                <w:szCs w:val="26"/>
              </w:rPr>
              <w:t>晚餐</w:t>
            </w:r>
          </w:p>
        </w:tc>
        <w:tc>
          <w:tcPr>
            <w:tcW w:w="3420" w:type="dxa"/>
            <w:shd w:val="clear" w:color="auto" w:fill="auto"/>
            <w:vAlign w:val="center"/>
          </w:tcPr>
          <w:p w:rsidR="00527A81" w:rsidRPr="00C75EF1" w:rsidRDefault="004C0988" w:rsidP="002D2686">
            <w:pPr>
              <w:snapToGrid w:val="0"/>
              <w:spacing w:line="0" w:lineRule="atLeast"/>
              <w:ind w:rightChars="-45" w:right="-108"/>
              <w:jc w:val="center"/>
              <w:rPr>
                <w:rFonts w:ascii="標楷體" w:eastAsia="標楷體" w:hAnsi="標楷體"/>
                <w:bCs/>
                <w:color w:val="333333"/>
                <w:spacing w:val="20"/>
                <w:sz w:val="26"/>
                <w:szCs w:val="26"/>
                <w:lang w:val="zh-TW"/>
              </w:rPr>
            </w:pPr>
            <w:r w:rsidRPr="004C0988">
              <w:rPr>
                <w:rFonts w:ascii="標楷體" w:eastAsia="標楷體" w:hAnsi="標楷體" w:cs="新細明體" w:hint="eastAsia"/>
                <w:kern w:val="0"/>
                <w:sz w:val="26"/>
                <w:szCs w:val="26"/>
              </w:rPr>
              <w:t>韓式炸醬麵+韓式糖醋肉10000</w:t>
            </w:r>
          </w:p>
        </w:tc>
      </w:tr>
    </w:tbl>
    <w:p w:rsidR="00C04C35" w:rsidRPr="007D07D7" w:rsidRDefault="00C04C35" w:rsidP="00527A81">
      <w:pPr>
        <w:spacing w:line="0" w:lineRule="atLeast"/>
        <w:rPr>
          <w:rFonts w:ascii="標楷體" w:eastAsia="標楷體" w:hAnsi="標楷體" w:cs="新細明體"/>
          <w:kern w:val="0"/>
          <w:szCs w:val="24"/>
        </w:rPr>
      </w:pPr>
    </w:p>
    <w:p w:rsidR="00BF11D5" w:rsidRPr="00BF11D5" w:rsidRDefault="00966223" w:rsidP="00BF11D5">
      <w:pPr>
        <w:widowControl/>
        <w:spacing w:line="0" w:lineRule="atLeast"/>
        <w:rPr>
          <w:rFonts w:ascii="標楷體" w:eastAsia="標楷體" w:hAnsi="標楷體" w:cs="新細明體"/>
          <w:b/>
          <w:bCs/>
          <w:color w:val="0000FF"/>
          <w:kern w:val="0"/>
          <w:sz w:val="28"/>
          <w:szCs w:val="28"/>
        </w:rPr>
      </w:pPr>
      <w:r>
        <w:rPr>
          <w:rFonts w:ascii="標楷體" w:eastAsia="標楷體" w:hint="eastAsia"/>
          <w:b/>
          <w:bCs/>
          <w:noProof/>
          <w:spacing w:val="20"/>
          <w:kern w:val="0"/>
          <w:sz w:val="28"/>
          <w:szCs w:val="28"/>
        </w:rPr>
        <w:t>第二天</w:t>
      </w:r>
      <w:r w:rsidR="004C0988">
        <w:rPr>
          <w:rFonts w:ascii="標楷體" w:eastAsia="標楷體" w:hint="eastAsia"/>
          <w:b/>
          <w:bCs/>
          <w:noProof/>
          <w:spacing w:val="20"/>
          <w:kern w:val="0"/>
          <w:sz w:val="28"/>
          <w:szCs w:val="28"/>
        </w:rPr>
        <w:t xml:space="preserve"> </w:t>
      </w:r>
      <w:r w:rsidR="004C0988" w:rsidRPr="004C0988">
        <w:rPr>
          <w:rFonts w:ascii="標楷體" w:eastAsia="標楷體" w:hAnsi="標楷體" w:cs="新細明體" w:hint="eastAsia"/>
          <w:b/>
          <w:bCs/>
          <w:color w:val="0000FF"/>
          <w:kern w:val="0"/>
          <w:sz w:val="28"/>
          <w:szCs w:val="28"/>
        </w:rPr>
        <w:t>韓劇她很漂亮拍攝地~陽平兩水頭公園→</w:t>
      </w:r>
      <w:proofErr w:type="gramStart"/>
      <w:r w:rsidR="004C0988" w:rsidRPr="004C0988">
        <w:rPr>
          <w:rFonts w:ascii="標楷體" w:eastAsia="標楷體" w:hAnsi="標楷體" w:cs="新細明體" w:hint="eastAsia"/>
          <w:b/>
          <w:bCs/>
          <w:color w:val="0000FF"/>
          <w:kern w:val="0"/>
          <w:sz w:val="28"/>
          <w:szCs w:val="28"/>
        </w:rPr>
        <w:t>賞楓秘境</w:t>
      </w:r>
      <w:proofErr w:type="gramEnd"/>
      <w:r w:rsidR="004C0988" w:rsidRPr="004C0988">
        <w:rPr>
          <w:rFonts w:ascii="標楷體" w:eastAsia="標楷體" w:hAnsi="標楷體" w:cs="新細明體" w:hint="eastAsia"/>
          <w:b/>
          <w:bCs/>
          <w:color w:val="0000FF"/>
          <w:kern w:val="0"/>
          <w:sz w:val="28"/>
          <w:szCs w:val="28"/>
        </w:rPr>
        <w:t>~</w:t>
      </w:r>
      <w:proofErr w:type="gramStart"/>
      <w:r w:rsidR="004C0988" w:rsidRPr="004C0988">
        <w:rPr>
          <w:rFonts w:ascii="標楷體" w:eastAsia="標楷體" w:hAnsi="標楷體" w:cs="新細明體" w:hint="eastAsia"/>
          <w:b/>
          <w:bCs/>
          <w:color w:val="0000FF"/>
          <w:kern w:val="0"/>
          <w:sz w:val="28"/>
          <w:szCs w:val="28"/>
        </w:rPr>
        <w:t>水鐘寺</w:t>
      </w:r>
      <w:proofErr w:type="gramEnd"/>
      <w:r w:rsidR="004C0988" w:rsidRPr="004C0988">
        <w:rPr>
          <w:rFonts w:ascii="標楷體" w:eastAsia="標楷體" w:hAnsi="標楷體" w:cs="新細明體" w:hint="eastAsia"/>
          <w:b/>
          <w:bCs/>
          <w:color w:val="0000FF"/>
          <w:kern w:val="0"/>
          <w:sz w:val="28"/>
          <w:szCs w:val="28"/>
        </w:rPr>
        <w:t>→韓劇主要拍攝地~影劇文化城→鋼琴瀑布→體驗</w:t>
      </w:r>
      <w:proofErr w:type="gramStart"/>
      <w:r w:rsidR="004C0988" w:rsidRPr="004C0988">
        <w:rPr>
          <w:rFonts w:ascii="標楷體" w:eastAsia="標楷體" w:hAnsi="標楷體" w:cs="新細明體" w:hint="eastAsia"/>
          <w:b/>
          <w:bCs/>
          <w:color w:val="0000FF"/>
          <w:kern w:val="0"/>
          <w:sz w:val="28"/>
          <w:szCs w:val="28"/>
        </w:rPr>
        <w:t>採</w:t>
      </w:r>
      <w:proofErr w:type="gramEnd"/>
      <w:r w:rsidR="004C0988" w:rsidRPr="004C0988">
        <w:rPr>
          <w:rFonts w:ascii="標楷體" w:eastAsia="標楷體" w:hAnsi="標楷體" w:cs="新細明體" w:hint="eastAsia"/>
          <w:b/>
          <w:bCs/>
          <w:color w:val="0000FF"/>
          <w:kern w:val="0"/>
          <w:sz w:val="28"/>
          <w:szCs w:val="28"/>
        </w:rPr>
        <w:t>草莓</w:t>
      </w:r>
      <w:r w:rsidR="002E5FFF" w:rsidRPr="002E5FFF">
        <w:rPr>
          <w:rFonts w:ascii="標楷體" w:eastAsia="標楷體" w:hAnsi="標楷體" w:cs="新細明體" w:hint="eastAsia"/>
          <w:b/>
          <w:bCs/>
          <w:color w:val="0000FF"/>
          <w:kern w:val="0"/>
          <w:sz w:val="28"/>
          <w:szCs w:val="28"/>
        </w:rPr>
        <w:t>~現</w:t>
      </w:r>
      <w:proofErr w:type="gramStart"/>
      <w:r w:rsidR="002E5FFF" w:rsidRPr="002E5FFF">
        <w:rPr>
          <w:rFonts w:ascii="標楷體" w:eastAsia="標楷體" w:hAnsi="標楷體" w:cs="新細明體" w:hint="eastAsia"/>
          <w:b/>
          <w:bCs/>
          <w:color w:val="0000FF"/>
          <w:kern w:val="0"/>
          <w:sz w:val="28"/>
          <w:szCs w:val="28"/>
        </w:rPr>
        <w:t>採</w:t>
      </w:r>
      <w:proofErr w:type="gramEnd"/>
      <w:r w:rsidR="002E5FFF" w:rsidRPr="002E5FFF">
        <w:rPr>
          <w:rFonts w:ascii="標楷體" w:eastAsia="標楷體" w:hAnsi="標楷體" w:cs="新細明體" w:hint="eastAsia"/>
          <w:b/>
          <w:bCs/>
          <w:color w:val="0000FF"/>
          <w:kern w:val="0"/>
          <w:sz w:val="28"/>
          <w:szCs w:val="28"/>
        </w:rPr>
        <w:t>草莓每人500g</w:t>
      </w:r>
    </w:p>
    <w:p w:rsidR="000056BB" w:rsidRDefault="00BF11D5" w:rsidP="00BF11D5">
      <w:pPr>
        <w:widowControl/>
        <w:rPr>
          <w:rFonts w:ascii="標楷體" w:eastAsia="標楷體" w:hAnsi="標楷體" w:cs="新細明體"/>
          <w:color w:val="000000" w:themeColor="text1"/>
          <w:kern w:val="0"/>
          <w:sz w:val="26"/>
          <w:szCs w:val="26"/>
        </w:rPr>
      </w:pPr>
      <w:r w:rsidRPr="00BF11D5">
        <w:rPr>
          <w:rFonts w:ascii="標楷體" w:eastAsia="標楷體" w:hAnsi="標楷體" w:cs="新細明體" w:hint="eastAsia"/>
          <w:color w:val="FF0000"/>
          <w:kern w:val="0"/>
          <w:sz w:val="26"/>
          <w:szCs w:val="26"/>
        </w:rPr>
        <w:t>【</w:t>
      </w:r>
      <w:r w:rsidR="004C0988" w:rsidRPr="004C0988">
        <w:rPr>
          <w:rFonts w:ascii="標楷體" w:eastAsia="標楷體" w:hAnsi="標楷體" w:cs="新細明體" w:hint="eastAsia"/>
          <w:color w:val="FF0000"/>
          <w:kern w:val="0"/>
          <w:sz w:val="26"/>
          <w:szCs w:val="26"/>
        </w:rPr>
        <w:t>陽平兩水頭公園</w:t>
      </w:r>
      <w:r w:rsidRPr="00BF11D5">
        <w:rPr>
          <w:rFonts w:ascii="標楷體" w:eastAsia="標楷體" w:hAnsi="標楷體" w:cs="新細明體" w:hint="eastAsia"/>
          <w:color w:val="FF0000"/>
          <w:kern w:val="0"/>
          <w:sz w:val="26"/>
          <w:szCs w:val="26"/>
        </w:rPr>
        <w:t>】</w:t>
      </w:r>
      <w:r w:rsidR="004C0988" w:rsidRPr="004C0988">
        <w:rPr>
          <w:rFonts w:ascii="標楷體" w:eastAsia="標楷體" w:hAnsi="標楷體" w:cs="新細明體" w:hint="eastAsia"/>
          <w:color w:val="000000" w:themeColor="text1"/>
          <w:kern w:val="0"/>
          <w:sz w:val="26"/>
          <w:szCs w:val="26"/>
        </w:rPr>
        <w:t>美麗的電影拍攝地</w:t>
      </w:r>
      <w:r w:rsidR="004C0988" w:rsidRPr="004C0988">
        <w:rPr>
          <w:rFonts w:ascii="標楷體" w:eastAsia="標楷體" w:hAnsi="標楷體" w:cs="新細明體"/>
          <w:color w:val="000000" w:themeColor="text1"/>
          <w:kern w:val="0"/>
          <w:sz w:val="26"/>
          <w:szCs w:val="26"/>
        </w:rPr>
        <w:t xml:space="preserve">, </w:t>
      </w:r>
      <w:proofErr w:type="gramStart"/>
      <w:r w:rsidR="004C0988" w:rsidRPr="004C0988">
        <w:rPr>
          <w:rFonts w:ascii="標楷體" w:eastAsia="標楷體" w:hAnsi="標楷體" w:cs="新細明體" w:hint="eastAsia"/>
          <w:color w:val="000000" w:themeColor="text1"/>
          <w:kern w:val="0"/>
          <w:sz w:val="26"/>
          <w:szCs w:val="26"/>
        </w:rPr>
        <w:t>兩水裡</w:t>
      </w:r>
      <w:proofErr w:type="gramEnd"/>
      <w:r w:rsidR="004C0988" w:rsidRPr="004C0988">
        <w:rPr>
          <w:rFonts w:ascii="標楷體" w:eastAsia="標楷體" w:hAnsi="標楷體" w:cs="新細明體" w:hint="eastAsia"/>
          <w:color w:val="000000" w:themeColor="text1"/>
          <w:kern w:val="0"/>
          <w:sz w:val="26"/>
          <w:szCs w:val="26"/>
        </w:rPr>
        <w:t>和榉樹</w:t>
      </w:r>
      <w:r w:rsidR="004C0988" w:rsidRPr="004C0988">
        <w:rPr>
          <w:rFonts w:ascii="標楷體" w:eastAsia="標楷體" w:hAnsi="標楷體" w:cs="新細明體"/>
          <w:color w:val="000000" w:themeColor="text1"/>
          <w:kern w:val="0"/>
          <w:sz w:val="26"/>
          <w:szCs w:val="26"/>
        </w:rPr>
        <w:t xml:space="preserve"> </w:t>
      </w:r>
      <w:r w:rsidR="004C0988" w:rsidRPr="004C0988">
        <w:rPr>
          <w:rFonts w:ascii="標楷體" w:eastAsia="標楷體" w:hAnsi="標楷體" w:cs="新細明體" w:hint="eastAsia"/>
          <w:color w:val="000000" w:themeColor="text1"/>
          <w:kern w:val="0"/>
          <w:sz w:val="26"/>
          <w:szCs w:val="26"/>
        </w:rPr>
        <w:t>兩水裡是發源於金剛山的北漢江和發源於江原道金台峰山麓儉龍沼的南漢江兩條河流交匯的地方，這裡也指以渡口為中心的地方。通過電視劇和電影而出名，非常適合拍結婚紀念照，人氣很高。清晨升起的水霧，舊日電影中出現的碼頭、沿江排列的垂柳等，使江邊村莊形成了特有的美麗景色，成為許多婚禮、電影、廣告和電視劇的外景地。同時也是攝影愛好者喜歡的攝影場所，特別是秋天的美景和日落景色十分美麗。</w:t>
      </w:r>
    </w:p>
    <w:p w:rsidR="00BF11D5" w:rsidRPr="00D61CF1" w:rsidRDefault="00665137" w:rsidP="00BF11D5">
      <w:pPr>
        <w:widowControl/>
        <w:rPr>
          <w:rFonts w:ascii="標楷體" w:eastAsia="標楷體" w:hAnsi="標楷體" w:cs="新細明體"/>
          <w:color w:val="000000" w:themeColor="text1"/>
          <w:kern w:val="0"/>
          <w:sz w:val="26"/>
          <w:szCs w:val="26"/>
        </w:rPr>
      </w:pPr>
      <w:r>
        <w:rPr>
          <w:rFonts w:ascii="標楷體" w:eastAsia="標楷體" w:hAnsi="標楷體" w:cs="新細明體" w:hint="eastAsia"/>
          <w:color w:val="FF0000"/>
          <w:kern w:val="0"/>
          <w:sz w:val="26"/>
          <w:szCs w:val="26"/>
        </w:rPr>
        <w:t>【</w:t>
      </w:r>
      <w:r w:rsidR="004C0988" w:rsidRPr="004C0988">
        <w:rPr>
          <w:rFonts w:ascii="標楷體" w:eastAsia="標楷體" w:hAnsi="標楷體" w:cs="新細明體" w:hint="eastAsia"/>
          <w:color w:val="FF0000"/>
          <w:kern w:val="0"/>
          <w:sz w:val="26"/>
          <w:szCs w:val="26"/>
        </w:rPr>
        <w:t>賞楓秘境~水鐘寺</w:t>
      </w:r>
      <w:r w:rsidR="00BF11D5" w:rsidRPr="00BF11D5">
        <w:rPr>
          <w:rFonts w:ascii="標楷體" w:eastAsia="標楷體" w:hAnsi="標楷體" w:cs="新細明體" w:hint="eastAsia"/>
          <w:color w:val="FF0000"/>
          <w:kern w:val="0"/>
          <w:sz w:val="26"/>
          <w:szCs w:val="26"/>
        </w:rPr>
        <w:t>】</w:t>
      </w:r>
      <w:r w:rsidR="004C0988" w:rsidRPr="004C0988">
        <w:rPr>
          <w:rFonts w:ascii="標楷體" w:eastAsia="標楷體" w:hAnsi="標楷體" w:cs="新細明體" w:hint="eastAsia"/>
          <w:color w:val="000000" w:themeColor="text1"/>
          <w:kern w:val="0"/>
          <w:sz w:val="26"/>
          <w:szCs w:val="26"/>
        </w:rPr>
        <w:t>通向</w:t>
      </w:r>
      <w:proofErr w:type="gramStart"/>
      <w:r w:rsidR="004C0988" w:rsidRPr="004C0988">
        <w:rPr>
          <w:rFonts w:ascii="標楷體" w:eastAsia="標楷體" w:hAnsi="標楷體" w:cs="新細明體" w:hint="eastAsia"/>
          <w:color w:val="000000" w:themeColor="text1"/>
          <w:kern w:val="0"/>
          <w:sz w:val="26"/>
          <w:szCs w:val="26"/>
        </w:rPr>
        <w:t>水鐘寺</w:t>
      </w:r>
      <w:proofErr w:type="gramEnd"/>
      <w:r w:rsidR="004C0988" w:rsidRPr="004C0988">
        <w:rPr>
          <w:rFonts w:ascii="標楷體" w:eastAsia="標楷體" w:hAnsi="標楷體" w:cs="新細明體" w:hint="eastAsia"/>
          <w:color w:val="000000" w:themeColor="text1"/>
          <w:kern w:val="0"/>
          <w:sz w:val="26"/>
          <w:szCs w:val="26"/>
        </w:rPr>
        <w:t>的山路比韓國任何</w:t>
      </w:r>
      <w:proofErr w:type="gramStart"/>
      <w:r w:rsidR="004C0988" w:rsidRPr="004C0988">
        <w:rPr>
          <w:rFonts w:ascii="標楷體" w:eastAsia="標楷體" w:hAnsi="標楷體" w:cs="新細明體" w:hint="eastAsia"/>
          <w:color w:val="000000" w:themeColor="text1"/>
          <w:kern w:val="0"/>
          <w:sz w:val="26"/>
          <w:szCs w:val="26"/>
        </w:rPr>
        <w:t>一條寺</w:t>
      </w:r>
      <w:proofErr w:type="gramEnd"/>
      <w:r w:rsidR="004C0988" w:rsidRPr="004C0988">
        <w:rPr>
          <w:rFonts w:ascii="標楷體" w:eastAsia="標楷體" w:hAnsi="標楷體" w:cs="新細明體" w:hint="eastAsia"/>
          <w:color w:val="000000" w:themeColor="text1"/>
          <w:kern w:val="0"/>
          <w:sz w:val="26"/>
          <w:szCs w:val="26"/>
        </w:rPr>
        <w:t>前道路都要美麗，這個從朝鮮時代就建造寺廟裡,</w:t>
      </w:r>
      <w:proofErr w:type="gramStart"/>
      <w:r w:rsidR="004C0988" w:rsidRPr="004C0988">
        <w:rPr>
          <w:rFonts w:ascii="標楷體" w:eastAsia="標楷體" w:hAnsi="標楷體" w:cs="新細明體" w:hint="eastAsia"/>
          <w:color w:val="000000" w:themeColor="text1"/>
          <w:kern w:val="0"/>
          <w:sz w:val="26"/>
          <w:szCs w:val="26"/>
        </w:rPr>
        <w:t>更藏有</w:t>
      </w:r>
      <w:proofErr w:type="gramEnd"/>
      <w:r w:rsidR="004C0988" w:rsidRPr="004C0988">
        <w:rPr>
          <w:rFonts w:ascii="標楷體" w:eastAsia="標楷體" w:hAnsi="標楷體" w:cs="新細明體" w:hint="eastAsia"/>
          <w:color w:val="000000" w:themeColor="text1"/>
          <w:kern w:val="0"/>
          <w:sz w:val="26"/>
          <w:szCs w:val="26"/>
        </w:rPr>
        <w:t>許多國寶級的文化財及佛像,所以還帶著一股神祕的色彩呢，早在朝鮮時代起就被稱為是東方寺院之最,堪稱是美麗風光的代名詞的 水</w:t>
      </w:r>
      <w:proofErr w:type="gramStart"/>
      <w:r w:rsidR="004C0988" w:rsidRPr="004C0988">
        <w:rPr>
          <w:rFonts w:ascii="標楷體" w:eastAsia="標楷體" w:hAnsi="標楷體" w:cs="新細明體" w:hint="eastAsia"/>
          <w:color w:val="000000" w:themeColor="text1"/>
          <w:kern w:val="0"/>
          <w:sz w:val="26"/>
          <w:szCs w:val="26"/>
        </w:rPr>
        <w:t>鍾</w:t>
      </w:r>
      <w:proofErr w:type="gramEnd"/>
      <w:r w:rsidR="004C0988" w:rsidRPr="004C0988">
        <w:rPr>
          <w:rFonts w:ascii="標楷體" w:eastAsia="標楷體" w:hAnsi="標楷體" w:cs="新細明體" w:hint="eastAsia"/>
          <w:color w:val="000000" w:themeColor="text1"/>
          <w:kern w:val="0"/>
          <w:sz w:val="26"/>
          <w:szCs w:val="26"/>
        </w:rPr>
        <w:t>寺是給喜愛拍傳統文化及美景照片的朋友去探訪喔!</w:t>
      </w:r>
    </w:p>
    <w:p w:rsidR="00D61CF1" w:rsidRPr="00D61CF1" w:rsidRDefault="00665137" w:rsidP="00D61CF1">
      <w:pPr>
        <w:spacing w:line="0" w:lineRule="atLeast"/>
        <w:rPr>
          <w:rFonts w:ascii="標楷體" w:eastAsia="標楷體" w:hAnsi="標楷體" w:cs="新細明體"/>
          <w:color w:val="000000" w:themeColor="text1"/>
          <w:kern w:val="0"/>
          <w:sz w:val="26"/>
          <w:szCs w:val="26"/>
        </w:rPr>
      </w:pPr>
      <w:r>
        <w:rPr>
          <w:rFonts w:ascii="標楷體" w:eastAsia="標楷體" w:hAnsi="標楷體" w:cs="新細明體" w:hint="eastAsia"/>
          <w:color w:val="FF0000"/>
          <w:kern w:val="0"/>
          <w:sz w:val="26"/>
          <w:szCs w:val="26"/>
        </w:rPr>
        <w:t>【</w:t>
      </w:r>
      <w:r w:rsidR="004C0988" w:rsidRPr="004C0988">
        <w:rPr>
          <w:rFonts w:ascii="標楷體" w:eastAsia="標楷體" w:hAnsi="標楷體" w:cs="新細明體" w:hint="eastAsia"/>
          <w:color w:val="FF0000"/>
          <w:kern w:val="0"/>
          <w:sz w:val="26"/>
          <w:szCs w:val="26"/>
        </w:rPr>
        <w:t>韓劇主要拍攝地~影劇文化城</w:t>
      </w:r>
      <w:r w:rsidR="00BF11D5" w:rsidRPr="00BF11D5">
        <w:rPr>
          <w:rFonts w:ascii="標楷體" w:eastAsia="標楷體" w:hAnsi="標楷體" w:cs="新細明體" w:hint="eastAsia"/>
          <w:color w:val="FF0000"/>
          <w:kern w:val="0"/>
          <w:sz w:val="26"/>
          <w:szCs w:val="26"/>
        </w:rPr>
        <w:t>】</w:t>
      </w:r>
      <w:r w:rsidR="004C0988" w:rsidRPr="004C0988">
        <w:rPr>
          <w:rFonts w:ascii="標楷體" w:eastAsia="標楷體" w:hAnsi="標楷體" w:cs="新細明體" w:hint="eastAsia"/>
          <w:color w:val="000000" w:themeColor="text1"/>
          <w:kern w:val="0"/>
          <w:sz w:val="26"/>
          <w:szCs w:val="26"/>
        </w:rPr>
        <w:t>位於京畿道的影劇文化城擁有各式露天攝影佈景、攝影棚和放映廳。除此以外，內還設有講述電影發展史的電影文化館、讓遊客可以直接參與的電影體驗館和陳列劇中所用服飾及其它物品的道具服裝室等設施，共可分成影像製作設施和觀覽體驗設施兩大區域。影像製作設施包含場景器材租借及錄音、特殊效果製作等後製設備，同時也是亞洲屬</w:t>
      </w:r>
      <w:proofErr w:type="gramStart"/>
      <w:r w:rsidR="004C0988" w:rsidRPr="004C0988">
        <w:rPr>
          <w:rFonts w:ascii="標楷體" w:eastAsia="標楷體" w:hAnsi="標楷體" w:cs="新細明體" w:hint="eastAsia"/>
          <w:color w:val="000000" w:themeColor="text1"/>
          <w:kern w:val="0"/>
          <w:sz w:val="26"/>
          <w:szCs w:val="26"/>
        </w:rPr>
        <w:t>一</w:t>
      </w:r>
      <w:proofErr w:type="gramEnd"/>
      <w:r w:rsidR="004C0988" w:rsidRPr="004C0988">
        <w:rPr>
          <w:rFonts w:ascii="標楷體" w:eastAsia="標楷體" w:hAnsi="標楷體" w:cs="新細明體" w:hint="eastAsia"/>
          <w:color w:val="000000" w:themeColor="text1"/>
          <w:kern w:val="0"/>
          <w:sz w:val="26"/>
          <w:szCs w:val="26"/>
        </w:rPr>
        <w:t>屬二大規模的電影攝影所。另外公開給遊客觀覽體驗設施有開放式</w:t>
      </w:r>
      <w:proofErr w:type="gramStart"/>
      <w:r w:rsidR="004C0988" w:rsidRPr="004C0988">
        <w:rPr>
          <w:rFonts w:ascii="標楷體" w:eastAsia="標楷體" w:hAnsi="標楷體" w:cs="新細明體" w:hint="eastAsia"/>
          <w:color w:val="000000" w:themeColor="text1"/>
          <w:kern w:val="0"/>
          <w:sz w:val="26"/>
          <w:szCs w:val="26"/>
        </w:rPr>
        <w:t>場景和位在</w:t>
      </w:r>
      <w:proofErr w:type="gramEnd"/>
      <w:r w:rsidR="004C0988" w:rsidRPr="004C0988">
        <w:rPr>
          <w:rFonts w:ascii="標楷體" w:eastAsia="標楷體" w:hAnsi="標楷體" w:cs="新細明體" w:hint="eastAsia"/>
          <w:color w:val="000000" w:themeColor="text1"/>
          <w:kern w:val="0"/>
          <w:sz w:val="26"/>
          <w:szCs w:val="26"/>
        </w:rPr>
        <w:t>室內的展覽設施，其中較為著名的包括在2000年大受好評之</w:t>
      </w:r>
      <w:proofErr w:type="gramStart"/>
      <w:r w:rsidR="004C0988" w:rsidRPr="004C0988">
        <w:rPr>
          <w:rFonts w:ascii="標楷體" w:eastAsia="標楷體" w:hAnsi="標楷體" w:cs="新細明體" w:hint="eastAsia"/>
          <w:color w:val="000000" w:themeColor="text1"/>
          <w:kern w:val="0"/>
          <w:sz w:val="26"/>
          <w:szCs w:val="26"/>
        </w:rPr>
        <w:t>鉅</w:t>
      </w:r>
      <w:proofErr w:type="gramEnd"/>
      <w:r w:rsidR="004C0988" w:rsidRPr="004C0988">
        <w:rPr>
          <w:rFonts w:ascii="標楷體" w:eastAsia="標楷體" w:hAnsi="標楷體" w:cs="新細明體" w:hint="eastAsia"/>
          <w:color w:val="000000" w:themeColor="text1"/>
          <w:kern w:val="0"/>
          <w:sz w:val="26"/>
          <w:szCs w:val="26"/>
        </w:rPr>
        <w:t>作《JSA共同警備區》及刻劃朝鮮時代畫家張承葉生平故事的作品《醉畫仙》等知名電影都曾在此取景拍攝。</w:t>
      </w:r>
    </w:p>
    <w:p w:rsidR="004C0988" w:rsidRPr="004C0988" w:rsidRDefault="00665137" w:rsidP="004C0988">
      <w:pPr>
        <w:spacing w:line="0" w:lineRule="atLeast"/>
        <w:rPr>
          <w:rFonts w:ascii="標楷體" w:eastAsia="標楷體" w:hAnsi="標楷體" w:cs="新細明體"/>
          <w:color w:val="000000" w:themeColor="text1"/>
          <w:kern w:val="0"/>
          <w:sz w:val="26"/>
          <w:szCs w:val="26"/>
        </w:rPr>
      </w:pPr>
      <w:r>
        <w:rPr>
          <w:rFonts w:ascii="標楷體" w:eastAsia="標楷體" w:hAnsi="標楷體" w:cs="新細明體" w:hint="eastAsia"/>
          <w:color w:val="FF0000"/>
          <w:kern w:val="0"/>
          <w:sz w:val="26"/>
          <w:szCs w:val="26"/>
        </w:rPr>
        <w:t>【</w:t>
      </w:r>
      <w:r w:rsidR="004C0988" w:rsidRPr="004C0988">
        <w:rPr>
          <w:rFonts w:ascii="標楷體" w:eastAsia="標楷體" w:hAnsi="標楷體" w:cs="新細明體" w:hint="eastAsia"/>
          <w:color w:val="FF0000"/>
          <w:kern w:val="0"/>
          <w:sz w:val="26"/>
          <w:szCs w:val="26"/>
        </w:rPr>
        <w:t>鋼琴瀑布</w:t>
      </w:r>
      <w:r w:rsidRPr="00BF11D5">
        <w:rPr>
          <w:rFonts w:ascii="標楷體" w:eastAsia="標楷體" w:hAnsi="標楷體" w:cs="新細明體" w:hint="eastAsia"/>
          <w:color w:val="FF0000"/>
          <w:kern w:val="0"/>
          <w:sz w:val="26"/>
          <w:szCs w:val="26"/>
        </w:rPr>
        <w:t>】</w:t>
      </w:r>
      <w:r w:rsidR="004C0988" w:rsidRPr="004C0988">
        <w:rPr>
          <w:rFonts w:ascii="標楷體" w:eastAsia="標楷體" w:hAnsi="標楷體" w:cs="新細明體" w:hint="eastAsia"/>
          <w:color w:val="000000" w:themeColor="text1"/>
          <w:kern w:val="0"/>
          <w:sz w:val="26"/>
          <w:szCs w:val="26"/>
        </w:rPr>
        <w:t>叮</w:t>
      </w:r>
      <w:proofErr w:type="gramStart"/>
      <w:r w:rsidR="004C0988" w:rsidRPr="004C0988">
        <w:rPr>
          <w:rFonts w:ascii="標楷體" w:eastAsia="標楷體" w:hAnsi="標楷體" w:cs="新細明體" w:hint="eastAsia"/>
          <w:color w:val="000000" w:themeColor="text1"/>
          <w:kern w:val="0"/>
          <w:sz w:val="26"/>
          <w:szCs w:val="26"/>
        </w:rPr>
        <w:t>叮</w:t>
      </w:r>
      <w:proofErr w:type="gramEnd"/>
      <w:r w:rsidR="004C0988" w:rsidRPr="004C0988">
        <w:rPr>
          <w:rFonts w:ascii="標楷體" w:eastAsia="標楷體" w:hAnsi="標楷體" w:cs="新細明體" w:hint="eastAsia"/>
          <w:color w:val="000000" w:themeColor="text1"/>
          <w:kern w:val="0"/>
          <w:sz w:val="26"/>
          <w:szCs w:val="26"/>
        </w:rPr>
        <w:t>咚咚的鍵盤，南</w:t>
      </w:r>
      <w:proofErr w:type="gramStart"/>
      <w:r w:rsidR="004C0988" w:rsidRPr="004C0988">
        <w:rPr>
          <w:rFonts w:ascii="標楷體" w:eastAsia="標楷體" w:hAnsi="標楷體" w:cs="新細明體" w:hint="eastAsia"/>
          <w:color w:val="000000" w:themeColor="text1"/>
          <w:kern w:val="0"/>
          <w:sz w:val="26"/>
          <w:szCs w:val="26"/>
        </w:rPr>
        <w:t>楊州</w:t>
      </w:r>
      <w:proofErr w:type="gramEnd"/>
      <w:r w:rsidR="004C0988" w:rsidRPr="004C0988">
        <w:rPr>
          <w:rFonts w:ascii="標楷體" w:eastAsia="標楷體" w:hAnsi="標楷體" w:cs="新細明體" w:hint="eastAsia"/>
          <w:color w:val="000000" w:themeColor="text1"/>
          <w:kern w:val="0"/>
          <w:sz w:val="26"/>
          <w:szCs w:val="26"/>
        </w:rPr>
        <w:t>鋼琴洗手間鋼琴瀑布。位於南</w:t>
      </w:r>
      <w:proofErr w:type="gramStart"/>
      <w:r w:rsidR="004C0988" w:rsidRPr="004C0988">
        <w:rPr>
          <w:rFonts w:ascii="標楷體" w:eastAsia="標楷體" w:hAnsi="標楷體" w:cs="新細明體" w:hint="eastAsia"/>
          <w:color w:val="000000" w:themeColor="text1"/>
          <w:kern w:val="0"/>
          <w:sz w:val="26"/>
          <w:szCs w:val="26"/>
        </w:rPr>
        <w:t>楊州</w:t>
      </w:r>
      <w:proofErr w:type="gramEnd"/>
      <w:r w:rsidR="004C0988" w:rsidRPr="004C0988">
        <w:rPr>
          <w:rFonts w:ascii="標楷體" w:eastAsia="標楷體" w:hAnsi="標楷體" w:cs="新細明體" w:hint="eastAsia"/>
          <w:color w:val="000000" w:themeColor="text1"/>
          <w:kern w:val="0"/>
          <w:sz w:val="26"/>
          <w:szCs w:val="26"/>
        </w:rPr>
        <w:t>的鋼琴瀑布是世界利用處理污水做的最初，最高的人工瀑布。山頂92m處落下的涼爽的，乾淨的水柱，快速落下形成層層白霧，可謂是一大壯麗景觀。</w:t>
      </w:r>
    </w:p>
    <w:p w:rsidR="00665137" w:rsidRDefault="004C0988" w:rsidP="004C0988">
      <w:pPr>
        <w:spacing w:line="0" w:lineRule="atLeast"/>
        <w:rPr>
          <w:rFonts w:ascii="標楷體" w:eastAsia="標楷體" w:hAnsi="標楷體" w:cs="新細明體"/>
          <w:color w:val="000000" w:themeColor="text1"/>
          <w:kern w:val="0"/>
          <w:sz w:val="26"/>
          <w:szCs w:val="26"/>
        </w:rPr>
      </w:pPr>
      <w:r w:rsidRPr="004C0988">
        <w:rPr>
          <w:rFonts w:ascii="標楷體" w:eastAsia="標楷體" w:hAnsi="標楷體" w:cs="新細明體" w:hint="eastAsia"/>
          <w:color w:val="000000" w:themeColor="text1"/>
          <w:kern w:val="0"/>
          <w:sz w:val="26"/>
          <w:szCs w:val="26"/>
        </w:rPr>
        <w:t>這裡還有可自由演奏的鋼琴。都可以來體驗哦！</w:t>
      </w:r>
    </w:p>
    <w:p w:rsidR="004C0988" w:rsidRPr="004C0988" w:rsidRDefault="004C0988" w:rsidP="004C0988">
      <w:pPr>
        <w:spacing w:line="0" w:lineRule="atLeast"/>
        <w:rPr>
          <w:rFonts w:ascii="標楷體" w:eastAsia="標楷體" w:hAnsi="標楷體" w:cs="新細明體"/>
          <w:color w:val="000000" w:themeColor="text1"/>
          <w:kern w:val="0"/>
          <w:sz w:val="26"/>
          <w:szCs w:val="26"/>
        </w:rPr>
      </w:pPr>
      <w:r>
        <w:rPr>
          <w:rFonts w:ascii="標楷體" w:eastAsia="標楷體" w:hAnsi="標楷體" w:cs="新細明體" w:hint="eastAsia"/>
          <w:color w:val="FF0000"/>
          <w:kern w:val="0"/>
          <w:sz w:val="26"/>
          <w:szCs w:val="26"/>
        </w:rPr>
        <w:lastRenderedPageBreak/>
        <w:t>【</w:t>
      </w:r>
      <w:r w:rsidRPr="004C0988">
        <w:rPr>
          <w:rFonts w:ascii="標楷體" w:eastAsia="標楷體" w:hAnsi="標楷體" w:cs="新細明體" w:hint="eastAsia"/>
          <w:color w:val="FF0000"/>
          <w:kern w:val="0"/>
          <w:sz w:val="26"/>
          <w:szCs w:val="26"/>
        </w:rPr>
        <w:t>體驗採草莓~現採草莓每人500g</w:t>
      </w:r>
      <w:r w:rsidRPr="00BF11D5">
        <w:rPr>
          <w:rFonts w:ascii="標楷體" w:eastAsia="標楷體" w:hAnsi="標楷體" w:cs="新細明體" w:hint="eastAsia"/>
          <w:color w:val="FF0000"/>
          <w:kern w:val="0"/>
          <w:sz w:val="26"/>
          <w:szCs w:val="26"/>
        </w:rPr>
        <w:t>】</w:t>
      </w:r>
      <w:r w:rsidRPr="004C0988">
        <w:rPr>
          <w:rFonts w:ascii="標楷體" w:eastAsia="標楷體" w:hAnsi="標楷體" w:cs="新細明體" w:hint="eastAsia"/>
          <w:color w:val="000000" w:themeColor="text1"/>
          <w:kern w:val="0"/>
          <w:sz w:val="26"/>
          <w:szCs w:val="26"/>
        </w:rPr>
        <w:t>趁著現在是草莓的產季，我們也來實際感受一下草莓園的香氣。&lt;</w:t>
      </w:r>
      <w:proofErr w:type="gramStart"/>
      <w:r w:rsidRPr="004C0988">
        <w:rPr>
          <w:rFonts w:ascii="標楷體" w:eastAsia="標楷體" w:hAnsi="標楷體" w:cs="新細明體" w:hint="eastAsia"/>
          <w:color w:val="000000" w:themeColor="text1"/>
          <w:kern w:val="0"/>
          <w:sz w:val="26"/>
          <w:szCs w:val="26"/>
        </w:rPr>
        <w:t>採</w:t>
      </w:r>
      <w:proofErr w:type="gramEnd"/>
      <w:r w:rsidRPr="004C0988">
        <w:rPr>
          <w:rFonts w:ascii="標楷體" w:eastAsia="標楷體" w:hAnsi="標楷體" w:cs="新細明體" w:hint="eastAsia"/>
          <w:color w:val="000000" w:themeColor="text1"/>
          <w:kern w:val="0"/>
          <w:sz w:val="26"/>
          <w:szCs w:val="26"/>
        </w:rPr>
        <w:t>草莓的方法&gt;，</w:t>
      </w:r>
      <w:proofErr w:type="gramStart"/>
      <w:r w:rsidRPr="004C0988">
        <w:rPr>
          <w:rFonts w:ascii="標楷體" w:eastAsia="標楷體" w:hAnsi="標楷體" w:cs="新細明體" w:hint="eastAsia"/>
          <w:color w:val="000000" w:themeColor="text1"/>
          <w:kern w:val="0"/>
          <w:sz w:val="26"/>
          <w:szCs w:val="26"/>
        </w:rPr>
        <w:t>在摘的時候</w:t>
      </w:r>
      <w:proofErr w:type="gramEnd"/>
      <w:r w:rsidRPr="004C0988">
        <w:rPr>
          <w:rFonts w:ascii="標楷體" w:eastAsia="標楷體" w:hAnsi="標楷體" w:cs="新細明體" w:hint="eastAsia"/>
          <w:color w:val="000000" w:themeColor="text1"/>
          <w:kern w:val="0"/>
          <w:sz w:val="26"/>
          <w:szCs w:val="26"/>
        </w:rPr>
        <w:t>不要用蠻力，只要看好已經成熟的草莓，抓住它的梗，再輕輕的往下一轉就可以了，千萬不要用力扯，不然可是會影響其他草莓的生長。韓國的草莓又大又紅，每個人都</w:t>
      </w:r>
      <w:proofErr w:type="gramStart"/>
      <w:r w:rsidRPr="004C0988">
        <w:rPr>
          <w:rFonts w:ascii="標楷體" w:eastAsia="標楷體" w:hAnsi="標楷體" w:cs="新細明體" w:hint="eastAsia"/>
          <w:color w:val="000000" w:themeColor="text1"/>
          <w:kern w:val="0"/>
          <w:sz w:val="26"/>
          <w:szCs w:val="26"/>
        </w:rPr>
        <w:t>採</w:t>
      </w:r>
      <w:proofErr w:type="gramEnd"/>
      <w:r w:rsidRPr="004C0988">
        <w:rPr>
          <w:rFonts w:ascii="標楷體" w:eastAsia="標楷體" w:hAnsi="標楷體" w:cs="新細明體" w:hint="eastAsia"/>
          <w:color w:val="000000" w:themeColor="text1"/>
          <w:kern w:val="0"/>
          <w:sz w:val="26"/>
          <w:szCs w:val="26"/>
        </w:rPr>
        <w:t>得非常開心。現</w:t>
      </w:r>
      <w:proofErr w:type="gramStart"/>
      <w:r w:rsidRPr="004C0988">
        <w:rPr>
          <w:rFonts w:ascii="標楷體" w:eastAsia="標楷體" w:hAnsi="標楷體" w:cs="新細明體" w:hint="eastAsia"/>
          <w:color w:val="000000" w:themeColor="text1"/>
          <w:kern w:val="0"/>
          <w:sz w:val="26"/>
          <w:szCs w:val="26"/>
        </w:rPr>
        <w:t>採</w:t>
      </w:r>
      <w:proofErr w:type="gramEnd"/>
      <w:r w:rsidRPr="004C0988">
        <w:rPr>
          <w:rFonts w:ascii="標楷體" w:eastAsia="標楷體" w:hAnsi="標楷體" w:cs="新細明體" w:hint="eastAsia"/>
          <w:color w:val="000000" w:themeColor="text1"/>
          <w:kern w:val="0"/>
          <w:sz w:val="26"/>
          <w:szCs w:val="26"/>
        </w:rPr>
        <w:t>的草莓和外面超市賣的不同，特別甘甜。</w:t>
      </w:r>
    </w:p>
    <w:p w:rsidR="004C0988" w:rsidRPr="004C0988" w:rsidRDefault="004C0988" w:rsidP="004C0988">
      <w:pPr>
        <w:spacing w:line="0" w:lineRule="atLeast"/>
        <w:rPr>
          <w:rFonts w:ascii="標楷體" w:eastAsia="標楷體" w:hAnsi="標楷體"/>
          <w:b/>
          <w:color w:val="FF0000"/>
          <w:sz w:val="20"/>
          <w:szCs w:val="20"/>
        </w:rPr>
      </w:pPr>
      <w:r w:rsidRPr="004C0988">
        <w:rPr>
          <w:rFonts w:ascii="標楷體" w:eastAsia="標楷體" w:hAnsi="標楷體" w:hint="eastAsia"/>
          <w:color w:val="FF0000"/>
          <w:sz w:val="20"/>
          <w:szCs w:val="20"/>
        </w:rPr>
        <w:t>※ 因氣候變化無常，如</w:t>
      </w:r>
      <w:proofErr w:type="gramStart"/>
      <w:r w:rsidRPr="004C0988">
        <w:rPr>
          <w:rFonts w:ascii="標楷體" w:eastAsia="標楷體" w:hAnsi="標楷體" w:hint="eastAsia"/>
          <w:color w:val="FF0000"/>
          <w:sz w:val="20"/>
          <w:szCs w:val="20"/>
        </w:rPr>
        <w:t>採</w:t>
      </w:r>
      <w:proofErr w:type="gramEnd"/>
      <w:r w:rsidRPr="004C0988">
        <w:rPr>
          <w:rFonts w:ascii="標楷體" w:eastAsia="標楷體" w:hAnsi="標楷體" w:hint="eastAsia"/>
          <w:color w:val="FF0000"/>
          <w:sz w:val="20"/>
          <w:szCs w:val="20"/>
        </w:rPr>
        <w:t>果行程無法依上述所列進行，將請貴賓們品嚐當季水果以替代 ※</w:t>
      </w:r>
    </w:p>
    <w:tbl>
      <w:tblPr>
        <w:tblW w:w="10800" w:type="dxa"/>
        <w:tblInd w:w="108" w:type="dxa"/>
        <w:tblBorders>
          <w:top w:val="single" w:sz="18" w:space="0" w:color="C0C0C0"/>
          <w:left w:val="single" w:sz="18" w:space="0" w:color="C0C0C0"/>
          <w:bottom w:val="single" w:sz="18" w:space="0" w:color="C0C0C0"/>
          <w:right w:val="single" w:sz="18" w:space="0" w:color="C0C0C0"/>
          <w:insideH w:val="single" w:sz="18" w:space="0" w:color="C0C0C0"/>
          <w:insideV w:val="single" w:sz="18" w:space="0" w:color="C0C0C0"/>
        </w:tblBorders>
        <w:tblLayout w:type="fixed"/>
        <w:tblLook w:val="01E0"/>
      </w:tblPr>
      <w:tblGrid>
        <w:gridCol w:w="1080"/>
        <w:gridCol w:w="540"/>
        <w:gridCol w:w="1800"/>
        <w:gridCol w:w="596"/>
        <w:gridCol w:w="3214"/>
        <w:gridCol w:w="567"/>
        <w:gridCol w:w="3003"/>
      </w:tblGrid>
      <w:tr w:rsidR="000056BB" w:rsidRPr="003B0003" w:rsidTr="00731287">
        <w:trPr>
          <w:trHeight w:val="390"/>
        </w:trPr>
        <w:tc>
          <w:tcPr>
            <w:tcW w:w="1080" w:type="dxa"/>
            <w:tcBorders>
              <w:top w:val="single" w:sz="24" w:space="0" w:color="FFFFFF"/>
              <w:left w:val="single" w:sz="24" w:space="0" w:color="FFFFFF"/>
              <w:bottom w:val="single" w:sz="18" w:space="0" w:color="FFFFFF"/>
            </w:tcBorders>
            <w:shd w:val="clear" w:color="auto" w:fill="auto"/>
          </w:tcPr>
          <w:p w:rsidR="000056BB" w:rsidRPr="00BC53DB" w:rsidRDefault="000056BB" w:rsidP="0054749B">
            <w:pPr>
              <w:snapToGrid w:val="0"/>
              <w:spacing w:line="0" w:lineRule="atLeast"/>
              <w:jc w:val="both"/>
              <w:rPr>
                <w:rFonts w:ascii="新細明體" w:hAnsi="Wingdings" w:hint="eastAsia"/>
                <w:bCs/>
                <w:color w:val="FF0000"/>
                <w:spacing w:val="20"/>
                <w:sz w:val="12"/>
                <w:szCs w:val="12"/>
              </w:rPr>
            </w:pPr>
            <w:r>
              <w:rPr>
                <w:rFonts w:ascii="新細明體" w:hAnsi="Wingdings"/>
                <w:bCs/>
                <w:noProof/>
                <w:color w:val="FF0000"/>
                <w:spacing w:val="20"/>
                <w:sz w:val="12"/>
                <w:szCs w:val="12"/>
              </w:rPr>
              <w:drawing>
                <wp:inline distT="0" distB="0" distL="0" distR="0">
                  <wp:extent cx="520700" cy="520700"/>
                  <wp:effectExtent l="19050" t="0" r="0" b="0"/>
                  <wp:docPr id="16" name="圖片 19" descr="lodging-26240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dging-26240_960_720"/>
                          <pic:cNvPicPr>
                            <a:picLocks noChangeAspect="1" noChangeArrowheads="1"/>
                          </pic:cNvPicPr>
                        </pic:nvPicPr>
                        <pic:blipFill>
                          <a:blip r:embed="rId21" cstate="print">
                            <a:lum bright="64000" contrast="-28000"/>
                          </a:blip>
                          <a:srcRect/>
                          <a:stretch>
                            <a:fillRect/>
                          </a:stretch>
                        </pic:blipFill>
                        <pic:spPr bwMode="auto">
                          <a:xfrm>
                            <a:off x="0" y="0"/>
                            <a:ext cx="520700" cy="520700"/>
                          </a:xfrm>
                          <a:prstGeom prst="rect">
                            <a:avLst/>
                          </a:prstGeom>
                          <a:noFill/>
                          <a:ln w="9525">
                            <a:noFill/>
                            <a:miter lim="800000"/>
                            <a:headEnd/>
                            <a:tailEnd/>
                          </a:ln>
                        </pic:spPr>
                      </pic:pic>
                    </a:graphicData>
                  </a:graphic>
                </wp:inline>
              </w:drawing>
            </w:r>
          </w:p>
        </w:tc>
        <w:tc>
          <w:tcPr>
            <w:tcW w:w="9720" w:type="dxa"/>
            <w:gridSpan w:val="6"/>
            <w:tcBorders>
              <w:top w:val="single" w:sz="18" w:space="0" w:color="C0C0C0"/>
            </w:tcBorders>
            <w:shd w:val="clear" w:color="auto" w:fill="auto"/>
            <w:vAlign w:val="center"/>
          </w:tcPr>
          <w:p w:rsidR="000056BB" w:rsidRPr="00212FC4" w:rsidRDefault="004C0988" w:rsidP="00760444">
            <w:pPr>
              <w:rPr>
                <w:rFonts w:ascii="標楷體" w:eastAsia="標楷體" w:hAnsi="標楷體"/>
                <w:sz w:val="26"/>
                <w:szCs w:val="26"/>
              </w:rPr>
            </w:pPr>
            <w:r>
              <w:rPr>
                <w:rFonts w:ascii="標楷體" w:eastAsia="標楷體" w:hAnsi="標楷體" w:hint="eastAsia"/>
                <w:sz w:val="26"/>
                <w:szCs w:val="26"/>
              </w:rPr>
              <w:t>外道</w:t>
            </w:r>
            <w:r w:rsidR="002E3552">
              <w:rPr>
                <w:rFonts w:ascii="標楷體" w:eastAsia="標楷體" w:hAnsi="標楷體" w:hint="eastAsia"/>
                <w:sz w:val="26"/>
                <w:szCs w:val="26"/>
              </w:rPr>
              <w:t>四</w:t>
            </w:r>
            <w:r>
              <w:rPr>
                <w:rFonts w:ascii="標楷體" w:eastAsia="標楷體" w:hAnsi="標楷體" w:hint="eastAsia"/>
                <w:sz w:val="26"/>
                <w:szCs w:val="26"/>
              </w:rPr>
              <w:t>花</w:t>
            </w:r>
            <w:hyperlink r:id="rId27" w:history="1">
              <w:r w:rsidRPr="004C0988">
                <w:rPr>
                  <w:rStyle w:val="a5"/>
                  <w:rFonts w:ascii="標楷體" w:eastAsia="標楷體" w:hAnsi="標楷體" w:hint="eastAsia"/>
                  <w:sz w:val="26"/>
                  <w:szCs w:val="26"/>
                </w:rPr>
                <w:t>LART</w:t>
              </w:r>
            </w:hyperlink>
            <w:r w:rsidRPr="002E1EC1">
              <w:rPr>
                <w:rFonts w:ascii="標楷體" w:eastAsia="標楷體" w:hAnsi="標楷體" w:hint="eastAsia"/>
                <w:sz w:val="26"/>
                <w:szCs w:val="26"/>
              </w:rPr>
              <w:t xml:space="preserve"> </w:t>
            </w:r>
            <w:r>
              <w:rPr>
                <w:rFonts w:ascii="標楷體" w:eastAsia="標楷體" w:hAnsi="標楷體" w:hint="eastAsia"/>
                <w:sz w:val="26"/>
                <w:szCs w:val="26"/>
              </w:rPr>
              <w:t>或</w:t>
            </w:r>
            <w:r w:rsidR="00C251FC">
              <w:fldChar w:fldCharType="begin"/>
            </w:r>
            <w:r w:rsidR="00570F40">
              <w:instrText>HYPERLINK "http://www.mstay-gggh.com/"</w:instrText>
            </w:r>
            <w:r w:rsidR="00C251FC">
              <w:fldChar w:fldCharType="separate"/>
            </w:r>
            <w:r w:rsidRPr="004C0988">
              <w:rPr>
                <w:rStyle w:val="a5"/>
                <w:rFonts w:ascii="標楷體" w:eastAsia="標楷體" w:hAnsi="標楷體" w:hint="eastAsia"/>
                <w:sz w:val="26"/>
                <w:szCs w:val="26"/>
              </w:rPr>
              <w:t>MSTAY</w:t>
            </w:r>
            <w:r w:rsidR="00C251FC">
              <w:fldChar w:fldCharType="end"/>
            </w:r>
            <w:r>
              <w:rPr>
                <w:rFonts w:ascii="標楷體" w:eastAsia="標楷體" w:hAnsi="標楷體" w:hint="eastAsia"/>
                <w:sz w:val="26"/>
                <w:szCs w:val="26"/>
              </w:rPr>
              <w:t xml:space="preserve"> 或</w:t>
            </w:r>
            <w:r w:rsidR="00C251FC">
              <w:fldChar w:fldCharType="begin"/>
            </w:r>
            <w:r w:rsidR="00570F40">
              <w:instrText>HYPERLINK "http://sghotel.kr/main/main.php"</w:instrText>
            </w:r>
            <w:r w:rsidR="00C251FC">
              <w:fldChar w:fldCharType="separate"/>
            </w:r>
            <w:r w:rsidRPr="004C0988">
              <w:rPr>
                <w:rStyle w:val="a5"/>
                <w:rFonts w:ascii="標楷體" w:eastAsia="標楷體" w:hAnsi="標楷體" w:hint="eastAsia"/>
                <w:sz w:val="26"/>
                <w:szCs w:val="26"/>
              </w:rPr>
              <w:t>SG觀光</w:t>
            </w:r>
            <w:r w:rsidR="00C251FC">
              <w:fldChar w:fldCharType="end"/>
            </w:r>
            <w:r w:rsidRPr="002E1EC1">
              <w:rPr>
                <w:rFonts w:ascii="標楷體" w:eastAsia="標楷體" w:hAnsi="標楷體" w:hint="eastAsia"/>
                <w:sz w:val="26"/>
                <w:szCs w:val="26"/>
              </w:rPr>
              <w:t xml:space="preserve"> 或 </w:t>
            </w:r>
            <w:hyperlink r:id="rId28" w:history="1">
              <w:r w:rsidRPr="004C0988">
                <w:rPr>
                  <w:rStyle w:val="a5"/>
                  <w:rFonts w:ascii="標楷體" w:eastAsia="標楷體" w:hAnsi="標楷體" w:hint="eastAsia"/>
                  <w:sz w:val="26"/>
                  <w:szCs w:val="26"/>
                </w:rPr>
                <w:t>GOLDCOASTIN</w:t>
              </w:r>
            </w:hyperlink>
            <w:r w:rsidRPr="002E1EC1">
              <w:rPr>
                <w:rFonts w:ascii="標楷體" w:eastAsia="標楷體" w:hAnsi="標楷體" w:hint="eastAsia"/>
                <w:sz w:val="26"/>
                <w:szCs w:val="26"/>
              </w:rPr>
              <w:t xml:space="preserve"> 或 </w:t>
            </w:r>
            <w:hyperlink r:id="rId29" w:history="1">
              <w:r w:rsidRPr="004C0988">
                <w:rPr>
                  <w:rStyle w:val="a5"/>
                  <w:rFonts w:ascii="標楷體" w:eastAsia="標楷體" w:hAnsi="標楷體" w:hint="eastAsia"/>
                  <w:sz w:val="26"/>
                  <w:szCs w:val="26"/>
                </w:rPr>
                <w:t>VELLA SUITE</w:t>
              </w:r>
            </w:hyperlink>
            <w:r>
              <w:rPr>
                <w:rFonts w:ascii="標楷體" w:eastAsia="標楷體" w:hAnsi="標楷體" w:hint="eastAsia"/>
                <w:sz w:val="26"/>
                <w:szCs w:val="26"/>
              </w:rPr>
              <w:t xml:space="preserve"> 或 </w:t>
            </w:r>
            <w:hyperlink r:id="rId30" w:history="1">
              <w:r w:rsidRPr="004C0988">
                <w:rPr>
                  <w:rStyle w:val="a5"/>
                  <w:rFonts w:ascii="標楷體" w:eastAsia="標楷體" w:hAnsi="標楷體" w:hint="eastAsia"/>
                  <w:sz w:val="26"/>
                  <w:szCs w:val="26"/>
                </w:rPr>
                <w:t>ILMARE</w:t>
              </w:r>
            </w:hyperlink>
            <w:r w:rsidRPr="002E1EC1">
              <w:rPr>
                <w:rFonts w:ascii="標楷體" w:eastAsia="標楷體" w:hAnsi="標楷體" w:hint="eastAsia"/>
                <w:sz w:val="26"/>
                <w:szCs w:val="26"/>
              </w:rPr>
              <w:t xml:space="preserve"> 或同級</w:t>
            </w:r>
          </w:p>
        </w:tc>
      </w:tr>
      <w:tr w:rsidR="000056BB" w:rsidRPr="00EA1ECD" w:rsidTr="00B847EE">
        <w:trPr>
          <w:trHeight w:val="658"/>
        </w:trPr>
        <w:tc>
          <w:tcPr>
            <w:tcW w:w="1080" w:type="dxa"/>
            <w:tcBorders>
              <w:top w:val="single" w:sz="18" w:space="0" w:color="FFFFFF"/>
              <w:left w:val="single" w:sz="18" w:space="0" w:color="FFFFFF"/>
              <w:bottom w:val="single" w:sz="18" w:space="0" w:color="FFFFFF"/>
            </w:tcBorders>
            <w:shd w:val="clear" w:color="auto" w:fill="auto"/>
          </w:tcPr>
          <w:p w:rsidR="000056BB" w:rsidRPr="00BC53DB" w:rsidRDefault="000056BB" w:rsidP="0054749B">
            <w:pPr>
              <w:snapToGrid w:val="0"/>
              <w:spacing w:line="0" w:lineRule="atLeast"/>
              <w:jc w:val="both"/>
              <w:rPr>
                <w:rFonts w:ascii="新細明體" w:hAnsi="Wingdings" w:hint="eastAsia"/>
                <w:bCs/>
                <w:color w:val="FF0000"/>
                <w:spacing w:val="20"/>
                <w:sz w:val="12"/>
                <w:szCs w:val="12"/>
              </w:rPr>
            </w:pPr>
            <w:r>
              <w:rPr>
                <w:rFonts w:ascii="新細明體" w:hAnsi="Wingdings"/>
                <w:bCs/>
                <w:noProof/>
                <w:color w:val="FF0000"/>
                <w:spacing w:val="20"/>
                <w:sz w:val="12"/>
                <w:szCs w:val="12"/>
              </w:rPr>
              <w:drawing>
                <wp:inline distT="0" distB="0" distL="0" distR="0">
                  <wp:extent cx="520700" cy="520700"/>
                  <wp:effectExtent l="19050" t="0" r="0" b="0"/>
                  <wp:docPr id="21" name="圖片 20" descr="food-44057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od-44057_960_720"/>
                          <pic:cNvPicPr>
                            <a:picLocks noChangeAspect="1" noChangeArrowheads="1"/>
                          </pic:cNvPicPr>
                        </pic:nvPicPr>
                        <pic:blipFill>
                          <a:blip r:embed="rId26" cstate="print">
                            <a:lum bright="52000" contrast="-70000"/>
                            <a:grayscl/>
                          </a:blip>
                          <a:srcRect/>
                          <a:stretch>
                            <a:fillRect/>
                          </a:stretch>
                        </pic:blipFill>
                        <pic:spPr bwMode="auto">
                          <a:xfrm>
                            <a:off x="0" y="0"/>
                            <a:ext cx="520700" cy="520700"/>
                          </a:xfrm>
                          <a:prstGeom prst="rect">
                            <a:avLst/>
                          </a:prstGeom>
                          <a:noFill/>
                          <a:ln w="9525">
                            <a:noFill/>
                            <a:miter lim="800000"/>
                            <a:headEnd/>
                            <a:tailEnd/>
                          </a:ln>
                        </pic:spPr>
                      </pic:pic>
                    </a:graphicData>
                  </a:graphic>
                </wp:inline>
              </w:drawing>
            </w:r>
          </w:p>
        </w:tc>
        <w:tc>
          <w:tcPr>
            <w:tcW w:w="540" w:type="dxa"/>
            <w:shd w:val="clear" w:color="auto" w:fill="C0C0C0"/>
          </w:tcPr>
          <w:p w:rsidR="000056BB" w:rsidRPr="00C7752E" w:rsidRDefault="000056BB" w:rsidP="0054749B">
            <w:pPr>
              <w:tabs>
                <w:tab w:val="left" w:pos="1080"/>
              </w:tabs>
              <w:spacing w:line="0" w:lineRule="atLeast"/>
              <w:jc w:val="center"/>
              <w:rPr>
                <w:rFonts w:ascii="微軟正黑體" w:eastAsia="微軟正黑體" w:hAnsi="微軟正黑體"/>
                <w:color w:val="000000"/>
                <w:spacing w:val="20"/>
              </w:rPr>
            </w:pPr>
            <w:r w:rsidRPr="00C7752E">
              <w:rPr>
                <w:rFonts w:ascii="微軟正黑體" w:eastAsia="微軟正黑體" w:hAnsi="微軟正黑體" w:hint="eastAsia"/>
                <w:b/>
                <w:color w:val="FFFFFF"/>
              </w:rPr>
              <w:t>早餐</w:t>
            </w:r>
          </w:p>
        </w:tc>
        <w:tc>
          <w:tcPr>
            <w:tcW w:w="1800" w:type="dxa"/>
            <w:shd w:val="clear" w:color="auto" w:fill="auto"/>
            <w:vAlign w:val="center"/>
          </w:tcPr>
          <w:p w:rsidR="000056BB" w:rsidRPr="004202D1" w:rsidRDefault="000056BB" w:rsidP="00B847EE">
            <w:pPr>
              <w:snapToGrid w:val="0"/>
              <w:spacing w:line="0" w:lineRule="atLeast"/>
              <w:jc w:val="center"/>
              <w:rPr>
                <w:rFonts w:ascii="標楷體" w:eastAsia="標楷體" w:hAnsi="標楷體"/>
                <w:bCs/>
                <w:color w:val="000000" w:themeColor="text1"/>
                <w:spacing w:val="20"/>
                <w:sz w:val="22"/>
              </w:rPr>
            </w:pPr>
            <w:r w:rsidRPr="004202D1">
              <w:rPr>
                <w:rFonts w:ascii="標楷體" w:eastAsia="標楷體" w:hAnsi="標楷體" w:hint="eastAsia"/>
                <w:bCs/>
                <w:color w:val="000000" w:themeColor="text1"/>
                <w:spacing w:val="20"/>
                <w:sz w:val="22"/>
                <w:lang w:val="zh-TW"/>
              </w:rPr>
              <w:t>飯店</w:t>
            </w:r>
            <w:r>
              <w:rPr>
                <w:rFonts w:ascii="標楷體" w:eastAsia="標楷體" w:hAnsi="標楷體" w:hint="eastAsia"/>
                <w:bCs/>
                <w:color w:val="000000" w:themeColor="text1"/>
                <w:spacing w:val="20"/>
                <w:sz w:val="22"/>
                <w:lang w:val="zh-TW"/>
              </w:rPr>
              <w:t>內</w:t>
            </w:r>
            <w:r w:rsidRPr="004202D1">
              <w:rPr>
                <w:rFonts w:ascii="標楷體" w:eastAsia="標楷體" w:hAnsi="標楷體" w:hint="eastAsia"/>
                <w:bCs/>
                <w:color w:val="000000" w:themeColor="text1"/>
                <w:spacing w:val="20"/>
                <w:sz w:val="22"/>
                <w:lang w:val="zh-TW"/>
              </w:rPr>
              <w:t>享用</w:t>
            </w:r>
          </w:p>
        </w:tc>
        <w:tc>
          <w:tcPr>
            <w:tcW w:w="596" w:type="dxa"/>
            <w:shd w:val="clear" w:color="auto" w:fill="C0C0C0"/>
          </w:tcPr>
          <w:p w:rsidR="000056BB" w:rsidRPr="004202D1" w:rsidRDefault="000056BB" w:rsidP="0054749B">
            <w:pPr>
              <w:tabs>
                <w:tab w:val="left" w:pos="1080"/>
              </w:tabs>
              <w:spacing w:line="0" w:lineRule="atLeast"/>
              <w:jc w:val="center"/>
              <w:rPr>
                <w:rFonts w:ascii="標楷體" w:eastAsia="標楷體" w:hAnsi="標楷體"/>
                <w:b/>
                <w:color w:val="FFFFFF"/>
                <w:sz w:val="26"/>
                <w:szCs w:val="26"/>
              </w:rPr>
            </w:pPr>
            <w:r w:rsidRPr="004202D1">
              <w:rPr>
                <w:rFonts w:ascii="標楷體" w:eastAsia="標楷體" w:hAnsi="標楷體" w:hint="eastAsia"/>
                <w:b/>
                <w:color w:val="FFFFFF"/>
                <w:sz w:val="26"/>
                <w:szCs w:val="26"/>
              </w:rPr>
              <w:t>午餐</w:t>
            </w:r>
          </w:p>
        </w:tc>
        <w:tc>
          <w:tcPr>
            <w:tcW w:w="3214" w:type="dxa"/>
            <w:shd w:val="clear" w:color="auto" w:fill="auto"/>
            <w:vAlign w:val="center"/>
          </w:tcPr>
          <w:p w:rsidR="000056BB" w:rsidRPr="004202D1" w:rsidRDefault="004C0988" w:rsidP="0054749B">
            <w:pPr>
              <w:snapToGrid w:val="0"/>
              <w:spacing w:line="0" w:lineRule="atLeast"/>
              <w:ind w:rightChars="-45" w:right="-108"/>
              <w:jc w:val="center"/>
              <w:rPr>
                <w:rFonts w:ascii="標楷體" w:eastAsia="標楷體" w:hAnsi="標楷體"/>
                <w:bCs/>
                <w:color w:val="000000" w:themeColor="text1"/>
                <w:spacing w:val="20"/>
                <w:sz w:val="26"/>
                <w:szCs w:val="26"/>
              </w:rPr>
            </w:pPr>
            <w:r w:rsidRPr="004C0988">
              <w:rPr>
                <w:rFonts w:ascii="標楷體" w:eastAsia="標楷體" w:hAnsi="標楷體" w:cs="新細明體" w:hint="eastAsia"/>
                <w:kern w:val="0"/>
                <w:sz w:val="26"/>
                <w:szCs w:val="26"/>
              </w:rPr>
              <w:t>韓</w:t>
            </w:r>
            <w:proofErr w:type="gramStart"/>
            <w:r w:rsidRPr="004C0988">
              <w:rPr>
                <w:rFonts w:ascii="標楷體" w:eastAsia="標楷體" w:hAnsi="標楷體" w:cs="新細明體" w:hint="eastAsia"/>
                <w:kern w:val="0"/>
                <w:sz w:val="26"/>
                <w:szCs w:val="26"/>
              </w:rPr>
              <w:t>式古法燉豬</w:t>
            </w:r>
            <w:proofErr w:type="gramEnd"/>
            <w:r w:rsidRPr="004C0988">
              <w:rPr>
                <w:rFonts w:ascii="標楷體" w:eastAsia="標楷體" w:hAnsi="標楷體" w:cs="新細明體" w:hint="eastAsia"/>
                <w:kern w:val="0"/>
                <w:sz w:val="26"/>
                <w:szCs w:val="26"/>
              </w:rPr>
              <w:t>骨湯7500</w:t>
            </w:r>
          </w:p>
        </w:tc>
        <w:tc>
          <w:tcPr>
            <w:tcW w:w="567" w:type="dxa"/>
            <w:shd w:val="clear" w:color="auto" w:fill="C0C0C0"/>
          </w:tcPr>
          <w:p w:rsidR="000056BB" w:rsidRPr="004202D1" w:rsidRDefault="000056BB" w:rsidP="0054749B">
            <w:pPr>
              <w:tabs>
                <w:tab w:val="left" w:pos="1080"/>
              </w:tabs>
              <w:spacing w:line="0" w:lineRule="atLeast"/>
              <w:jc w:val="center"/>
              <w:rPr>
                <w:rFonts w:ascii="標楷體" w:eastAsia="標楷體" w:hAnsi="標楷體"/>
                <w:b/>
                <w:color w:val="FFFFFF"/>
                <w:sz w:val="26"/>
                <w:szCs w:val="26"/>
              </w:rPr>
            </w:pPr>
            <w:r w:rsidRPr="004202D1">
              <w:rPr>
                <w:rFonts w:ascii="標楷體" w:eastAsia="標楷體" w:hAnsi="標楷體" w:hint="eastAsia"/>
                <w:b/>
                <w:color w:val="FFFFFF"/>
                <w:sz w:val="26"/>
                <w:szCs w:val="26"/>
              </w:rPr>
              <w:t>晚餐</w:t>
            </w:r>
          </w:p>
        </w:tc>
        <w:tc>
          <w:tcPr>
            <w:tcW w:w="3003" w:type="dxa"/>
            <w:shd w:val="clear" w:color="auto" w:fill="auto"/>
            <w:vAlign w:val="center"/>
          </w:tcPr>
          <w:p w:rsidR="000056BB" w:rsidRPr="004202D1" w:rsidRDefault="004C0988" w:rsidP="0054749B">
            <w:pPr>
              <w:snapToGrid w:val="0"/>
              <w:spacing w:line="0" w:lineRule="atLeast"/>
              <w:ind w:rightChars="-45" w:right="-108"/>
              <w:jc w:val="center"/>
              <w:rPr>
                <w:rFonts w:ascii="標楷體" w:eastAsia="標楷體" w:hAnsi="標楷體"/>
                <w:bCs/>
                <w:color w:val="000000" w:themeColor="text1"/>
                <w:spacing w:val="20"/>
                <w:sz w:val="26"/>
                <w:szCs w:val="26"/>
                <w:lang w:val="zh-TW"/>
              </w:rPr>
            </w:pPr>
            <w:r w:rsidRPr="004C0988">
              <w:rPr>
                <w:rFonts w:ascii="標楷體" w:eastAsia="標楷體" w:hAnsi="標楷體" w:cs="新細明體" w:hint="eastAsia"/>
                <w:kern w:val="0"/>
                <w:sz w:val="26"/>
                <w:szCs w:val="26"/>
              </w:rPr>
              <w:t>韓式部隊鍋8000</w:t>
            </w:r>
          </w:p>
        </w:tc>
      </w:tr>
    </w:tbl>
    <w:p w:rsidR="003C25C5" w:rsidRDefault="003C25C5" w:rsidP="00C04C35">
      <w:pPr>
        <w:spacing w:line="0" w:lineRule="atLeast"/>
        <w:rPr>
          <w:rFonts w:ascii="標楷體" w:eastAsia="標楷體" w:hAnsi="標楷體" w:cs="新細明體"/>
          <w:kern w:val="0"/>
          <w:szCs w:val="24"/>
        </w:rPr>
      </w:pPr>
    </w:p>
    <w:p w:rsidR="00615800" w:rsidRPr="006D3338" w:rsidRDefault="0033556A" w:rsidP="006D3338">
      <w:pPr>
        <w:widowControl/>
        <w:spacing w:line="0" w:lineRule="atLeast"/>
        <w:rPr>
          <w:rFonts w:ascii="標楷體" w:eastAsia="標楷體" w:hAnsi="標楷體" w:cs="新細明體"/>
          <w:b/>
          <w:bCs/>
          <w:color w:val="0000FF"/>
          <w:kern w:val="0"/>
          <w:sz w:val="28"/>
          <w:szCs w:val="28"/>
        </w:rPr>
      </w:pPr>
      <w:r>
        <w:rPr>
          <w:rFonts w:ascii="標楷體" w:eastAsia="標楷體" w:hint="eastAsia"/>
          <w:b/>
          <w:bCs/>
          <w:noProof/>
          <w:spacing w:val="20"/>
          <w:kern w:val="0"/>
          <w:sz w:val="28"/>
          <w:szCs w:val="28"/>
        </w:rPr>
        <w:t>第三天</w:t>
      </w:r>
      <w:r w:rsidR="00581797">
        <w:rPr>
          <w:rFonts w:ascii="標楷體" w:eastAsia="標楷體" w:hint="eastAsia"/>
          <w:b/>
          <w:bCs/>
          <w:noProof/>
          <w:spacing w:val="20"/>
          <w:kern w:val="0"/>
          <w:sz w:val="28"/>
          <w:szCs w:val="28"/>
        </w:rPr>
        <w:t xml:space="preserve"> </w:t>
      </w:r>
      <w:r w:rsidR="004C0988" w:rsidRPr="004C0988">
        <w:rPr>
          <w:rFonts w:ascii="標楷體" w:eastAsia="標楷體" w:hAnsi="標楷體" w:cs="新細明體" w:hint="eastAsia"/>
          <w:b/>
          <w:bCs/>
          <w:color w:val="0000FF"/>
          <w:kern w:val="0"/>
          <w:sz w:val="28"/>
          <w:szCs w:val="28"/>
        </w:rPr>
        <w:t>韓國票選銀杏美景~龍門山+千年銀杏樹~龍門寺→青春博物館→獨家私房限時秘境~</w:t>
      </w:r>
      <w:r w:rsidR="00BE727A">
        <w:rPr>
          <w:rFonts w:ascii="標楷體" w:eastAsia="標楷體" w:hAnsi="標楷體" w:cs="新細明體" w:hint="eastAsia"/>
          <w:b/>
          <w:bCs/>
          <w:color w:val="0000FF"/>
          <w:kern w:val="0"/>
          <w:sz w:val="28"/>
          <w:szCs w:val="28"/>
        </w:rPr>
        <w:t>銀杏森林路→時尚名牌</w:t>
      </w:r>
      <w:r w:rsidR="004C0988" w:rsidRPr="004C0988">
        <w:rPr>
          <w:rFonts w:ascii="標楷體" w:eastAsia="標楷體" w:hAnsi="標楷體" w:cs="新細明體" w:hint="eastAsia"/>
          <w:b/>
          <w:bCs/>
          <w:color w:val="0000FF"/>
          <w:kern w:val="0"/>
          <w:sz w:val="28"/>
          <w:szCs w:val="28"/>
        </w:rPr>
        <w:t>OUTLET→愛寶樂園《含門票＋自由券(歡樂遊行＋四季繽紛花卉＋奧林柏斯夢幻之旅)》</w:t>
      </w:r>
    </w:p>
    <w:p w:rsidR="0064295D" w:rsidRDefault="006D3338" w:rsidP="00281236">
      <w:pPr>
        <w:rPr>
          <w:rFonts w:ascii="標楷體" w:eastAsia="標楷體" w:hAnsi="標楷體"/>
          <w:sz w:val="26"/>
          <w:szCs w:val="26"/>
        </w:rPr>
      </w:pPr>
      <w:r w:rsidRPr="006D3338">
        <w:rPr>
          <w:rFonts w:hint="eastAsia"/>
          <w:b/>
          <w:color w:val="FF0000"/>
        </w:rPr>
        <w:t>【</w:t>
      </w:r>
      <w:r w:rsidR="00581797" w:rsidRPr="00581797">
        <w:rPr>
          <w:rFonts w:ascii="標楷體" w:eastAsia="標楷體" w:hAnsi="標楷體" w:hint="eastAsia"/>
          <w:color w:val="FF0000"/>
          <w:sz w:val="26"/>
          <w:szCs w:val="26"/>
        </w:rPr>
        <w:t>韓國票選銀杏美景~龍門山+千年銀杏樹</w:t>
      </w:r>
      <w:r w:rsidRPr="006D3338">
        <w:rPr>
          <w:rFonts w:hint="eastAsia"/>
          <w:b/>
          <w:color w:val="FF0000"/>
        </w:rPr>
        <w:t>】</w:t>
      </w:r>
      <w:r w:rsidR="00581797" w:rsidRPr="00581797">
        <w:rPr>
          <w:rFonts w:ascii="標楷體" w:eastAsia="標楷體" w:hAnsi="標楷體" w:hint="eastAsia"/>
          <w:sz w:val="26"/>
          <w:szCs w:val="26"/>
        </w:rPr>
        <w:t>庭院內</w:t>
      </w:r>
      <w:proofErr w:type="gramStart"/>
      <w:r w:rsidR="00581797" w:rsidRPr="00581797">
        <w:rPr>
          <w:rFonts w:ascii="標楷體" w:eastAsia="標楷體" w:hAnsi="標楷體" w:hint="eastAsia"/>
          <w:sz w:val="26"/>
          <w:szCs w:val="26"/>
        </w:rPr>
        <w:t>還有棵</w:t>
      </w:r>
      <w:proofErr w:type="gramEnd"/>
      <w:r w:rsidR="00581797" w:rsidRPr="00581797">
        <w:rPr>
          <w:rFonts w:ascii="標楷體" w:eastAsia="標楷體" w:hAnsi="標楷體" w:hint="eastAsia"/>
          <w:sz w:val="26"/>
          <w:szCs w:val="26"/>
        </w:rPr>
        <w:t>樹齡1100年，高60公尺，周長14公尺，為亞洲之最的銀杏樹，被列為天然紀念物第30號而受到保護。依據傳說，</w:t>
      </w:r>
      <w:proofErr w:type="gramStart"/>
      <w:r w:rsidR="00581797" w:rsidRPr="00581797">
        <w:rPr>
          <w:rFonts w:ascii="標楷體" w:eastAsia="標楷體" w:hAnsi="標楷體" w:hint="eastAsia"/>
          <w:sz w:val="26"/>
          <w:szCs w:val="26"/>
        </w:rPr>
        <w:t>此棵銀杏</w:t>
      </w:r>
      <w:proofErr w:type="gramEnd"/>
      <w:r w:rsidR="00581797" w:rsidRPr="00581797">
        <w:rPr>
          <w:rFonts w:ascii="標楷體" w:eastAsia="標楷體" w:hAnsi="標楷體" w:hint="eastAsia"/>
          <w:sz w:val="26"/>
          <w:szCs w:val="26"/>
        </w:rPr>
        <w:t>是新羅的麻衣</w:t>
      </w:r>
      <w:proofErr w:type="gramStart"/>
      <w:r w:rsidR="00581797" w:rsidRPr="00581797">
        <w:rPr>
          <w:rFonts w:ascii="標楷體" w:eastAsia="標楷體" w:hAnsi="標楷體" w:hint="eastAsia"/>
          <w:sz w:val="26"/>
          <w:szCs w:val="26"/>
        </w:rPr>
        <w:t>太子喪國時</w:t>
      </w:r>
      <w:proofErr w:type="gramEnd"/>
      <w:r w:rsidR="00581797" w:rsidRPr="00581797">
        <w:rPr>
          <w:rFonts w:ascii="標楷體" w:eastAsia="標楷體" w:hAnsi="標楷體" w:hint="eastAsia"/>
          <w:sz w:val="26"/>
          <w:szCs w:val="26"/>
        </w:rPr>
        <w:t>，懷抱著悲痛往金剛山逃亡的途中所種下的。 到了龍門寺的話，雖然大多數人皆環繞銀杏樹眺望四周美景，然而半徑3公里以內還有龍形</w:t>
      </w:r>
      <w:proofErr w:type="gramStart"/>
      <w:r w:rsidR="00581797" w:rsidRPr="00581797">
        <w:rPr>
          <w:rFonts w:ascii="標楷體" w:eastAsia="標楷體" w:hAnsi="標楷體" w:hint="eastAsia"/>
          <w:sz w:val="26"/>
          <w:szCs w:val="26"/>
        </w:rPr>
        <w:t>浮刻、</w:t>
      </w:r>
      <w:proofErr w:type="gramEnd"/>
      <w:r w:rsidR="00581797" w:rsidRPr="00581797">
        <w:rPr>
          <w:rFonts w:ascii="標楷體" w:eastAsia="標楷體" w:hAnsi="標楷體" w:hint="eastAsia"/>
          <w:sz w:val="26"/>
          <w:szCs w:val="26"/>
        </w:rPr>
        <w:t>岩石庭院、正</w:t>
      </w:r>
      <w:proofErr w:type="gramStart"/>
      <w:r w:rsidR="00581797" w:rsidRPr="00581797">
        <w:rPr>
          <w:rFonts w:ascii="標楷體" w:eastAsia="標楷體" w:hAnsi="標楷體" w:hint="eastAsia"/>
          <w:sz w:val="26"/>
          <w:szCs w:val="26"/>
        </w:rPr>
        <w:t>智國師</w:t>
      </w:r>
      <w:proofErr w:type="gramEnd"/>
      <w:r w:rsidR="00581797" w:rsidRPr="00581797">
        <w:rPr>
          <w:rFonts w:ascii="標楷體" w:eastAsia="標楷體" w:hAnsi="標楷體" w:hint="eastAsia"/>
          <w:sz w:val="26"/>
          <w:szCs w:val="26"/>
        </w:rPr>
        <w:t>浮屠等相當值得一覽的秀麗景致。從龍門寺沿著溪谷往上2公里的話，可以在山中看到</w:t>
      </w:r>
      <w:proofErr w:type="gramStart"/>
      <w:r w:rsidR="00581797" w:rsidRPr="00581797">
        <w:rPr>
          <w:rFonts w:ascii="標楷體" w:eastAsia="標楷體" w:hAnsi="標楷體" w:hint="eastAsia"/>
          <w:sz w:val="26"/>
          <w:szCs w:val="26"/>
        </w:rPr>
        <w:t>類似龍角</w:t>
      </w:r>
      <w:proofErr w:type="gramEnd"/>
      <w:r w:rsidR="00581797" w:rsidRPr="00581797">
        <w:rPr>
          <w:rFonts w:ascii="標楷體" w:eastAsia="標楷體" w:hAnsi="標楷體" w:hint="eastAsia"/>
          <w:sz w:val="26"/>
          <w:szCs w:val="26"/>
        </w:rPr>
        <w:t>的龍形</w:t>
      </w:r>
      <w:proofErr w:type="gramStart"/>
      <w:r w:rsidR="00581797" w:rsidRPr="00581797">
        <w:rPr>
          <w:rFonts w:ascii="標楷體" w:eastAsia="標楷體" w:hAnsi="標楷體" w:hint="eastAsia"/>
          <w:sz w:val="26"/>
          <w:szCs w:val="26"/>
        </w:rPr>
        <w:t>浮刻，</w:t>
      </w:r>
      <w:proofErr w:type="gramEnd"/>
      <w:r w:rsidR="00581797" w:rsidRPr="00581797">
        <w:rPr>
          <w:rFonts w:ascii="標楷體" w:eastAsia="標楷體" w:hAnsi="標楷體" w:hint="eastAsia"/>
          <w:sz w:val="26"/>
          <w:szCs w:val="26"/>
        </w:rPr>
        <w:t>從此地再往上1公里的話，便可觀賞到100個可以供人坐著休憩，聚集眾多大型岩石的岩石庭院。</w:t>
      </w:r>
    </w:p>
    <w:p w:rsidR="00581797" w:rsidRDefault="00581797" w:rsidP="00581797">
      <w:pPr>
        <w:rPr>
          <w:rFonts w:ascii="標楷體" w:eastAsia="標楷體" w:hAnsi="標楷體"/>
          <w:sz w:val="26"/>
          <w:szCs w:val="26"/>
        </w:rPr>
      </w:pPr>
      <w:r w:rsidRPr="006D3338">
        <w:rPr>
          <w:rFonts w:hint="eastAsia"/>
          <w:b/>
          <w:color w:val="FF0000"/>
        </w:rPr>
        <w:t>【</w:t>
      </w:r>
      <w:r w:rsidRPr="00581797">
        <w:rPr>
          <w:rFonts w:ascii="標楷體" w:eastAsia="標楷體" w:hAnsi="標楷體" w:hint="eastAsia"/>
          <w:color w:val="FF0000"/>
          <w:sz w:val="26"/>
          <w:szCs w:val="26"/>
        </w:rPr>
        <w:t>青春博物館</w:t>
      </w:r>
      <w:r w:rsidRPr="006D3338">
        <w:rPr>
          <w:rFonts w:hint="eastAsia"/>
          <w:b/>
          <w:color w:val="FF0000"/>
        </w:rPr>
        <w:t>】</w:t>
      </w:r>
      <w:r w:rsidRPr="00581797">
        <w:rPr>
          <w:rFonts w:ascii="標楷體" w:eastAsia="標楷體" w:hAnsi="標楷體" w:hint="eastAsia"/>
          <w:sz w:val="26"/>
          <w:szCs w:val="26"/>
        </w:rPr>
        <w:t>位在</w:t>
      </w:r>
      <w:proofErr w:type="gramStart"/>
      <w:r w:rsidRPr="00581797">
        <w:rPr>
          <w:rFonts w:ascii="標楷體" w:eastAsia="標楷體" w:hAnsi="標楷體" w:hint="eastAsia"/>
          <w:sz w:val="26"/>
          <w:szCs w:val="26"/>
        </w:rPr>
        <w:t>楊平郡</w:t>
      </w:r>
      <w:proofErr w:type="gramEnd"/>
      <w:r w:rsidRPr="00581797">
        <w:rPr>
          <w:rFonts w:ascii="標楷體" w:eastAsia="標楷體" w:hAnsi="標楷體" w:hint="eastAsia"/>
          <w:sz w:val="26"/>
          <w:szCs w:val="26"/>
        </w:rPr>
        <w:t>的青春美術館，是以70、80年代的街道風景、遊戲、以及校服體驗等8個主題區和100多個體驗項目組成的。讓我們再次重溫舊時的美好時光，記憶中的雜貨店～沒有娛樂和電腦的時代；寒窗時光～黃銅色便當盒；青春舞步～風靡70年代的撞球和迪斯可等；跳馬背、跳房子、踢毽子等等各種體驗，一起回到過去的年代吧。</w:t>
      </w:r>
    </w:p>
    <w:p w:rsidR="00581797" w:rsidRPr="00581797" w:rsidRDefault="00581797" w:rsidP="00281236">
      <w:r w:rsidRPr="006D3338">
        <w:rPr>
          <w:rFonts w:hint="eastAsia"/>
          <w:b/>
          <w:color w:val="FF0000"/>
        </w:rPr>
        <w:t>【</w:t>
      </w:r>
      <w:r w:rsidR="00BE727A">
        <w:rPr>
          <w:rFonts w:ascii="標楷體" w:eastAsia="標楷體" w:hAnsi="標楷體" w:hint="eastAsia"/>
          <w:color w:val="FF0000"/>
          <w:sz w:val="26"/>
          <w:szCs w:val="26"/>
        </w:rPr>
        <w:t>時尚名牌</w:t>
      </w:r>
      <w:r w:rsidRPr="00581797">
        <w:rPr>
          <w:rFonts w:ascii="標楷體" w:eastAsia="標楷體" w:hAnsi="標楷體" w:hint="eastAsia"/>
          <w:color w:val="FF0000"/>
          <w:sz w:val="26"/>
          <w:szCs w:val="26"/>
        </w:rPr>
        <w:t>OUTLET</w:t>
      </w:r>
      <w:r w:rsidRPr="006D3338">
        <w:rPr>
          <w:rFonts w:hint="eastAsia"/>
          <w:b/>
          <w:color w:val="FF0000"/>
        </w:rPr>
        <w:t>】</w:t>
      </w:r>
      <w:r w:rsidRPr="00581797">
        <w:rPr>
          <w:rFonts w:ascii="標楷體" w:eastAsia="標楷體" w:hAnsi="標楷體" w:hint="eastAsia"/>
          <w:sz w:val="26"/>
          <w:szCs w:val="26"/>
        </w:rPr>
        <w:t>購物是旅行的樂趣之一，能夠以比定價便宜許多的價格購買許多流行精品的折扣購物中心，則是時尚達人們的必去行程。韓國各地有著許多大型折扣購物中心，是最適合享受購物樂趣兼備觀光的好去處！在折扣購物中心不僅有世界級的名牌商品，還有韓國人氣品牌商品等各種豐富選擇，吸引許多旅客前往。而在韓國的折扣購物中心除了能以更實惠的價格購買品質優良的商品，還充滿著許多琳瑯滿目的精緻小物，讓您能在此度過一段愉快的時光。</w:t>
      </w:r>
    </w:p>
    <w:p w:rsidR="00D61CF1" w:rsidRPr="00D61CF1" w:rsidRDefault="00D565EB" w:rsidP="00D61CF1">
      <w:pPr>
        <w:rPr>
          <w:rFonts w:ascii="標楷體" w:eastAsia="標楷體" w:hAnsi="標楷體" w:cs="新細明體"/>
          <w:color w:val="000000" w:themeColor="text1"/>
          <w:kern w:val="0"/>
          <w:sz w:val="26"/>
          <w:szCs w:val="26"/>
        </w:rPr>
      </w:pPr>
      <w:r>
        <w:rPr>
          <w:rFonts w:ascii="標楷體" w:eastAsia="標楷體" w:hAnsi="標楷體" w:cs="新細明體" w:hint="eastAsia"/>
          <w:color w:val="FF0000"/>
          <w:kern w:val="0"/>
          <w:sz w:val="26"/>
          <w:szCs w:val="26"/>
        </w:rPr>
        <w:t>【</w:t>
      </w:r>
      <w:r w:rsidRPr="00D565EB">
        <w:rPr>
          <w:rFonts w:ascii="標楷體" w:eastAsia="標楷體" w:hAnsi="標楷體" w:cs="新細明體" w:hint="eastAsia"/>
          <w:color w:val="FF0000"/>
          <w:kern w:val="0"/>
          <w:sz w:val="26"/>
          <w:szCs w:val="26"/>
        </w:rPr>
        <w:t>愛寶樂園</w:t>
      </w:r>
      <w:r w:rsidR="00281236" w:rsidRPr="00281236">
        <w:rPr>
          <w:rFonts w:ascii="標楷體" w:eastAsia="標楷體" w:hAnsi="標楷體" w:cs="新細明體" w:hint="eastAsia"/>
          <w:color w:val="FF0000"/>
          <w:kern w:val="0"/>
          <w:sz w:val="26"/>
          <w:szCs w:val="26"/>
        </w:rPr>
        <w:t>】</w:t>
      </w:r>
      <w:r w:rsidR="00D61CF1" w:rsidRPr="00D61CF1">
        <w:rPr>
          <w:rFonts w:ascii="標楷體" w:eastAsia="標楷體" w:hAnsi="標楷體" w:cs="新細明體" w:hint="eastAsia"/>
          <w:color w:val="000000" w:themeColor="text1"/>
          <w:kern w:val="0"/>
          <w:sz w:val="26"/>
          <w:szCs w:val="26"/>
        </w:rPr>
        <w:t>世界第七大的樂園，並連續獲得韓國服務指標連續11年第一名的殊榮，其樂園有不容你錯過的表演：</w:t>
      </w:r>
    </w:p>
    <w:p w:rsidR="00D61CF1" w:rsidRPr="00D61CF1" w:rsidRDefault="00D61CF1" w:rsidP="00D61CF1">
      <w:pPr>
        <w:rPr>
          <w:rFonts w:ascii="標楷體" w:eastAsia="標楷體" w:hAnsi="標楷體" w:cs="新細明體"/>
          <w:color w:val="000000" w:themeColor="text1"/>
          <w:kern w:val="0"/>
          <w:sz w:val="26"/>
          <w:szCs w:val="26"/>
        </w:rPr>
      </w:pPr>
      <w:r w:rsidRPr="00D61CF1">
        <w:rPr>
          <w:rFonts w:ascii="標楷體" w:eastAsia="標楷體" w:hAnsi="標楷體" w:cs="新細明體" w:hint="eastAsia"/>
          <w:color w:val="000000" w:themeColor="text1"/>
          <w:kern w:val="0"/>
          <w:sz w:val="26"/>
          <w:szCs w:val="26"/>
        </w:rPr>
        <w:t>1.陸上樂園裡的狂歡：在劇場中欣賞愉悅的歌舞以及精彩的雜技表演。</w:t>
      </w:r>
    </w:p>
    <w:p w:rsidR="00D61CF1" w:rsidRPr="00D61CF1" w:rsidRDefault="00D61CF1" w:rsidP="00D61CF1">
      <w:pPr>
        <w:rPr>
          <w:rFonts w:ascii="標楷體" w:eastAsia="標楷體" w:hAnsi="標楷體" w:cs="新細明體"/>
          <w:color w:val="000000" w:themeColor="text1"/>
          <w:kern w:val="0"/>
          <w:sz w:val="26"/>
          <w:szCs w:val="26"/>
        </w:rPr>
      </w:pPr>
      <w:r w:rsidRPr="00D61CF1">
        <w:rPr>
          <w:rFonts w:ascii="標楷體" w:eastAsia="標楷體" w:hAnsi="標楷體" w:cs="新細明體" w:hint="eastAsia"/>
          <w:color w:val="000000" w:themeColor="text1"/>
          <w:kern w:val="0"/>
          <w:sz w:val="26"/>
          <w:szCs w:val="26"/>
        </w:rPr>
        <w:t>2.狂歡的夢幻遊行：以巴西里約及義大利威尼斯為主體並融合了世界著名的慶典，園區中的表演讓你目不暇爾。</w:t>
      </w:r>
    </w:p>
    <w:p w:rsidR="00D61CF1" w:rsidRPr="00D61CF1" w:rsidRDefault="00D61CF1" w:rsidP="00D61CF1">
      <w:pPr>
        <w:rPr>
          <w:rFonts w:ascii="標楷體" w:eastAsia="標楷體" w:hAnsi="標楷體" w:cs="新細明體"/>
          <w:color w:val="000000" w:themeColor="text1"/>
          <w:kern w:val="0"/>
          <w:sz w:val="26"/>
          <w:szCs w:val="26"/>
        </w:rPr>
      </w:pPr>
      <w:r w:rsidRPr="00D61CF1">
        <w:rPr>
          <w:rFonts w:ascii="標楷體" w:eastAsia="標楷體" w:hAnsi="標楷體" w:cs="新細明體" w:hint="eastAsia"/>
          <w:color w:val="000000" w:themeColor="text1"/>
          <w:kern w:val="0"/>
          <w:sz w:val="26"/>
          <w:szCs w:val="26"/>
        </w:rPr>
        <w:t>(以上慶典遊行，依入園時間不同而異，如未能全數觀賞敬請見諒)</w:t>
      </w:r>
    </w:p>
    <w:p w:rsidR="00D61CF1" w:rsidRPr="00D61CF1" w:rsidRDefault="00D61CF1" w:rsidP="00D61CF1">
      <w:pPr>
        <w:rPr>
          <w:rFonts w:ascii="標楷體" w:eastAsia="標楷體" w:hAnsi="標楷體" w:cs="新細明體"/>
          <w:color w:val="000000" w:themeColor="text1"/>
          <w:kern w:val="0"/>
          <w:sz w:val="26"/>
          <w:szCs w:val="26"/>
        </w:rPr>
      </w:pPr>
      <w:r w:rsidRPr="00D61CF1">
        <w:rPr>
          <w:rFonts w:ascii="標楷體" w:eastAsia="標楷體" w:hAnsi="標楷體" w:cs="新細明體" w:hint="eastAsia"/>
          <w:color w:val="000000" w:themeColor="text1"/>
          <w:kern w:val="0"/>
          <w:sz w:val="26"/>
          <w:szCs w:val="26"/>
        </w:rPr>
        <w:t>另外愛寶樂園也有著名的四季花園慶典，1~2月的冬季浪漫冰雪世界、3~4月的鬱金香慶典、5~6月的玫瑰慶典、7~8月精心的潑水節慶典、9~10月的萬聖節慶典以及11~12月的狂歡聖誕節，各式各樣的主題，讓愛寶樂園一年四季都充滿了無限的驚奇。</w:t>
      </w:r>
    </w:p>
    <w:p w:rsidR="00D61CF1" w:rsidRPr="00D61CF1" w:rsidRDefault="00D61CF1" w:rsidP="00D61CF1">
      <w:pPr>
        <w:rPr>
          <w:rFonts w:ascii="標楷體" w:eastAsia="標楷體" w:hAnsi="標楷體" w:cs="新細明體"/>
          <w:color w:val="000000" w:themeColor="text1"/>
          <w:kern w:val="0"/>
          <w:sz w:val="26"/>
          <w:szCs w:val="26"/>
        </w:rPr>
      </w:pPr>
      <w:r w:rsidRPr="00D61CF1">
        <w:rPr>
          <w:rFonts w:ascii="標楷體" w:eastAsia="標楷體" w:hAnsi="標楷體" w:cs="新細明體" w:hint="eastAsia"/>
          <w:color w:val="000000" w:themeColor="text1"/>
          <w:kern w:val="0"/>
          <w:sz w:val="26"/>
          <w:szCs w:val="26"/>
        </w:rPr>
        <w:t>除了表演、遊行、派對，樂園中還有不容你錯過的野生動物園：草食動物園、珍稀動物(樹懶、</w:t>
      </w:r>
      <w:proofErr w:type="gramStart"/>
      <w:r w:rsidRPr="00D61CF1">
        <w:rPr>
          <w:rFonts w:ascii="標楷體" w:eastAsia="標楷體" w:hAnsi="標楷體" w:cs="新細明體" w:hint="eastAsia"/>
          <w:color w:val="000000" w:themeColor="text1"/>
          <w:kern w:val="0"/>
          <w:sz w:val="26"/>
          <w:szCs w:val="26"/>
        </w:rPr>
        <w:t>大耳狐</w:t>
      </w:r>
      <w:proofErr w:type="gramEnd"/>
      <w:r w:rsidRPr="00D61CF1">
        <w:rPr>
          <w:rFonts w:ascii="標楷體" w:eastAsia="標楷體" w:hAnsi="標楷體" w:cs="新細明體" w:hint="eastAsia"/>
          <w:color w:val="000000" w:themeColor="text1"/>
          <w:kern w:val="0"/>
          <w:sz w:val="26"/>
          <w:szCs w:val="26"/>
        </w:rPr>
        <w:t>…等)、精采的動物表演、奇異的翅膀 ...等等，在這你可以觀賞到許多稀奇並且珍貴的動物，讓你回味無窮。</w:t>
      </w:r>
    </w:p>
    <w:p w:rsidR="00D61CF1" w:rsidRPr="00D61CF1" w:rsidRDefault="00D61CF1" w:rsidP="00D61CF1">
      <w:pPr>
        <w:rPr>
          <w:rFonts w:ascii="標楷體" w:eastAsia="標楷體" w:hAnsi="標楷體" w:cs="新細明體"/>
          <w:color w:val="000000" w:themeColor="text1"/>
          <w:kern w:val="0"/>
          <w:sz w:val="26"/>
          <w:szCs w:val="26"/>
        </w:rPr>
      </w:pPr>
      <w:r w:rsidRPr="00D61CF1">
        <w:rPr>
          <w:rFonts w:ascii="標楷體" w:eastAsia="標楷體" w:hAnsi="標楷體" w:cs="新細明體" w:hint="eastAsia"/>
          <w:color w:val="000000" w:themeColor="text1"/>
          <w:kern w:val="0"/>
          <w:sz w:val="26"/>
          <w:szCs w:val="26"/>
        </w:rPr>
        <w:t>接著當然就是重頭戲了，驚險刺激的探險樂園其中包含了歐洲探險、魔術天地、動物造型園、</w:t>
      </w:r>
      <w:proofErr w:type="gramStart"/>
      <w:r w:rsidRPr="00D61CF1">
        <w:rPr>
          <w:rFonts w:ascii="標楷體" w:eastAsia="標楷體" w:hAnsi="標楷體" w:cs="新細明體" w:hint="eastAsia"/>
          <w:color w:val="000000" w:themeColor="text1"/>
          <w:kern w:val="0"/>
          <w:sz w:val="26"/>
          <w:szCs w:val="26"/>
        </w:rPr>
        <w:t>美州</w:t>
      </w:r>
      <w:proofErr w:type="gramEnd"/>
      <w:r w:rsidRPr="00D61CF1">
        <w:rPr>
          <w:rFonts w:ascii="標楷體" w:eastAsia="標楷體" w:hAnsi="標楷體" w:cs="新細明體" w:hint="eastAsia"/>
          <w:color w:val="000000" w:themeColor="text1"/>
          <w:kern w:val="0"/>
          <w:sz w:val="26"/>
          <w:szCs w:val="26"/>
        </w:rPr>
        <w:t>探險，其中不可錯過的就是 TEXPRESS 世界上坡度</w:t>
      </w:r>
      <w:proofErr w:type="gramStart"/>
      <w:r w:rsidRPr="00D61CF1">
        <w:rPr>
          <w:rFonts w:ascii="標楷體" w:eastAsia="標楷體" w:hAnsi="標楷體" w:cs="新細明體" w:hint="eastAsia"/>
          <w:color w:val="000000" w:themeColor="text1"/>
          <w:kern w:val="0"/>
          <w:sz w:val="26"/>
          <w:szCs w:val="26"/>
        </w:rPr>
        <w:t>最陡，</w:t>
      </w:r>
      <w:proofErr w:type="gramEnd"/>
      <w:r w:rsidRPr="00D61CF1">
        <w:rPr>
          <w:rFonts w:ascii="標楷體" w:eastAsia="標楷體" w:hAnsi="標楷體" w:cs="新細明體" w:hint="eastAsia"/>
          <w:color w:val="000000" w:themeColor="text1"/>
          <w:kern w:val="0"/>
          <w:sz w:val="26"/>
          <w:szCs w:val="26"/>
        </w:rPr>
        <w:t>高達坡度77度，離地面高度達56</w:t>
      </w:r>
      <w:r w:rsidRPr="00D61CF1">
        <w:rPr>
          <w:rFonts w:ascii="標楷體" w:eastAsia="標楷體" w:hAnsi="標楷體" w:cs="新細明體" w:hint="eastAsia"/>
          <w:color w:val="000000" w:themeColor="text1"/>
          <w:kern w:val="0"/>
          <w:sz w:val="26"/>
          <w:szCs w:val="26"/>
        </w:rPr>
        <w:lastRenderedPageBreak/>
        <w:t>公尺，時速最高可達104公里，全程長達1.6公里的雲霄飛車絕對讓你驚呼連連。</w:t>
      </w:r>
    </w:p>
    <w:p w:rsidR="00D61CF1" w:rsidRPr="00D61CF1" w:rsidRDefault="00D61CF1" w:rsidP="00D61CF1">
      <w:pPr>
        <w:rPr>
          <w:rFonts w:ascii="標楷體" w:eastAsia="標楷體" w:hAnsi="標楷體" w:cs="新細明體"/>
          <w:color w:val="000000" w:themeColor="text1"/>
          <w:kern w:val="0"/>
          <w:sz w:val="26"/>
          <w:szCs w:val="26"/>
        </w:rPr>
      </w:pPr>
      <w:r w:rsidRPr="00D61CF1">
        <w:rPr>
          <w:rFonts w:ascii="標楷體" w:eastAsia="標楷體" w:hAnsi="標楷體" w:cs="新細明體" w:hint="eastAsia"/>
          <w:color w:val="000000" w:themeColor="text1"/>
          <w:kern w:val="0"/>
          <w:sz w:val="26"/>
          <w:szCs w:val="26"/>
        </w:rPr>
        <w:t>樂園內還有許多刺激、驚險、溫馨、浪漫、生動有趣的設施都等著你一一的去挖掘，就讓我們一起感受慶典的天堂，愛寶樂園。</w:t>
      </w:r>
    </w:p>
    <w:p w:rsidR="00281236" w:rsidRPr="00581797" w:rsidRDefault="00D61CF1" w:rsidP="00D61CF1">
      <w:pPr>
        <w:rPr>
          <w:rFonts w:ascii="標楷體" w:eastAsia="標楷體" w:hAnsi="標楷體" w:cs="新細明體"/>
          <w:color w:val="FF0000"/>
          <w:kern w:val="0"/>
          <w:sz w:val="20"/>
          <w:szCs w:val="20"/>
        </w:rPr>
      </w:pPr>
      <w:r w:rsidRPr="00581797">
        <w:rPr>
          <w:rFonts w:ascii="標楷體" w:eastAsia="標楷體" w:hAnsi="標楷體" w:cs="新細明體" w:hint="eastAsia"/>
          <w:color w:val="FF0000"/>
          <w:kern w:val="0"/>
          <w:sz w:val="20"/>
          <w:szCs w:val="20"/>
        </w:rPr>
        <w:t>※※ 愛寶樂園的遊行表演及鐳射煙火，須依園區開放日期為主，且視天候狀況，入園時間會有所調整，敬請見諒！</w:t>
      </w:r>
    </w:p>
    <w:p w:rsidR="00D565EB" w:rsidRPr="00281236" w:rsidRDefault="00D565EB" w:rsidP="00281236">
      <w:pPr>
        <w:rPr>
          <w:rFonts w:ascii="標楷體" w:eastAsia="標楷體" w:hAnsi="標楷體" w:cs="新細明體"/>
          <w:color w:val="330033"/>
          <w:kern w:val="0"/>
          <w:sz w:val="26"/>
          <w:szCs w:val="26"/>
        </w:rPr>
      </w:pPr>
    </w:p>
    <w:tbl>
      <w:tblPr>
        <w:tblW w:w="10800" w:type="dxa"/>
        <w:tblInd w:w="108" w:type="dxa"/>
        <w:tblBorders>
          <w:top w:val="single" w:sz="18" w:space="0" w:color="C0C0C0"/>
          <w:left w:val="single" w:sz="18" w:space="0" w:color="C0C0C0"/>
          <w:bottom w:val="single" w:sz="18" w:space="0" w:color="C0C0C0"/>
          <w:right w:val="single" w:sz="18" w:space="0" w:color="C0C0C0"/>
          <w:insideH w:val="single" w:sz="18" w:space="0" w:color="C0C0C0"/>
          <w:insideV w:val="single" w:sz="18" w:space="0" w:color="C0C0C0"/>
        </w:tblBorders>
        <w:tblLayout w:type="fixed"/>
        <w:tblLook w:val="01E0"/>
      </w:tblPr>
      <w:tblGrid>
        <w:gridCol w:w="1080"/>
        <w:gridCol w:w="540"/>
        <w:gridCol w:w="1800"/>
        <w:gridCol w:w="596"/>
        <w:gridCol w:w="2824"/>
        <w:gridCol w:w="540"/>
        <w:gridCol w:w="3420"/>
      </w:tblGrid>
      <w:tr w:rsidR="0033556A" w:rsidRPr="003B0003" w:rsidTr="0054749B">
        <w:trPr>
          <w:trHeight w:val="390"/>
        </w:trPr>
        <w:tc>
          <w:tcPr>
            <w:tcW w:w="1080" w:type="dxa"/>
            <w:tcBorders>
              <w:top w:val="single" w:sz="24" w:space="0" w:color="FFFFFF"/>
              <w:left w:val="single" w:sz="24" w:space="0" w:color="FFFFFF"/>
              <w:bottom w:val="single" w:sz="18" w:space="0" w:color="FFFFFF"/>
            </w:tcBorders>
            <w:shd w:val="clear" w:color="auto" w:fill="auto"/>
          </w:tcPr>
          <w:p w:rsidR="0033556A" w:rsidRPr="00BC53DB" w:rsidRDefault="0033556A" w:rsidP="0054749B">
            <w:pPr>
              <w:snapToGrid w:val="0"/>
              <w:spacing w:line="0" w:lineRule="atLeast"/>
              <w:jc w:val="both"/>
              <w:rPr>
                <w:rFonts w:ascii="新細明體" w:hAnsi="Wingdings" w:hint="eastAsia"/>
                <w:bCs/>
                <w:color w:val="FF0000"/>
                <w:spacing w:val="20"/>
                <w:sz w:val="12"/>
                <w:szCs w:val="12"/>
              </w:rPr>
            </w:pPr>
            <w:r>
              <w:rPr>
                <w:rFonts w:ascii="新細明體" w:hAnsi="Wingdings"/>
                <w:bCs/>
                <w:noProof/>
                <w:color w:val="FF0000"/>
                <w:spacing w:val="20"/>
                <w:sz w:val="12"/>
                <w:szCs w:val="12"/>
              </w:rPr>
              <w:drawing>
                <wp:inline distT="0" distB="0" distL="0" distR="0">
                  <wp:extent cx="520700" cy="520700"/>
                  <wp:effectExtent l="19050" t="0" r="0" b="0"/>
                  <wp:docPr id="8" name="圖片 19" descr="lodging-26240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dging-26240_960_720"/>
                          <pic:cNvPicPr>
                            <a:picLocks noChangeAspect="1" noChangeArrowheads="1"/>
                          </pic:cNvPicPr>
                        </pic:nvPicPr>
                        <pic:blipFill>
                          <a:blip r:embed="rId21" cstate="print">
                            <a:lum bright="64000" contrast="-28000"/>
                          </a:blip>
                          <a:srcRect/>
                          <a:stretch>
                            <a:fillRect/>
                          </a:stretch>
                        </pic:blipFill>
                        <pic:spPr bwMode="auto">
                          <a:xfrm>
                            <a:off x="0" y="0"/>
                            <a:ext cx="520700" cy="520700"/>
                          </a:xfrm>
                          <a:prstGeom prst="rect">
                            <a:avLst/>
                          </a:prstGeom>
                          <a:noFill/>
                          <a:ln w="9525">
                            <a:noFill/>
                            <a:miter lim="800000"/>
                            <a:headEnd/>
                            <a:tailEnd/>
                          </a:ln>
                        </pic:spPr>
                      </pic:pic>
                    </a:graphicData>
                  </a:graphic>
                </wp:inline>
              </w:drawing>
            </w:r>
          </w:p>
        </w:tc>
        <w:tc>
          <w:tcPr>
            <w:tcW w:w="9720" w:type="dxa"/>
            <w:gridSpan w:val="6"/>
            <w:tcBorders>
              <w:top w:val="single" w:sz="18" w:space="0" w:color="C0C0C0"/>
            </w:tcBorders>
            <w:shd w:val="clear" w:color="auto" w:fill="auto"/>
            <w:vAlign w:val="center"/>
          </w:tcPr>
          <w:p w:rsidR="0033556A" w:rsidRPr="004B1D60" w:rsidRDefault="002E3552" w:rsidP="00DB1B24">
            <w:pPr>
              <w:tabs>
                <w:tab w:val="left" w:pos="1080"/>
              </w:tabs>
              <w:snapToGrid w:val="0"/>
              <w:spacing w:line="0" w:lineRule="atLeast"/>
              <w:rPr>
                <w:sz w:val="23"/>
                <w:szCs w:val="23"/>
              </w:rPr>
            </w:pPr>
            <w:r>
              <w:rPr>
                <w:rFonts w:ascii="標楷體" w:eastAsia="標楷體" w:hAnsi="標楷體" w:hint="eastAsia"/>
                <w:sz w:val="26"/>
                <w:szCs w:val="26"/>
              </w:rPr>
              <w:t>市區四花</w:t>
            </w:r>
            <w:r w:rsidR="00C251FC">
              <w:fldChar w:fldCharType="begin"/>
            </w:r>
            <w:r w:rsidR="00570F40">
              <w:instrText>HYPERLINK "http://www.hotelthem.com/"</w:instrText>
            </w:r>
            <w:r w:rsidR="00C251FC">
              <w:fldChar w:fldCharType="separate"/>
            </w:r>
            <w:r w:rsidRPr="002E3552">
              <w:rPr>
                <w:rStyle w:val="a5"/>
                <w:rFonts w:ascii="標楷體" w:eastAsia="標楷體" w:hAnsi="標楷體" w:hint="eastAsia"/>
                <w:sz w:val="26"/>
                <w:szCs w:val="26"/>
              </w:rPr>
              <w:t>THE M</w:t>
            </w:r>
            <w:r w:rsidR="00C251FC">
              <w:fldChar w:fldCharType="end"/>
            </w:r>
            <w:r w:rsidR="00D565EB" w:rsidRPr="00212FC4">
              <w:rPr>
                <w:rFonts w:ascii="標楷體" w:eastAsia="標楷體" w:hAnsi="標楷體" w:hint="eastAsia"/>
                <w:sz w:val="26"/>
                <w:szCs w:val="26"/>
              </w:rPr>
              <w:t xml:space="preserve"> 或</w:t>
            </w:r>
            <w:r w:rsidR="00C251FC">
              <w:fldChar w:fldCharType="begin"/>
            </w:r>
            <w:r w:rsidR="00570F40">
              <w:instrText>HYPERLINK "http://www.coopstayco.com/"</w:instrText>
            </w:r>
            <w:r w:rsidR="00C251FC">
              <w:fldChar w:fldCharType="separate"/>
            </w:r>
            <w:r w:rsidRPr="002E3552">
              <w:rPr>
                <w:rStyle w:val="a5"/>
                <w:rFonts w:ascii="標楷體" w:eastAsia="標楷體" w:hAnsi="標楷體" w:hint="eastAsia"/>
                <w:sz w:val="26"/>
                <w:szCs w:val="26"/>
              </w:rPr>
              <w:t>COOP CITY</w:t>
            </w:r>
            <w:r w:rsidR="00C251FC">
              <w:fldChar w:fldCharType="end"/>
            </w:r>
            <w:r>
              <w:rPr>
                <w:rFonts w:ascii="標楷體" w:eastAsia="標楷體" w:hAnsi="標楷體" w:hint="eastAsia"/>
                <w:sz w:val="26"/>
                <w:szCs w:val="26"/>
              </w:rPr>
              <w:t xml:space="preserve"> </w:t>
            </w:r>
            <w:r w:rsidR="00D565EB" w:rsidRPr="00212FC4">
              <w:rPr>
                <w:rFonts w:ascii="標楷體" w:eastAsia="標楷體" w:hAnsi="標楷體" w:hint="eastAsia"/>
                <w:sz w:val="26"/>
                <w:szCs w:val="26"/>
              </w:rPr>
              <w:t>或</w:t>
            </w:r>
            <w:r>
              <w:rPr>
                <w:rFonts w:ascii="標楷體" w:eastAsia="標楷體" w:hAnsi="標楷體" w:hint="eastAsia"/>
                <w:sz w:val="26"/>
                <w:szCs w:val="26"/>
              </w:rPr>
              <w:t xml:space="preserve"> </w:t>
            </w:r>
            <w:hyperlink r:id="rId31" w:history="1">
              <w:r w:rsidRPr="002E3552">
                <w:rPr>
                  <w:rStyle w:val="a5"/>
                  <w:rFonts w:ascii="標楷體" w:eastAsia="標楷體" w:hAnsi="標楷體" w:hint="eastAsia"/>
                  <w:sz w:val="26"/>
                  <w:szCs w:val="26"/>
                </w:rPr>
                <w:t>HAEDAMCHAESTAY</w:t>
              </w:r>
            </w:hyperlink>
            <w:r>
              <w:rPr>
                <w:rFonts w:ascii="標楷體" w:eastAsia="標楷體" w:hAnsi="標楷體" w:hint="eastAsia"/>
                <w:sz w:val="26"/>
                <w:szCs w:val="26"/>
              </w:rPr>
              <w:t xml:space="preserve"> </w:t>
            </w:r>
            <w:r w:rsidR="00D565EB" w:rsidRPr="00212FC4">
              <w:rPr>
                <w:rFonts w:ascii="標楷體" w:eastAsia="標楷體" w:hAnsi="標楷體" w:hint="eastAsia"/>
                <w:sz w:val="26"/>
                <w:szCs w:val="26"/>
              </w:rPr>
              <w:t>或</w:t>
            </w:r>
            <w:r>
              <w:rPr>
                <w:rFonts w:ascii="標楷體" w:eastAsia="標楷體" w:hAnsi="標楷體" w:hint="eastAsia"/>
                <w:sz w:val="26"/>
                <w:szCs w:val="26"/>
              </w:rPr>
              <w:t xml:space="preserve"> </w:t>
            </w:r>
            <w:hyperlink r:id="rId32" w:history="1">
              <w:proofErr w:type="gramStart"/>
              <w:r w:rsidRPr="002E3552">
                <w:rPr>
                  <w:rStyle w:val="a5"/>
                  <w:rFonts w:ascii="標楷體" w:eastAsia="標楷體" w:hAnsi="標楷體" w:hint="eastAsia"/>
                  <w:sz w:val="26"/>
                  <w:szCs w:val="26"/>
                </w:rPr>
                <w:t>永登浦</w:t>
              </w:r>
              <w:proofErr w:type="gramEnd"/>
              <w:r w:rsidRPr="002E3552">
                <w:rPr>
                  <w:rStyle w:val="a5"/>
                  <w:rFonts w:ascii="標楷體" w:eastAsia="標楷體" w:hAnsi="標楷體" w:hint="eastAsia"/>
                  <w:sz w:val="26"/>
                  <w:szCs w:val="26"/>
                </w:rPr>
                <w:t>GALAXY</w:t>
              </w:r>
            </w:hyperlink>
            <w:r w:rsidRPr="002E3552">
              <w:rPr>
                <w:rFonts w:ascii="標楷體" w:eastAsia="標楷體" w:hAnsi="標楷體"/>
                <w:sz w:val="26"/>
                <w:szCs w:val="26"/>
              </w:rPr>
              <w:t xml:space="preserve"> </w:t>
            </w:r>
            <w:r w:rsidR="00D565EB" w:rsidRPr="00212FC4">
              <w:rPr>
                <w:rFonts w:ascii="標楷體" w:eastAsia="標楷體" w:hAnsi="標楷體" w:hint="eastAsia"/>
                <w:sz w:val="26"/>
                <w:szCs w:val="26"/>
              </w:rPr>
              <w:t>或</w:t>
            </w:r>
            <w:r>
              <w:rPr>
                <w:rFonts w:ascii="標楷體" w:eastAsia="標楷體" w:hAnsi="標楷體" w:hint="eastAsia"/>
                <w:sz w:val="26"/>
                <w:szCs w:val="26"/>
              </w:rPr>
              <w:t xml:space="preserve"> </w:t>
            </w:r>
            <w:hyperlink r:id="rId33" w:history="1">
              <w:r w:rsidRPr="002E3552">
                <w:rPr>
                  <w:rStyle w:val="a5"/>
                  <w:rFonts w:ascii="標楷體" w:eastAsia="標楷體" w:hAnsi="標楷體" w:hint="eastAsia"/>
                  <w:sz w:val="26"/>
                  <w:szCs w:val="26"/>
                </w:rPr>
                <w:t>H</w:t>
              </w:r>
              <w:r w:rsidR="00DB1B24">
                <w:rPr>
                  <w:rStyle w:val="a5"/>
                  <w:rFonts w:ascii="標楷體" w:eastAsia="標楷體" w:hAnsi="標楷體" w:hint="eastAsia"/>
                  <w:sz w:val="26"/>
                  <w:szCs w:val="26"/>
                </w:rPr>
                <w:t xml:space="preserve"> </w:t>
              </w:r>
              <w:r w:rsidRPr="002E3552">
                <w:rPr>
                  <w:rStyle w:val="a5"/>
                  <w:rFonts w:ascii="標楷體" w:eastAsia="標楷體" w:hAnsi="標楷體" w:hint="eastAsia"/>
                  <w:sz w:val="26"/>
                  <w:szCs w:val="26"/>
                </w:rPr>
                <w:t>AVENUE</w:t>
              </w:r>
            </w:hyperlink>
            <w:r w:rsidR="00D565EB" w:rsidRPr="00212FC4">
              <w:rPr>
                <w:rFonts w:ascii="標楷體" w:eastAsia="標楷體" w:hAnsi="標楷體" w:hint="eastAsia"/>
                <w:sz w:val="26"/>
                <w:szCs w:val="26"/>
              </w:rPr>
              <w:t>或</w:t>
            </w:r>
            <w:r w:rsidR="00C251FC">
              <w:fldChar w:fldCharType="begin"/>
            </w:r>
            <w:r w:rsidR="00570F40">
              <w:instrText>HYPERLINK "http://www.csseoulhotel.com/"</w:instrText>
            </w:r>
            <w:r w:rsidR="00C251FC">
              <w:fldChar w:fldCharType="separate"/>
            </w:r>
            <w:r w:rsidR="00DB1B24" w:rsidRPr="00DB1B24">
              <w:rPr>
                <w:rStyle w:val="a5"/>
                <w:rFonts w:ascii="標楷體" w:eastAsia="標楷體" w:hAnsi="標楷體" w:hint="eastAsia"/>
                <w:sz w:val="26"/>
                <w:szCs w:val="26"/>
              </w:rPr>
              <w:t>CS AVENU</w:t>
            </w:r>
            <w:r w:rsidR="00C251FC">
              <w:fldChar w:fldCharType="end"/>
            </w:r>
            <w:r w:rsidR="00DB1B24">
              <w:rPr>
                <w:rFonts w:ascii="標楷體" w:eastAsia="標楷體" w:hAnsi="標楷體" w:hint="eastAsia"/>
                <w:sz w:val="26"/>
                <w:szCs w:val="26"/>
              </w:rPr>
              <w:t>E</w:t>
            </w:r>
            <w:r w:rsidR="00D565EB">
              <w:rPr>
                <w:rFonts w:ascii="標楷體" w:eastAsia="標楷體" w:hAnsi="標楷體" w:hint="eastAsia"/>
                <w:sz w:val="26"/>
                <w:szCs w:val="26"/>
              </w:rPr>
              <w:t>或</w:t>
            </w:r>
            <w:r w:rsidR="00D565EB" w:rsidRPr="00212FC4">
              <w:rPr>
                <w:rFonts w:ascii="標楷體" w:eastAsia="標楷體" w:hAnsi="標楷體" w:hint="eastAsia"/>
                <w:sz w:val="26"/>
                <w:szCs w:val="26"/>
              </w:rPr>
              <w:t>同級</w:t>
            </w:r>
            <w:r w:rsidR="00EC2369">
              <w:rPr>
                <w:rFonts w:ascii="標楷體" w:eastAsia="標楷體" w:hAnsi="標楷體" w:hint="eastAsia"/>
                <w:sz w:val="26"/>
                <w:szCs w:val="26"/>
              </w:rPr>
              <w:t xml:space="preserve"> </w:t>
            </w:r>
          </w:p>
        </w:tc>
      </w:tr>
      <w:tr w:rsidR="0033556A" w:rsidRPr="00EA1ECD" w:rsidTr="0054749B">
        <w:trPr>
          <w:trHeight w:val="658"/>
        </w:trPr>
        <w:tc>
          <w:tcPr>
            <w:tcW w:w="1080" w:type="dxa"/>
            <w:tcBorders>
              <w:top w:val="single" w:sz="18" w:space="0" w:color="FFFFFF"/>
              <w:left w:val="single" w:sz="18" w:space="0" w:color="FFFFFF"/>
              <w:bottom w:val="single" w:sz="18" w:space="0" w:color="FFFFFF"/>
            </w:tcBorders>
            <w:shd w:val="clear" w:color="auto" w:fill="auto"/>
          </w:tcPr>
          <w:p w:rsidR="0033556A" w:rsidRPr="00BC53DB" w:rsidRDefault="0033556A" w:rsidP="0054749B">
            <w:pPr>
              <w:snapToGrid w:val="0"/>
              <w:spacing w:line="0" w:lineRule="atLeast"/>
              <w:jc w:val="both"/>
              <w:rPr>
                <w:rFonts w:ascii="新細明體" w:hAnsi="Wingdings" w:hint="eastAsia"/>
                <w:bCs/>
                <w:color w:val="FF0000"/>
                <w:spacing w:val="20"/>
                <w:sz w:val="12"/>
                <w:szCs w:val="12"/>
              </w:rPr>
            </w:pPr>
            <w:r>
              <w:rPr>
                <w:rFonts w:ascii="新細明體" w:hAnsi="Wingdings"/>
                <w:bCs/>
                <w:noProof/>
                <w:color w:val="FF0000"/>
                <w:spacing w:val="20"/>
                <w:sz w:val="12"/>
                <w:szCs w:val="12"/>
              </w:rPr>
              <w:drawing>
                <wp:inline distT="0" distB="0" distL="0" distR="0">
                  <wp:extent cx="520700" cy="520700"/>
                  <wp:effectExtent l="19050" t="0" r="0" b="0"/>
                  <wp:docPr id="9" name="圖片 20" descr="food-44057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od-44057_960_720"/>
                          <pic:cNvPicPr>
                            <a:picLocks noChangeAspect="1" noChangeArrowheads="1"/>
                          </pic:cNvPicPr>
                        </pic:nvPicPr>
                        <pic:blipFill>
                          <a:blip r:embed="rId26" cstate="print">
                            <a:lum bright="52000" contrast="-70000"/>
                            <a:grayscl/>
                          </a:blip>
                          <a:srcRect/>
                          <a:stretch>
                            <a:fillRect/>
                          </a:stretch>
                        </pic:blipFill>
                        <pic:spPr bwMode="auto">
                          <a:xfrm>
                            <a:off x="0" y="0"/>
                            <a:ext cx="520700" cy="520700"/>
                          </a:xfrm>
                          <a:prstGeom prst="rect">
                            <a:avLst/>
                          </a:prstGeom>
                          <a:noFill/>
                          <a:ln w="9525">
                            <a:noFill/>
                            <a:miter lim="800000"/>
                            <a:headEnd/>
                            <a:tailEnd/>
                          </a:ln>
                        </pic:spPr>
                      </pic:pic>
                    </a:graphicData>
                  </a:graphic>
                </wp:inline>
              </w:drawing>
            </w:r>
          </w:p>
        </w:tc>
        <w:tc>
          <w:tcPr>
            <w:tcW w:w="540" w:type="dxa"/>
            <w:shd w:val="clear" w:color="auto" w:fill="C0C0C0"/>
          </w:tcPr>
          <w:p w:rsidR="0033556A" w:rsidRPr="00C7752E" w:rsidRDefault="0033556A" w:rsidP="0054749B">
            <w:pPr>
              <w:tabs>
                <w:tab w:val="left" w:pos="1080"/>
              </w:tabs>
              <w:spacing w:line="0" w:lineRule="atLeast"/>
              <w:jc w:val="center"/>
              <w:rPr>
                <w:rFonts w:ascii="微軟正黑體" w:eastAsia="微軟正黑體" w:hAnsi="微軟正黑體"/>
                <w:color w:val="000000"/>
                <w:spacing w:val="20"/>
              </w:rPr>
            </w:pPr>
            <w:r w:rsidRPr="00C7752E">
              <w:rPr>
                <w:rFonts w:ascii="微軟正黑體" w:eastAsia="微軟正黑體" w:hAnsi="微軟正黑體" w:hint="eastAsia"/>
                <w:b/>
                <w:color w:val="FFFFFF"/>
              </w:rPr>
              <w:t>早餐</w:t>
            </w:r>
          </w:p>
        </w:tc>
        <w:tc>
          <w:tcPr>
            <w:tcW w:w="1800" w:type="dxa"/>
            <w:shd w:val="clear" w:color="auto" w:fill="auto"/>
            <w:vAlign w:val="center"/>
          </w:tcPr>
          <w:p w:rsidR="0033556A" w:rsidRPr="009D5CB8" w:rsidRDefault="0033556A" w:rsidP="00D565EB">
            <w:pPr>
              <w:snapToGrid w:val="0"/>
              <w:spacing w:line="0" w:lineRule="atLeast"/>
              <w:jc w:val="center"/>
              <w:rPr>
                <w:rFonts w:ascii="標楷體" w:eastAsia="標楷體" w:hAnsi="標楷體"/>
                <w:bCs/>
                <w:color w:val="000000" w:themeColor="text1"/>
                <w:spacing w:val="20"/>
                <w:sz w:val="22"/>
              </w:rPr>
            </w:pPr>
            <w:r w:rsidRPr="009D5CB8">
              <w:rPr>
                <w:rFonts w:ascii="標楷體" w:eastAsia="標楷體" w:hAnsi="標楷體" w:hint="eastAsia"/>
                <w:bCs/>
                <w:color w:val="000000" w:themeColor="text1"/>
                <w:spacing w:val="20"/>
                <w:sz w:val="22"/>
                <w:lang w:val="zh-TW"/>
              </w:rPr>
              <w:t>飯店</w:t>
            </w:r>
            <w:r w:rsidR="00D565EB">
              <w:rPr>
                <w:rFonts w:ascii="標楷體" w:eastAsia="標楷體" w:hAnsi="標楷體" w:hint="eastAsia"/>
                <w:bCs/>
                <w:color w:val="000000" w:themeColor="text1"/>
                <w:spacing w:val="20"/>
                <w:sz w:val="22"/>
                <w:lang w:val="zh-TW"/>
              </w:rPr>
              <w:t>內</w:t>
            </w:r>
            <w:r w:rsidRPr="009D5CB8">
              <w:rPr>
                <w:rFonts w:ascii="標楷體" w:eastAsia="標楷體" w:hAnsi="標楷體" w:hint="eastAsia"/>
                <w:bCs/>
                <w:color w:val="000000" w:themeColor="text1"/>
                <w:spacing w:val="20"/>
                <w:sz w:val="22"/>
                <w:lang w:val="zh-TW"/>
              </w:rPr>
              <w:t>享用</w:t>
            </w:r>
          </w:p>
        </w:tc>
        <w:tc>
          <w:tcPr>
            <w:tcW w:w="596" w:type="dxa"/>
            <w:shd w:val="clear" w:color="auto" w:fill="C0C0C0"/>
          </w:tcPr>
          <w:p w:rsidR="0033556A" w:rsidRPr="00C81413" w:rsidRDefault="0033556A" w:rsidP="0054749B">
            <w:pPr>
              <w:tabs>
                <w:tab w:val="left" w:pos="1080"/>
              </w:tabs>
              <w:spacing w:line="0" w:lineRule="atLeast"/>
              <w:jc w:val="center"/>
              <w:rPr>
                <w:rFonts w:ascii="標楷體" w:eastAsia="標楷體" w:hAnsi="標楷體"/>
                <w:b/>
                <w:color w:val="FFFFFF"/>
              </w:rPr>
            </w:pPr>
            <w:r w:rsidRPr="00C81413">
              <w:rPr>
                <w:rFonts w:ascii="標楷體" w:eastAsia="標楷體" w:hAnsi="標楷體" w:hint="eastAsia"/>
                <w:b/>
                <w:color w:val="FFFFFF"/>
              </w:rPr>
              <w:t>午餐</w:t>
            </w:r>
          </w:p>
        </w:tc>
        <w:tc>
          <w:tcPr>
            <w:tcW w:w="2824" w:type="dxa"/>
            <w:shd w:val="clear" w:color="auto" w:fill="auto"/>
            <w:vAlign w:val="center"/>
          </w:tcPr>
          <w:p w:rsidR="0033556A" w:rsidRPr="009D5CB8" w:rsidRDefault="00DB1B24" w:rsidP="002D2686">
            <w:pPr>
              <w:snapToGrid w:val="0"/>
              <w:spacing w:line="0" w:lineRule="atLeast"/>
              <w:ind w:rightChars="-45" w:right="-108"/>
              <w:jc w:val="center"/>
              <w:rPr>
                <w:rFonts w:ascii="標楷體" w:eastAsia="標楷體" w:hAnsi="標楷體"/>
                <w:bCs/>
                <w:color w:val="000000" w:themeColor="text1"/>
                <w:spacing w:val="20"/>
                <w:sz w:val="26"/>
                <w:szCs w:val="26"/>
              </w:rPr>
            </w:pPr>
            <w:r w:rsidRPr="00DB1B24">
              <w:rPr>
                <w:rFonts w:ascii="標楷體" w:eastAsia="標楷體" w:hAnsi="標楷體" w:hint="eastAsia"/>
                <w:bCs/>
                <w:color w:val="000000" w:themeColor="text1"/>
                <w:spacing w:val="20"/>
                <w:sz w:val="26"/>
                <w:szCs w:val="26"/>
              </w:rPr>
              <w:t>健康養生野菜定食15000</w:t>
            </w:r>
          </w:p>
        </w:tc>
        <w:tc>
          <w:tcPr>
            <w:tcW w:w="540" w:type="dxa"/>
            <w:shd w:val="clear" w:color="auto" w:fill="C0C0C0"/>
          </w:tcPr>
          <w:p w:rsidR="0033556A" w:rsidRPr="00C75EF1" w:rsidRDefault="0033556A" w:rsidP="0054749B">
            <w:pPr>
              <w:tabs>
                <w:tab w:val="left" w:pos="1080"/>
              </w:tabs>
              <w:spacing w:line="0" w:lineRule="atLeast"/>
              <w:jc w:val="center"/>
              <w:rPr>
                <w:rFonts w:ascii="標楷體" w:eastAsia="標楷體" w:hAnsi="標楷體"/>
                <w:b/>
                <w:color w:val="FFFFFF"/>
                <w:sz w:val="26"/>
                <w:szCs w:val="26"/>
              </w:rPr>
            </w:pPr>
            <w:r w:rsidRPr="00C75EF1">
              <w:rPr>
                <w:rFonts w:ascii="標楷體" w:eastAsia="標楷體" w:hAnsi="標楷體" w:hint="eastAsia"/>
                <w:b/>
                <w:color w:val="FFFFFF"/>
                <w:sz w:val="26"/>
                <w:szCs w:val="26"/>
              </w:rPr>
              <w:t>晚餐</w:t>
            </w:r>
          </w:p>
        </w:tc>
        <w:tc>
          <w:tcPr>
            <w:tcW w:w="3420" w:type="dxa"/>
            <w:shd w:val="clear" w:color="auto" w:fill="auto"/>
            <w:vAlign w:val="center"/>
          </w:tcPr>
          <w:p w:rsidR="0033556A" w:rsidRPr="00100834" w:rsidRDefault="00D565EB" w:rsidP="00100834">
            <w:pPr>
              <w:snapToGrid w:val="0"/>
              <w:spacing w:line="0" w:lineRule="atLeast"/>
              <w:ind w:rightChars="-45" w:right="-108"/>
              <w:rPr>
                <w:rFonts w:ascii="標楷體" w:eastAsia="標楷體" w:hAnsi="標楷體"/>
                <w:bCs/>
                <w:color w:val="7030A0"/>
                <w:spacing w:val="20"/>
                <w:sz w:val="26"/>
                <w:szCs w:val="26"/>
                <w:lang w:val="zh-TW"/>
              </w:rPr>
            </w:pPr>
            <w:r w:rsidRPr="00D565EB">
              <w:rPr>
                <w:rFonts w:ascii="標楷體" w:eastAsia="標楷體" w:hAnsi="標楷體" w:hint="eastAsia"/>
                <w:bCs/>
                <w:color w:val="000000" w:themeColor="text1"/>
                <w:spacing w:val="20"/>
                <w:sz w:val="26"/>
                <w:szCs w:val="26"/>
              </w:rPr>
              <w:t>方便遊玩敬請自理</w:t>
            </w:r>
          </w:p>
        </w:tc>
      </w:tr>
    </w:tbl>
    <w:p w:rsidR="00766DC4" w:rsidRDefault="00766DC4" w:rsidP="00766DC4">
      <w:pPr>
        <w:spacing w:line="0" w:lineRule="atLeast"/>
        <w:rPr>
          <w:rFonts w:ascii="標楷體" w:eastAsia="標楷體"/>
          <w:b/>
          <w:bCs/>
          <w:noProof/>
          <w:spacing w:val="20"/>
          <w:kern w:val="0"/>
          <w:sz w:val="28"/>
          <w:szCs w:val="28"/>
        </w:rPr>
      </w:pPr>
    </w:p>
    <w:p w:rsidR="001B1ADD" w:rsidRDefault="00766DC4" w:rsidP="009D5CB8">
      <w:pPr>
        <w:widowControl/>
        <w:spacing w:line="0" w:lineRule="atLeast"/>
        <w:rPr>
          <w:rFonts w:ascii="標楷體" w:eastAsia="標楷體" w:hAnsi="標楷體" w:cs="新細明體"/>
          <w:b/>
          <w:bCs/>
          <w:color w:val="0000FF"/>
          <w:kern w:val="0"/>
          <w:sz w:val="28"/>
          <w:szCs w:val="28"/>
        </w:rPr>
      </w:pPr>
      <w:r w:rsidRPr="009D5CB8">
        <w:rPr>
          <w:rFonts w:ascii="標楷體" w:eastAsia="標楷體" w:hint="eastAsia"/>
          <w:b/>
          <w:bCs/>
          <w:noProof/>
          <w:spacing w:val="20"/>
          <w:kern w:val="0"/>
          <w:sz w:val="28"/>
          <w:szCs w:val="28"/>
        </w:rPr>
        <w:t>第四天</w:t>
      </w:r>
      <w:r w:rsidR="00DB1B24">
        <w:rPr>
          <w:rFonts w:ascii="標楷體" w:eastAsia="標楷體" w:hint="eastAsia"/>
          <w:b/>
          <w:bCs/>
          <w:noProof/>
          <w:spacing w:val="20"/>
          <w:kern w:val="0"/>
          <w:sz w:val="28"/>
          <w:szCs w:val="28"/>
        </w:rPr>
        <w:t xml:space="preserve"> </w:t>
      </w:r>
      <w:r w:rsidR="00DB1B24" w:rsidRPr="00DB1B24">
        <w:rPr>
          <w:rFonts w:ascii="標楷體" w:eastAsia="標楷體" w:hAnsi="標楷體" w:cs="新細明體" w:hint="eastAsia"/>
          <w:b/>
          <w:bCs/>
          <w:color w:val="0000FF"/>
          <w:kern w:val="0"/>
          <w:sz w:val="28"/>
          <w:szCs w:val="28"/>
        </w:rPr>
        <w:t>鬼怪拍攝地~德壽宮石牆銀杏步道→韓國人</w:t>
      </w:r>
      <w:proofErr w:type="gramStart"/>
      <w:r w:rsidR="00DB1B24" w:rsidRPr="00DB1B24">
        <w:rPr>
          <w:rFonts w:ascii="標楷體" w:eastAsia="標楷體" w:hAnsi="標楷體" w:cs="新細明體" w:hint="eastAsia"/>
          <w:b/>
          <w:bCs/>
          <w:color w:val="0000FF"/>
          <w:kern w:val="0"/>
          <w:sz w:val="28"/>
          <w:szCs w:val="28"/>
        </w:rPr>
        <w:t>蔘</w:t>
      </w:r>
      <w:proofErr w:type="gramEnd"/>
      <w:r w:rsidR="00DB1B24" w:rsidRPr="00DB1B24">
        <w:rPr>
          <w:rFonts w:ascii="標楷體" w:eastAsia="標楷體" w:hAnsi="標楷體" w:cs="新細明體" w:hint="eastAsia"/>
          <w:b/>
          <w:bCs/>
          <w:color w:val="0000FF"/>
          <w:kern w:val="0"/>
          <w:sz w:val="28"/>
          <w:szCs w:val="28"/>
        </w:rPr>
        <w:t>專賣店→韓國保</w:t>
      </w:r>
      <w:proofErr w:type="gramStart"/>
      <w:r w:rsidR="00DB1B24" w:rsidRPr="00DB1B24">
        <w:rPr>
          <w:rFonts w:ascii="標楷體" w:eastAsia="標楷體" w:hAnsi="標楷體" w:cs="新細明體" w:hint="eastAsia"/>
          <w:b/>
          <w:bCs/>
          <w:color w:val="0000FF"/>
          <w:kern w:val="0"/>
          <w:sz w:val="28"/>
          <w:szCs w:val="28"/>
        </w:rPr>
        <w:t>肝寧→首爾賞</w:t>
      </w:r>
      <w:proofErr w:type="gramEnd"/>
      <w:r w:rsidR="00DB1B24" w:rsidRPr="00DB1B24">
        <w:rPr>
          <w:rFonts w:ascii="標楷體" w:eastAsia="標楷體" w:hAnsi="標楷體" w:cs="新細明體" w:hint="eastAsia"/>
          <w:b/>
          <w:bCs/>
          <w:color w:val="0000FF"/>
          <w:kern w:val="0"/>
          <w:sz w:val="28"/>
          <w:szCs w:val="28"/>
        </w:rPr>
        <w:t>楓~</w:t>
      </w:r>
      <w:proofErr w:type="gramStart"/>
      <w:r w:rsidR="00DB1B24" w:rsidRPr="00DB1B24">
        <w:rPr>
          <w:rFonts w:ascii="標楷體" w:eastAsia="標楷體" w:hAnsi="標楷體" w:cs="新細明體" w:hint="eastAsia"/>
          <w:b/>
          <w:bCs/>
          <w:color w:val="0000FF"/>
          <w:kern w:val="0"/>
          <w:sz w:val="28"/>
          <w:szCs w:val="28"/>
        </w:rPr>
        <w:t>首爾塔</w:t>
      </w:r>
      <w:proofErr w:type="gramEnd"/>
      <w:r w:rsidR="00DB1B24" w:rsidRPr="00DB1B24">
        <w:rPr>
          <w:rFonts w:ascii="標楷體" w:eastAsia="標楷體" w:hAnsi="標楷體" w:cs="新細明體" w:hint="eastAsia"/>
          <w:b/>
          <w:bCs/>
          <w:color w:val="0000FF"/>
          <w:kern w:val="0"/>
          <w:sz w:val="28"/>
          <w:szCs w:val="28"/>
        </w:rPr>
        <w:t>(不上塔)+</w:t>
      </w:r>
      <w:proofErr w:type="gramStart"/>
      <w:r w:rsidR="00DB1B24" w:rsidRPr="00DB1B24">
        <w:rPr>
          <w:rFonts w:ascii="標楷體" w:eastAsia="標楷體" w:hAnsi="標楷體" w:cs="新細明體" w:hint="eastAsia"/>
          <w:b/>
          <w:bCs/>
          <w:color w:val="0000FF"/>
          <w:kern w:val="0"/>
          <w:sz w:val="28"/>
          <w:szCs w:val="28"/>
        </w:rPr>
        <w:t>浪漫鎖牆</w:t>
      </w:r>
      <w:proofErr w:type="gramEnd"/>
      <w:r w:rsidR="00DB1B24" w:rsidRPr="00DB1B24">
        <w:rPr>
          <w:rFonts w:ascii="標楷體" w:eastAsia="標楷體" w:hAnsi="標楷體" w:cs="新細明體" w:hint="eastAsia"/>
          <w:b/>
          <w:bCs/>
          <w:color w:val="0000FF"/>
          <w:kern w:val="0"/>
          <w:sz w:val="28"/>
          <w:szCs w:val="28"/>
        </w:rPr>
        <w:t>→</w:t>
      </w:r>
      <w:r w:rsidR="00B12CE6">
        <w:rPr>
          <w:rFonts w:ascii="標楷體" w:eastAsia="標楷體" w:hAnsi="標楷體" w:cs="新細明體" w:hint="eastAsia"/>
          <w:b/>
          <w:bCs/>
          <w:color w:val="0000FF"/>
          <w:kern w:val="0"/>
          <w:sz w:val="28"/>
          <w:szCs w:val="28"/>
        </w:rPr>
        <w:t>時尚</w:t>
      </w:r>
      <w:r w:rsidR="00DB1B24" w:rsidRPr="00DB1B24">
        <w:rPr>
          <w:rFonts w:ascii="標楷體" w:eastAsia="標楷體" w:hAnsi="標楷體" w:cs="新細明體" w:hint="eastAsia"/>
          <w:b/>
          <w:bCs/>
          <w:color w:val="0000FF"/>
          <w:kern w:val="0"/>
          <w:sz w:val="28"/>
          <w:szCs w:val="28"/>
        </w:rPr>
        <w:t>彩妝店(贈送精美小禮品)→韓國傳統文化體驗營(3D藝術館+泡菜DIY+</w:t>
      </w:r>
      <w:proofErr w:type="gramStart"/>
      <w:r w:rsidR="00DB1B24" w:rsidRPr="00DB1B24">
        <w:rPr>
          <w:rFonts w:ascii="標楷體" w:eastAsia="標楷體" w:hAnsi="標楷體" w:cs="新細明體" w:hint="eastAsia"/>
          <w:b/>
          <w:bCs/>
          <w:color w:val="0000FF"/>
          <w:kern w:val="0"/>
          <w:sz w:val="28"/>
          <w:szCs w:val="28"/>
        </w:rPr>
        <w:t>韓式小點</w:t>
      </w:r>
      <w:proofErr w:type="gramEnd"/>
      <w:r w:rsidR="00DB1B24" w:rsidRPr="00DB1B24">
        <w:rPr>
          <w:rFonts w:ascii="標楷體" w:eastAsia="標楷體" w:hAnsi="標楷體" w:cs="新細明體" w:hint="eastAsia"/>
          <w:b/>
          <w:bCs/>
          <w:color w:val="0000FF"/>
          <w:kern w:val="0"/>
          <w:sz w:val="28"/>
          <w:szCs w:val="28"/>
        </w:rPr>
        <w:t>)→精彩無冷場~塗鴉秀→韓國流行中心購物樂~明洞</w:t>
      </w:r>
    </w:p>
    <w:p w:rsidR="00D61CF1" w:rsidRDefault="002D2686" w:rsidP="00B317D0">
      <w:pPr>
        <w:widowControl/>
        <w:rPr>
          <w:rFonts w:ascii="標楷體" w:eastAsia="標楷體" w:hAnsi="標楷體" w:cs="新細明體"/>
          <w:color w:val="000000"/>
          <w:kern w:val="0"/>
          <w:sz w:val="26"/>
          <w:szCs w:val="26"/>
        </w:rPr>
      </w:pPr>
      <w:r>
        <w:rPr>
          <w:rFonts w:ascii="標楷體" w:eastAsia="標楷體" w:hAnsi="標楷體" w:cs="新細明體" w:hint="eastAsia"/>
          <w:color w:val="FF0000"/>
          <w:kern w:val="0"/>
          <w:sz w:val="26"/>
          <w:szCs w:val="26"/>
        </w:rPr>
        <w:t>【</w:t>
      </w:r>
      <w:r w:rsidR="00DB1B24" w:rsidRPr="00DB1B24">
        <w:rPr>
          <w:rFonts w:ascii="標楷體" w:eastAsia="標楷體" w:hAnsi="標楷體" w:cs="新細明體" w:hint="eastAsia"/>
          <w:color w:val="FF0000"/>
          <w:kern w:val="0"/>
          <w:sz w:val="26"/>
          <w:szCs w:val="26"/>
        </w:rPr>
        <w:t>德壽宮石牆銀杏步道</w:t>
      </w:r>
      <w:r w:rsidR="00B317D0" w:rsidRPr="00B317D0">
        <w:rPr>
          <w:rFonts w:ascii="標楷體" w:eastAsia="標楷體" w:hAnsi="標楷體" w:cs="新細明體" w:hint="eastAsia"/>
          <w:color w:val="FF0000"/>
          <w:kern w:val="0"/>
          <w:sz w:val="26"/>
          <w:szCs w:val="26"/>
        </w:rPr>
        <w:t>】</w:t>
      </w:r>
      <w:r w:rsidR="00DB1B24" w:rsidRPr="00DB1B24">
        <w:rPr>
          <w:rFonts w:ascii="標楷體" w:eastAsia="標楷體" w:hAnsi="標楷體" w:cs="新細明體" w:hint="eastAsia"/>
          <w:color w:val="000000"/>
          <w:kern w:val="0"/>
          <w:sz w:val="26"/>
          <w:szCs w:val="26"/>
        </w:rPr>
        <w:t>很多網友公認市區裡最漂亮的就是有「韓國最美街道」美譽的德壽宮石牆路了，尤其秋天來，沿路都是紅葉和銀杏，真的是美翻天，再加上</w:t>
      </w:r>
      <w:proofErr w:type="gramStart"/>
      <w:r w:rsidR="00DB1B24" w:rsidRPr="00DB1B24">
        <w:rPr>
          <w:rFonts w:ascii="標楷體" w:eastAsia="標楷體" w:hAnsi="標楷體" w:cs="新細明體" w:hint="eastAsia"/>
          <w:color w:val="000000"/>
          <w:kern w:val="0"/>
          <w:sz w:val="26"/>
          <w:szCs w:val="26"/>
        </w:rPr>
        <w:t>超人氣韓劇</w:t>
      </w:r>
      <w:proofErr w:type="gramEnd"/>
      <w:r w:rsidR="00DB1B24" w:rsidRPr="00DB1B24">
        <w:rPr>
          <w:rFonts w:ascii="標楷體" w:eastAsia="標楷體" w:hAnsi="標楷體" w:cs="新細明體" w:hint="eastAsia"/>
          <w:color w:val="000000"/>
          <w:kern w:val="0"/>
          <w:sz w:val="26"/>
          <w:szCs w:val="26"/>
        </w:rPr>
        <w:t xml:space="preserve"> 《孤獨又燦爛的神–鬼怪》的加持，更是成了來</w:t>
      </w:r>
      <w:proofErr w:type="gramStart"/>
      <w:r w:rsidR="00DB1B24" w:rsidRPr="00DB1B24">
        <w:rPr>
          <w:rFonts w:ascii="標楷體" w:eastAsia="標楷體" w:hAnsi="標楷體" w:cs="新細明體" w:hint="eastAsia"/>
          <w:color w:val="000000"/>
          <w:kern w:val="0"/>
          <w:sz w:val="26"/>
          <w:szCs w:val="26"/>
        </w:rPr>
        <w:t>韓國首爾必</w:t>
      </w:r>
      <w:proofErr w:type="gramEnd"/>
      <w:r w:rsidR="00DB1B24" w:rsidRPr="00DB1B24">
        <w:rPr>
          <w:rFonts w:ascii="標楷體" w:eastAsia="標楷體" w:hAnsi="標楷體" w:cs="新細明體" w:hint="eastAsia"/>
          <w:color w:val="000000"/>
          <w:kern w:val="0"/>
          <w:sz w:val="26"/>
          <w:szCs w:val="26"/>
        </w:rPr>
        <w:t>訪的景點。德壽宮石牆路是韓國首次引進綠色複合街道空間的概念，將既有的道路，以行人為中心重新翻修而成。德壽宮石牆路翻修過後，成為了充滿綠意的示範道路，使得人行步道和車道得以共存，總長為900公尺。提供給市民休息的空間，</w:t>
      </w:r>
      <w:proofErr w:type="gramStart"/>
      <w:r w:rsidR="00DB1B24" w:rsidRPr="00DB1B24">
        <w:rPr>
          <w:rFonts w:ascii="標楷體" w:eastAsia="標楷體" w:hAnsi="標楷體" w:cs="新細明體" w:hint="eastAsia"/>
          <w:color w:val="000000"/>
          <w:kern w:val="0"/>
          <w:sz w:val="26"/>
          <w:szCs w:val="26"/>
        </w:rPr>
        <w:t>首爾市政府</w:t>
      </w:r>
      <w:proofErr w:type="gramEnd"/>
      <w:r w:rsidR="00DB1B24" w:rsidRPr="00DB1B24">
        <w:rPr>
          <w:rFonts w:ascii="標楷體" w:eastAsia="標楷體" w:hAnsi="標楷體" w:cs="新細明體" w:hint="eastAsia"/>
          <w:color w:val="000000"/>
          <w:kern w:val="0"/>
          <w:sz w:val="26"/>
          <w:szCs w:val="26"/>
        </w:rPr>
        <w:t>還種植</w:t>
      </w:r>
      <w:proofErr w:type="gramStart"/>
      <w:r w:rsidR="00DB1B24" w:rsidRPr="00DB1B24">
        <w:rPr>
          <w:rFonts w:ascii="標楷體" w:eastAsia="標楷體" w:hAnsi="標楷體" w:cs="新細明體" w:hint="eastAsia"/>
          <w:color w:val="000000"/>
          <w:kern w:val="0"/>
          <w:sz w:val="26"/>
          <w:szCs w:val="26"/>
        </w:rPr>
        <w:t>了槐數與其</w:t>
      </w:r>
      <w:proofErr w:type="gramEnd"/>
      <w:r w:rsidR="00DB1B24" w:rsidRPr="00DB1B24">
        <w:rPr>
          <w:rFonts w:ascii="標楷體" w:eastAsia="標楷體" w:hAnsi="標楷體" w:cs="新細明體" w:hint="eastAsia"/>
          <w:color w:val="000000"/>
          <w:kern w:val="0"/>
          <w:sz w:val="26"/>
          <w:szCs w:val="26"/>
        </w:rPr>
        <w:t>他兩種樹種，共130棵植栽，也設置了20張座椅。道路</w:t>
      </w:r>
      <w:proofErr w:type="gramStart"/>
      <w:r w:rsidR="00DB1B24" w:rsidRPr="00DB1B24">
        <w:rPr>
          <w:rFonts w:ascii="標楷體" w:eastAsia="標楷體" w:hAnsi="標楷體" w:cs="新細明體" w:hint="eastAsia"/>
          <w:color w:val="000000"/>
          <w:kern w:val="0"/>
          <w:sz w:val="26"/>
          <w:szCs w:val="26"/>
        </w:rPr>
        <w:t>週</w:t>
      </w:r>
      <w:proofErr w:type="gramEnd"/>
      <w:r w:rsidR="00DB1B24" w:rsidRPr="00DB1B24">
        <w:rPr>
          <w:rFonts w:ascii="標楷體" w:eastAsia="標楷體" w:hAnsi="標楷體" w:cs="新細明體" w:hint="eastAsia"/>
          <w:color w:val="000000"/>
          <w:kern w:val="0"/>
          <w:sz w:val="26"/>
          <w:szCs w:val="26"/>
        </w:rPr>
        <w:t>邊還有極具歷史性的德壽宮，創造了具有歷史相關性的街道景觀，也改善了街道環境。極具浪漫的德壽宮石牆路，相當適合情侶前來散步。</w:t>
      </w:r>
    </w:p>
    <w:p w:rsidR="00B317D0" w:rsidRDefault="00B317D0" w:rsidP="00B317D0">
      <w:pPr>
        <w:widowControl/>
        <w:rPr>
          <w:rFonts w:ascii="標楷體" w:eastAsia="標楷體" w:hAnsi="標楷體" w:cs="新細明體"/>
          <w:color w:val="000000"/>
          <w:kern w:val="0"/>
          <w:sz w:val="26"/>
          <w:szCs w:val="26"/>
        </w:rPr>
      </w:pPr>
      <w:r w:rsidRPr="00B317D0">
        <w:rPr>
          <w:rFonts w:ascii="標楷體" w:eastAsia="標楷體" w:hAnsi="標楷體" w:cs="新細明體" w:hint="eastAsia"/>
          <w:color w:val="FF0000"/>
          <w:kern w:val="0"/>
          <w:sz w:val="26"/>
          <w:szCs w:val="26"/>
        </w:rPr>
        <w:t>【人蔘專賣店】</w:t>
      </w:r>
      <w:r w:rsidRPr="00B317D0">
        <w:rPr>
          <w:rFonts w:ascii="標楷體" w:eastAsia="標楷體" w:hAnsi="標楷體" w:cs="新細明體" w:hint="eastAsia"/>
          <w:color w:val="000000"/>
          <w:kern w:val="0"/>
          <w:sz w:val="26"/>
          <w:szCs w:val="26"/>
        </w:rPr>
        <w:t>人</w:t>
      </w:r>
      <w:proofErr w:type="gramStart"/>
      <w:r w:rsidRPr="00B317D0">
        <w:rPr>
          <w:rFonts w:ascii="標楷體" w:eastAsia="標楷體" w:hAnsi="標楷體" w:cs="新細明體" w:hint="eastAsia"/>
          <w:color w:val="000000"/>
          <w:kern w:val="0"/>
          <w:sz w:val="26"/>
          <w:szCs w:val="26"/>
        </w:rPr>
        <w:t>蔘</w:t>
      </w:r>
      <w:proofErr w:type="gramEnd"/>
      <w:r w:rsidRPr="00B317D0">
        <w:rPr>
          <w:rFonts w:ascii="標楷體" w:eastAsia="標楷體" w:hAnsi="標楷體" w:cs="新細明體" w:hint="eastAsia"/>
          <w:color w:val="000000"/>
          <w:kern w:val="0"/>
          <w:sz w:val="26"/>
          <w:szCs w:val="26"/>
        </w:rPr>
        <w:t>是因為外表似人而得名，香氣濃厚並有淡淡的苦味。可分為未經處理的水</w:t>
      </w:r>
      <w:proofErr w:type="gramStart"/>
      <w:r w:rsidRPr="00B317D0">
        <w:rPr>
          <w:rFonts w:ascii="標楷體" w:eastAsia="標楷體" w:hAnsi="標楷體" w:cs="新細明體" w:hint="eastAsia"/>
          <w:color w:val="000000"/>
          <w:kern w:val="0"/>
          <w:sz w:val="26"/>
          <w:szCs w:val="26"/>
        </w:rPr>
        <w:t>蔘</w:t>
      </w:r>
      <w:proofErr w:type="gramEnd"/>
      <w:r w:rsidRPr="00B317D0">
        <w:rPr>
          <w:rFonts w:ascii="標楷體" w:eastAsia="標楷體" w:hAnsi="標楷體" w:cs="新細明體" w:hint="eastAsia"/>
          <w:color w:val="000000"/>
          <w:kern w:val="0"/>
          <w:sz w:val="26"/>
          <w:szCs w:val="26"/>
        </w:rPr>
        <w:t>、乾燥過的白</w:t>
      </w:r>
      <w:proofErr w:type="gramStart"/>
      <w:r w:rsidRPr="00B317D0">
        <w:rPr>
          <w:rFonts w:ascii="標楷體" w:eastAsia="標楷體" w:hAnsi="標楷體" w:cs="新細明體" w:hint="eastAsia"/>
          <w:color w:val="000000"/>
          <w:kern w:val="0"/>
          <w:sz w:val="26"/>
          <w:szCs w:val="26"/>
        </w:rPr>
        <w:t>蔘以及蒸</w:t>
      </w:r>
      <w:proofErr w:type="gramEnd"/>
      <w:r w:rsidRPr="00B317D0">
        <w:rPr>
          <w:rFonts w:ascii="標楷體" w:eastAsia="標楷體" w:hAnsi="標楷體" w:cs="新細明體" w:hint="eastAsia"/>
          <w:color w:val="000000"/>
          <w:kern w:val="0"/>
          <w:sz w:val="26"/>
          <w:szCs w:val="26"/>
        </w:rPr>
        <w:t>煮過再曬乾的紅</w:t>
      </w:r>
      <w:proofErr w:type="gramStart"/>
      <w:r w:rsidRPr="00B317D0">
        <w:rPr>
          <w:rFonts w:ascii="標楷體" w:eastAsia="標楷體" w:hAnsi="標楷體" w:cs="新細明體" w:hint="eastAsia"/>
          <w:color w:val="000000"/>
          <w:kern w:val="0"/>
          <w:sz w:val="26"/>
          <w:szCs w:val="26"/>
        </w:rPr>
        <w:t>蔘</w:t>
      </w:r>
      <w:proofErr w:type="gramEnd"/>
      <w:r w:rsidRPr="00B317D0">
        <w:rPr>
          <w:rFonts w:ascii="標楷體" w:eastAsia="標楷體" w:hAnsi="標楷體" w:cs="新細明體" w:hint="eastAsia"/>
          <w:color w:val="000000"/>
          <w:kern w:val="0"/>
          <w:sz w:val="26"/>
          <w:szCs w:val="26"/>
        </w:rPr>
        <w:t>。人</w:t>
      </w:r>
      <w:proofErr w:type="gramStart"/>
      <w:r w:rsidRPr="00B317D0">
        <w:rPr>
          <w:rFonts w:ascii="標楷體" w:eastAsia="標楷體" w:hAnsi="標楷體" w:cs="新細明體" w:hint="eastAsia"/>
          <w:color w:val="000000"/>
          <w:kern w:val="0"/>
          <w:sz w:val="26"/>
          <w:szCs w:val="26"/>
        </w:rPr>
        <w:t>蔘</w:t>
      </w:r>
      <w:proofErr w:type="gramEnd"/>
      <w:r w:rsidRPr="00B317D0">
        <w:rPr>
          <w:rFonts w:ascii="標楷體" w:eastAsia="標楷體" w:hAnsi="標楷體" w:cs="新細明體" w:hint="eastAsia"/>
          <w:color w:val="000000"/>
          <w:kern w:val="0"/>
          <w:sz w:val="26"/>
          <w:szCs w:val="26"/>
        </w:rPr>
        <w:t>自古就是</w:t>
      </w:r>
      <w:proofErr w:type="gramStart"/>
      <w:r w:rsidRPr="00B317D0">
        <w:rPr>
          <w:rFonts w:ascii="標楷體" w:eastAsia="標楷體" w:hAnsi="標楷體" w:cs="新細明體" w:hint="eastAsia"/>
          <w:color w:val="000000"/>
          <w:kern w:val="0"/>
          <w:sz w:val="26"/>
          <w:szCs w:val="26"/>
        </w:rPr>
        <w:t>補身聖品</w:t>
      </w:r>
      <w:proofErr w:type="gramEnd"/>
      <w:r w:rsidRPr="00B317D0">
        <w:rPr>
          <w:rFonts w:ascii="標楷體" w:eastAsia="標楷體" w:hAnsi="標楷體" w:cs="新細明體" w:hint="eastAsia"/>
          <w:color w:val="000000"/>
          <w:kern w:val="0"/>
          <w:sz w:val="26"/>
          <w:szCs w:val="26"/>
        </w:rPr>
        <w:t>，依其品種、</w:t>
      </w:r>
      <w:proofErr w:type="gramStart"/>
      <w:r w:rsidRPr="00B317D0">
        <w:rPr>
          <w:rFonts w:ascii="標楷體" w:eastAsia="標楷體" w:hAnsi="標楷體" w:cs="新細明體" w:hint="eastAsia"/>
          <w:color w:val="000000"/>
          <w:kern w:val="0"/>
          <w:sz w:val="26"/>
          <w:szCs w:val="26"/>
        </w:rPr>
        <w:t>採</w:t>
      </w:r>
      <w:proofErr w:type="gramEnd"/>
      <w:r w:rsidRPr="00B317D0">
        <w:rPr>
          <w:rFonts w:ascii="標楷體" w:eastAsia="標楷體" w:hAnsi="標楷體" w:cs="新細明體" w:hint="eastAsia"/>
          <w:color w:val="000000"/>
          <w:kern w:val="0"/>
          <w:sz w:val="26"/>
          <w:szCs w:val="26"/>
        </w:rPr>
        <w:t>收時期、製造方法，營養成分也有所不同。人</w:t>
      </w:r>
      <w:proofErr w:type="gramStart"/>
      <w:r w:rsidRPr="00B317D0">
        <w:rPr>
          <w:rFonts w:ascii="標楷體" w:eastAsia="標楷體" w:hAnsi="標楷體" w:cs="新細明體" w:hint="eastAsia"/>
          <w:color w:val="000000"/>
          <w:kern w:val="0"/>
          <w:sz w:val="26"/>
          <w:szCs w:val="26"/>
        </w:rPr>
        <w:t>蔘</w:t>
      </w:r>
      <w:proofErr w:type="gramEnd"/>
      <w:r w:rsidRPr="00B317D0">
        <w:rPr>
          <w:rFonts w:ascii="標楷體" w:eastAsia="標楷體" w:hAnsi="標楷體" w:cs="新細明體" w:hint="eastAsia"/>
          <w:color w:val="000000"/>
          <w:kern w:val="0"/>
          <w:sz w:val="26"/>
          <w:szCs w:val="26"/>
        </w:rPr>
        <w:t>主要成立</w:t>
      </w:r>
      <w:proofErr w:type="gramStart"/>
      <w:r w:rsidRPr="00B317D0">
        <w:rPr>
          <w:rFonts w:ascii="標楷體" w:eastAsia="標楷體" w:hAnsi="標楷體" w:cs="新細明體" w:hint="eastAsia"/>
          <w:color w:val="000000"/>
          <w:kern w:val="0"/>
          <w:sz w:val="26"/>
          <w:szCs w:val="26"/>
        </w:rPr>
        <w:t>的皂素與</w:t>
      </w:r>
      <w:proofErr w:type="gramEnd"/>
      <w:r w:rsidRPr="00B317D0">
        <w:rPr>
          <w:rFonts w:ascii="標楷體" w:eastAsia="標楷體" w:hAnsi="標楷體" w:cs="新細明體" w:hint="eastAsia"/>
          <w:color w:val="000000"/>
          <w:kern w:val="0"/>
          <w:sz w:val="26"/>
          <w:szCs w:val="26"/>
        </w:rPr>
        <w:t>人</w:t>
      </w:r>
      <w:proofErr w:type="gramStart"/>
      <w:r w:rsidRPr="00B317D0">
        <w:rPr>
          <w:rFonts w:ascii="標楷體" w:eastAsia="標楷體" w:hAnsi="標楷體" w:cs="新細明體" w:hint="eastAsia"/>
          <w:color w:val="000000"/>
          <w:kern w:val="0"/>
          <w:sz w:val="26"/>
          <w:szCs w:val="26"/>
        </w:rPr>
        <w:t>蔘</w:t>
      </w:r>
      <w:proofErr w:type="gramEnd"/>
      <w:r w:rsidRPr="00B317D0">
        <w:rPr>
          <w:rFonts w:ascii="標楷體" w:eastAsia="標楷體" w:hAnsi="標楷體" w:cs="新細明體" w:hint="eastAsia"/>
          <w:color w:val="000000"/>
          <w:kern w:val="0"/>
          <w:sz w:val="26"/>
          <w:szCs w:val="26"/>
        </w:rPr>
        <w:t>皂苷被認為有增強免疫力、抑制癌細胞、恢復元氣等功效。許多人也會購買人</w:t>
      </w:r>
      <w:proofErr w:type="gramStart"/>
      <w:r w:rsidRPr="00B317D0">
        <w:rPr>
          <w:rFonts w:ascii="標楷體" w:eastAsia="標楷體" w:hAnsi="標楷體" w:cs="新細明體" w:hint="eastAsia"/>
          <w:color w:val="000000"/>
          <w:kern w:val="0"/>
          <w:sz w:val="26"/>
          <w:szCs w:val="26"/>
        </w:rPr>
        <w:t>蔘</w:t>
      </w:r>
      <w:proofErr w:type="gramEnd"/>
      <w:r w:rsidRPr="00B317D0">
        <w:rPr>
          <w:rFonts w:ascii="標楷體" w:eastAsia="標楷體" w:hAnsi="標楷體" w:cs="新細明體" w:hint="eastAsia"/>
          <w:color w:val="000000"/>
          <w:kern w:val="0"/>
          <w:sz w:val="26"/>
          <w:szCs w:val="26"/>
        </w:rPr>
        <w:t>製成的萃取液、糖果、果凍等加工品。</w:t>
      </w:r>
    </w:p>
    <w:p w:rsidR="002D2686" w:rsidRDefault="002D2686" w:rsidP="00B317D0">
      <w:pPr>
        <w:widowControl/>
        <w:rPr>
          <w:rFonts w:ascii="標楷體" w:eastAsia="標楷體" w:hAnsi="標楷體" w:cs="新細明體"/>
          <w:color w:val="000000"/>
          <w:kern w:val="0"/>
          <w:sz w:val="26"/>
          <w:szCs w:val="26"/>
        </w:rPr>
      </w:pPr>
      <w:r w:rsidRPr="00B317D0">
        <w:rPr>
          <w:rFonts w:ascii="標楷體" w:eastAsia="標楷體" w:hAnsi="標楷體" w:cs="新細明體" w:hint="eastAsia"/>
          <w:color w:val="FF0000"/>
          <w:kern w:val="0"/>
          <w:sz w:val="26"/>
          <w:szCs w:val="26"/>
        </w:rPr>
        <w:t>【保肝寧專賣店】</w:t>
      </w:r>
      <w:r w:rsidRPr="00B317D0">
        <w:rPr>
          <w:rFonts w:ascii="標楷體" w:eastAsia="標楷體" w:hAnsi="標楷體" w:cs="新細明體" w:hint="eastAsia"/>
          <w:color w:val="000000"/>
          <w:kern w:val="0"/>
          <w:sz w:val="26"/>
          <w:szCs w:val="26"/>
        </w:rPr>
        <w:t>經韓國肝病研究所，羅天秀博士精細研究，用高、低分子分離方法，選取了對肝機能有保健及醫療作用的高分子</w:t>
      </w:r>
      <w:proofErr w:type="gramStart"/>
      <w:r w:rsidRPr="00B317D0">
        <w:rPr>
          <w:rFonts w:ascii="標楷體" w:eastAsia="標楷體" w:hAnsi="標楷體" w:cs="新細明體" w:hint="eastAsia"/>
          <w:color w:val="000000"/>
          <w:kern w:val="0"/>
          <w:sz w:val="26"/>
          <w:szCs w:val="26"/>
        </w:rPr>
        <w:t>多糖體</w:t>
      </w:r>
      <w:proofErr w:type="gramEnd"/>
      <w:r w:rsidRPr="00B317D0">
        <w:rPr>
          <w:rFonts w:ascii="標楷體" w:eastAsia="標楷體" w:hAnsi="標楷體" w:cs="新細明體" w:hint="eastAsia"/>
          <w:color w:val="000000"/>
          <w:kern w:val="0"/>
          <w:sz w:val="26"/>
          <w:szCs w:val="26"/>
        </w:rPr>
        <w:t>，命名為HD-1。HD-1能將人體內有害物質或低分子物質吸收並將之排出體外，藉此減少肝臟，提高肝臟再生及肝機能的效果。</w:t>
      </w:r>
    </w:p>
    <w:p w:rsidR="00DB1B24" w:rsidRPr="00DB1B24" w:rsidRDefault="00DB1B24" w:rsidP="00B317D0">
      <w:pPr>
        <w:widowControl/>
        <w:rPr>
          <w:rFonts w:ascii="標楷體" w:eastAsia="標楷體" w:hAnsi="標楷體" w:cs="新細明體"/>
          <w:color w:val="000000"/>
          <w:kern w:val="0"/>
          <w:sz w:val="26"/>
          <w:szCs w:val="26"/>
        </w:rPr>
      </w:pPr>
      <w:r w:rsidRPr="00B317D0">
        <w:rPr>
          <w:rFonts w:ascii="標楷體" w:eastAsia="標楷體" w:hAnsi="標楷體" w:cs="新細明體" w:hint="eastAsia"/>
          <w:color w:val="FF0000"/>
          <w:kern w:val="0"/>
          <w:sz w:val="26"/>
          <w:szCs w:val="26"/>
        </w:rPr>
        <w:t>【</w:t>
      </w:r>
      <w:r w:rsidR="00B12CE6" w:rsidRPr="00B12CE6">
        <w:rPr>
          <w:rFonts w:ascii="標楷體" w:eastAsia="標楷體" w:hAnsi="標楷體" w:cs="新細明體" w:hint="eastAsia"/>
          <w:color w:val="FF0000"/>
          <w:kern w:val="0"/>
          <w:sz w:val="26"/>
          <w:szCs w:val="26"/>
        </w:rPr>
        <w:t>首爾賞楓~首爾塔(不上塔)+浪漫鎖牆</w:t>
      </w:r>
      <w:r w:rsidRPr="00B317D0">
        <w:rPr>
          <w:rFonts w:ascii="標楷體" w:eastAsia="標楷體" w:hAnsi="標楷體" w:cs="新細明體" w:hint="eastAsia"/>
          <w:color w:val="FF0000"/>
          <w:kern w:val="0"/>
          <w:sz w:val="26"/>
          <w:szCs w:val="26"/>
        </w:rPr>
        <w:t>】</w:t>
      </w:r>
      <w:r w:rsidRPr="00DB1B24">
        <w:rPr>
          <w:rFonts w:ascii="標楷體" w:eastAsia="標楷體" w:hAnsi="標楷體" w:cs="新細明體" w:hint="eastAsia"/>
          <w:color w:val="000000"/>
          <w:kern w:val="0"/>
          <w:sz w:val="26"/>
          <w:szCs w:val="26"/>
        </w:rPr>
        <w:t>南山的秋季楓紅，一睹美麗風景。</w:t>
      </w:r>
      <w:proofErr w:type="gramStart"/>
      <w:r w:rsidRPr="00DB1B24">
        <w:rPr>
          <w:rFonts w:ascii="標楷體" w:eastAsia="標楷體" w:hAnsi="標楷體" w:cs="新細明體" w:hint="eastAsia"/>
          <w:color w:val="000000"/>
          <w:kern w:val="0"/>
          <w:sz w:val="26"/>
          <w:szCs w:val="26"/>
        </w:rPr>
        <w:t>Ｎ首爾塔</w:t>
      </w:r>
      <w:proofErr w:type="gramEnd"/>
      <w:r w:rsidRPr="00DB1B24">
        <w:rPr>
          <w:rFonts w:ascii="標楷體" w:eastAsia="標楷體" w:hAnsi="標楷體" w:cs="新細明體" w:hint="eastAsia"/>
          <w:color w:val="000000"/>
          <w:kern w:val="0"/>
          <w:sz w:val="26"/>
          <w:szCs w:val="26"/>
        </w:rPr>
        <w:t>許多韓劇拍攝地。</w:t>
      </w:r>
      <w:proofErr w:type="gramStart"/>
      <w:r w:rsidRPr="00DB1B24">
        <w:rPr>
          <w:rFonts w:ascii="標楷體" w:eastAsia="標楷體" w:hAnsi="標楷體" w:cs="新細明體" w:hint="eastAsia"/>
          <w:color w:val="000000"/>
          <w:kern w:val="0"/>
          <w:sz w:val="26"/>
          <w:szCs w:val="26"/>
        </w:rPr>
        <w:t>位於首爾中心</w:t>
      </w:r>
      <w:proofErr w:type="gramEnd"/>
      <w:r w:rsidRPr="00DB1B24">
        <w:rPr>
          <w:rFonts w:ascii="標楷體" w:eastAsia="標楷體" w:hAnsi="標楷體" w:cs="新細明體" w:hint="eastAsia"/>
          <w:color w:val="000000"/>
          <w:kern w:val="0"/>
          <w:sz w:val="26"/>
          <w:szCs w:val="26"/>
        </w:rPr>
        <w:t>的</w:t>
      </w:r>
      <w:proofErr w:type="gramStart"/>
      <w:r w:rsidRPr="00DB1B24">
        <w:rPr>
          <w:rFonts w:ascii="標楷體" w:eastAsia="標楷體" w:hAnsi="標楷體" w:cs="新細明體" w:hint="eastAsia"/>
          <w:color w:val="000000"/>
          <w:kern w:val="0"/>
          <w:sz w:val="26"/>
          <w:szCs w:val="26"/>
        </w:rPr>
        <w:t>首爾塔是首爾</w:t>
      </w:r>
      <w:proofErr w:type="gramEnd"/>
      <w:r w:rsidRPr="00DB1B24">
        <w:rPr>
          <w:rFonts w:ascii="標楷體" w:eastAsia="標楷體" w:hAnsi="標楷體" w:cs="新細明體" w:hint="eastAsia"/>
          <w:color w:val="000000"/>
          <w:kern w:val="0"/>
          <w:sz w:val="26"/>
          <w:szCs w:val="26"/>
        </w:rPr>
        <w:t>的象徵，也是</w:t>
      </w:r>
      <w:proofErr w:type="gramStart"/>
      <w:r w:rsidRPr="00DB1B24">
        <w:rPr>
          <w:rFonts w:ascii="標楷體" w:eastAsia="標楷體" w:hAnsi="標楷體" w:cs="新細明體" w:hint="eastAsia"/>
          <w:color w:val="000000"/>
          <w:kern w:val="0"/>
          <w:sz w:val="26"/>
          <w:szCs w:val="26"/>
        </w:rPr>
        <w:t>俯瞰首爾市</w:t>
      </w:r>
      <w:proofErr w:type="gramEnd"/>
      <w:r w:rsidRPr="00DB1B24">
        <w:rPr>
          <w:rFonts w:ascii="標楷體" w:eastAsia="標楷體" w:hAnsi="標楷體" w:cs="新細明體" w:hint="eastAsia"/>
          <w:color w:val="000000"/>
          <w:kern w:val="0"/>
          <w:sz w:val="26"/>
          <w:szCs w:val="26"/>
        </w:rPr>
        <w:t>全景的最高點。。N</w:t>
      </w:r>
      <w:proofErr w:type="gramStart"/>
      <w:r w:rsidRPr="00DB1B24">
        <w:rPr>
          <w:rFonts w:ascii="標楷體" w:eastAsia="標楷體" w:hAnsi="標楷體" w:cs="新細明體" w:hint="eastAsia"/>
          <w:color w:val="000000"/>
          <w:kern w:val="0"/>
          <w:sz w:val="26"/>
          <w:szCs w:val="26"/>
        </w:rPr>
        <w:t>首爾塔</w:t>
      </w:r>
      <w:proofErr w:type="gramEnd"/>
      <w:r w:rsidRPr="00DB1B24">
        <w:rPr>
          <w:rFonts w:ascii="標楷體" w:eastAsia="標楷體" w:hAnsi="標楷體" w:cs="新細明體" w:hint="eastAsia"/>
          <w:color w:val="000000"/>
          <w:kern w:val="0"/>
          <w:sz w:val="26"/>
          <w:szCs w:val="26"/>
        </w:rPr>
        <w:t>的N既是南山(</w:t>
      </w:r>
      <w:proofErr w:type="spellStart"/>
      <w:r w:rsidRPr="00DB1B24">
        <w:rPr>
          <w:rFonts w:ascii="標楷體" w:eastAsia="標楷體" w:hAnsi="標楷體" w:cs="新細明體" w:hint="eastAsia"/>
          <w:color w:val="000000"/>
          <w:kern w:val="0"/>
          <w:sz w:val="26"/>
          <w:szCs w:val="26"/>
        </w:rPr>
        <w:t>Namsan</w:t>
      </w:r>
      <w:proofErr w:type="spellEnd"/>
      <w:r w:rsidRPr="00DB1B24">
        <w:rPr>
          <w:rFonts w:ascii="標楷體" w:eastAsia="標楷體" w:hAnsi="標楷體" w:cs="新細明體" w:hint="eastAsia"/>
          <w:color w:val="000000"/>
          <w:kern w:val="0"/>
          <w:sz w:val="26"/>
          <w:szCs w:val="26"/>
        </w:rPr>
        <w:t>)的第一個字母，也有全新(new)的含義。工程共耗資150億韓元，新增設了適用於不同季節和不同活動要求的照明設備。</w:t>
      </w:r>
      <w:proofErr w:type="gramStart"/>
      <w:r w:rsidRPr="00DB1B24">
        <w:rPr>
          <w:rFonts w:ascii="標楷體" w:eastAsia="標楷體" w:hAnsi="標楷體" w:cs="新細明體" w:hint="eastAsia"/>
          <w:color w:val="000000"/>
          <w:kern w:val="0"/>
          <w:sz w:val="26"/>
          <w:szCs w:val="26"/>
        </w:rPr>
        <w:t>情人鎖牆</w:t>
      </w:r>
      <w:proofErr w:type="gramEnd"/>
      <w:r w:rsidRPr="00DB1B24">
        <w:rPr>
          <w:rFonts w:ascii="標楷體" w:eastAsia="標楷體" w:hAnsi="標楷體" w:cs="新細明體" w:hint="eastAsia"/>
          <w:color w:val="000000"/>
          <w:kern w:val="0"/>
          <w:sz w:val="26"/>
          <w:szCs w:val="26"/>
        </w:rPr>
        <w:t>~韓劇來自星星的你拍攝地~位於</w:t>
      </w:r>
      <w:proofErr w:type="gramStart"/>
      <w:r w:rsidRPr="00DB1B24">
        <w:rPr>
          <w:rFonts w:ascii="標楷體" w:eastAsia="標楷體" w:hAnsi="標楷體" w:cs="新細明體" w:hint="eastAsia"/>
          <w:color w:val="000000"/>
          <w:kern w:val="0"/>
          <w:sz w:val="26"/>
          <w:szCs w:val="26"/>
        </w:rPr>
        <w:t>首爾塔別</w:t>
      </w:r>
      <w:proofErr w:type="gramEnd"/>
      <w:r w:rsidRPr="00DB1B24">
        <w:rPr>
          <w:rFonts w:ascii="標楷體" w:eastAsia="標楷體" w:hAnsi="標楷體" w:cs="新細明體" w:hint="eastAsia"/>
          <w:color w:val="000000"/>
          <w:kern w:val="0"/>
          <w:sz w:val="26"/>
          <w:szCs w:val="26"/>
        </w:rPr>
        <w:t>館寬敞的戶外展望陽台，可一眼</w:t>
      </w:r>
      <w:proofErr w:type="gramStart"/>
      <w:r w:rsidRPr="00DB1B24">
        <w:rPr>
          <w:rFonts w:ascii="標楷體" w:eastAsia="標楷體" w:hAnsi="標楷體" w:cs="新細明體" w:hint="eastAsia"/>
          <w:color w:val="000000"/>
          <w:kern w:val="0"/>
          <w:sz w:val="26"/>
          <w:szCs w:val="26"/>
        </w:rPr>
        <w:t>眺望首爾的</w:t>
      </w:r>
      <w:proofErr w:type="gramEnd"/>
      <w:r w:rsidRPr="00DB1B24">
        <w:rPr>
          <w:rFonts w:ascii="標楷體" w:eastAsia="標楷體" w:hAnsi="標楷體" w:cs="新細明體" w:hint="eastAsia"/>
          <w:color w:val="000000"/>
          <w:kern w:val="0"/>
          <w:sz w:val="26"/>
          <w:szCs w:val="26"/>
        </w:rPr>
        <w:t>風景。因為知名電視節目播出藝人在這的鐵絲網鎖上鎖頭，因此這裡變得更加的受歡迎。現在有許多情侶回來這裡鎖上象徵《堅貞不變的愛情》的愛心鎖頭。目前已有掛有數萬個鎖頭的這裡，深受情侶的喜愛。</w:t>
      </w:r>
    </w:p>
    <w:p w:rsidR="00B317D0" w:rsidRDefault="00B317D0" w:rsidP="00B317D0">
      <w:pPr>
        <w:widowControl/>
        <w:rPr>
          <w:rFonts w:ascii="標楷體" w:eastAsia="標楷體" w:hAnsi="標楷體" w:cs="新細明體"/>
          <w:color w:val="000000"/>
          <w:kern w:val="0"/>
          <w:sz w:val="26"/>
          <w:szCs w:val="26"/>
        </w:rPr>
      </w:pPr>
      <w:r w:rsidRPr="00B317D0">
        <w:rPr>
          <w:rFonts w:ascii="標楷體" w:eastAsia="標楷體" w:hAnsi="標楷體" w:cs="新細明體" w:hint="eastAsia"/>
          <w:color w:val="FF0000"/>
          <w:kern w:val="0"/>
          <w:sz w:val="26"/>
          <w:szCs w:val="26"/>
        </w:rPr>
        <w:t>【時尚彩妝店】</w:t>
      </w:r>
      <w:r w:rsidR="00B12CE6" w:rsidRPr="00B12CE6">
        <w:rPr>
          <w:rFonts w:ascii="標楷體" w:eastAsia="標楷體" w:hAnsi="標楷體" w:cs="新細明體" w:hint="eastAsia"/>
          <w:color w:val="000000"/>
          <w:kern w:val="0"/>
          <w:sz w:val="26"/>
          <w:szCs w:val="26"/>
        </w:rPr>
        <w:t>風迷全韓的知名彩妝品相信是愛美的女人們必須購買的</w:t>
      </w:r>
      <w:proofErr w:type="gramStart"/>
      <w:r w:rsidR="00B12CE6" w:rsidRPr="00B12CE6">
        <w:rPr>
          <w:rFonts w:ascii="標楷體" w:eastAsia="標楷體" w:hAnsi="標楷體" w:cs="新細明體" w:hint="eastAsia"/>
          <w:color w:val="000000"/>
          <w:kern w:val="0"/>
          <w:sz w:val="26"/>
          <w:szCs w:val="26"/>
        </w:rPr>
        <w:t>最</w:t>
      </w:r>
      <w:proofErr w:type="gramEnd"/>
      <w:r w:rsidR="00B12CE6" w:rsidRPr="00B12CE6">
        <w:rPr>
          <w:rFonts w:ascii="標楷體" w:eastAsia="標楷體" w:hAnsi="標楷體" w:cs="新細明體" w:hint="eastAsia"/>
          <w:color w:val="000000"/>
          <w:kern w:val="0"/>
          <w:sz w:val="26"/>
          <w:szCs w:val="26"/>
        </w:rPr>
        <w:t>夯戰利品，旗</w:t>
      </w:r>
      <w:proofErr w:type="gramStart"/>
      <w:r w:rsidR="00B12CE6" w:rsidRPr="00B12CE6">
        <w:rPr>
          <w:rFonts w:ascii="標楷體" w:eastAsia="標楷體" w:hAnsi="標楷體" w:cs="新細明體" w:hint="eastAsia"/>
          <w:color w:val="000000"/>
          <w:kern w:val="0"/>
          <w:sz w:val="26"/>
          <w:szCs w:val="26"/>
        </w:rPr>
        <w:t>鑑</w:t>
      </w:r>
      <w:proofErr w:type="gramEnd"/>
      <w:r w:rsidR="00B12CE6" w:rsidRPr="00B12CE6">
        <w:rPr>
          <w:rFonts w:ascii="標楷體" w:eastAsia="標楷體" w:hAnsi="標楷體" w:cs="新細明體" w:hint="eastAsia"/>
          <w:color w:val="000000"/>
          <w:kern w:val="0"/>
          <w:sz w:val="26"/>
          <w:szCs w:val="26"/>
        </w:rPr>
        <w:t>店彩</w:t>
      </w:r>
      <w:proofErr w:type="gramStart"/>
      <w:r w:rsidR="00B12CE6" w:rsidRPr="00B12CE6">
        <w:rPr>
          <w:rFonts w:ascii="標楷體" w:eastAsia="標楷體" w:hAnsi="標楷體" w:cs="新細明體" w:hint="eastAsia"/>
          <w:color w:val="000000"/>
          <w:kern w:val="0"/>
          <w:sz w:val="26"/>
          <w:szCs w:val="26"/>
        </w:rPr>
        <w:t>粧</w:t>
      </w:r>
      <w:proofErr w:type="gramEnd"/>
      <w:r w:rsidR="00B12CE6" w:rsidRPr="00B12CE6">
        <w:rPr>
          <w:rFonts w:ascii="標楷體" w:eastAsia="標楷體" w:hAnsi="標楷體" w:cs="新細明體" w:hint="eastAsia"/>
          <w:color w:val="000000"/>
          <w:kern w:val="0"/>
          <w:sz w:val="26"/>
          <w:szCs w:val="26"/>
        </w:rPr>
        <w:t>品更是收韓國最新的資訊彩</w:t>
      </w:r>
      <w:proofErr w:type="gramStart"/>
      <w:r w:rsidR="00B12CE6" w:rsidRPr="00B12CE6">
        <w:rPr>
          <w:rFonts w:ascii="標楷體" w:eastAsia="標楷體" w:hAnsi="標楷體" w:cs="新細明體" w:hint="eastAsia"/>
          <w:color w:val="000000"/>
          <w:kern w:val="0"/>
          <w:sz w:val="26"/>
          <w:szCs w:val="26"/>
        </w:rPr>
        <w:t>粧</w:t>
      </w:r>
      <w:proofErr w:type="gramEnd"/>
      <w:r w:rsidR="00B12CE6" w:rsidRPr="00B12CE6">
        <w:rPr>
          <w:rFonts w:ascii="標楷體" w:eastAsia="標楷體" w:hAnsi="標楷體" w:cs="新細明體" w:hint="eastAsia"/>
          <w:color w:val="000000"/>
          <w:kern w:val="0"/>
          <w:sz w:val="26"/>
          <w:szCs w:val="26"/>
        </w:rPr>
        <w:t>店，在這挑選最新款</w:t>
      </w:r>
      <w:proofErr w:type="gramStart"/>
      <w:r w:rsidR="00B12CE6" w:rsidRPr="00B12CE6">
        <w:rPr>
          <w:rFonts w:ascii="標楷體" w:eastAsia="標楷體" w:hAnsi="標楷體" w:cs="新細明體" w:hint="eastAsia"/>
          <w:color w:val="000000"/>
          <w:kern w:val="0"/>
          <w:sz w:val="26"/>
          <w:szCs w:val="26"/>
        </w:rPr>
        <w:t>最</w:t>
      </w:r>
      <w:proofErr w:type="spellStart"/>
      <w:proofErr w:type="gramEnd"/>
      <w:r w:rsidR="00B12CE6" w:rsidRPr="00B12CE6">
        <w:rPr>
          <w:rFonts w:ascii="標楷體" w:eastAsia="標楷體" w:hAnsi="標楷體" w:cs="新細明體" w:hint="eastAsia"/>
          <w:color w:val="000000"/>
          <w:kern w:val="0"/>
          <w:sz w:val="26"/>
          <w:szCs w:val="26"/>
        </w:rPr>
        <w:t>hito</w:t>
      </w:r>
      <w:proofErr w:type="spellEnd"/>
      <w:r w:rsidR="00B12CE6" w:rsidRPr="00B12CE6">
        <w:rPr>
          <w:rFonts w:ascii="標楷體" w:eastAsia="標楷體" w:hAnsi="標楷體" w:cs="新細明體" w:hint="eastAsia"/>
          <w:color w:val="000000"/>
          <w:kern w:val="0"/>
          <w:sz w:val="26"/>
          <w:szCs w:val="26"/>
        </w:rPr>
        <w:t>彩</w:t>
      </w:r>
      <w:proofErr w:type="gramStart"/>
      <w:r w:rsidR="00B12CE6" w:rsidRPr="00B12CE6">
        <w:rPr>
          <w:rFonts w:ascii="標楷體" w:eastAsia="標楷體" w:hAnsi="標楷體" w:cs="新細明體" w:hint="eastAsia"/>
          <w:color w:val="000000"/>
          <w:kern w:val="0"/>
          <w:sz w:val="26"/>
          <w:szCs w:val="26"/>
        </w:rPr>
        <w:t>粧</w:t>
      </w:r>
      <w:proofErr w:type="gramEnd"/>
      <w:r w:rsidR="00B12CE6" w:rsidRPr="00B12CE6">
        <w:rPr>
          <w:rFonts w:ascii="標楷體" w:eastAsia="標楷體" w:hAnsi="標楷體" w:cs="新細明體" w:hint="eastAsia"/>
          <w:color w:val="000000"/>
          <w:kern w:val="0"/>
          <w:sz w:val="26"/>
          <w:szCs w:val="26"/>
        </w:rPr>
        <w:t>品.清透自然的C.C.CREAM更是熱門商品，讓辛苦上班族及學生族群在忙碌生活中一樣可以打造出時尚流行彩</w:t>
      </w:r>
      <w:proofErr w:type="gramStart"/>
      <w:r w:rsidR="00B12CE6" w:rsidRPr="00B12CE6">
        <w:rPr>
          <w:rFonts w:ascii="標楷體" w:eastAsia="標楷體" w:hAnsi="標楷體" w:cs="新細明體" w:hint="eastAsia"/>
          <w:color w:val="000000"/>
          <w:kern w:val="0"/>
          <w:sz w:val="26"/>
          <w:szCs w:val="26"/>
        </w:rPr>
        <w:t>粧</w:t>
      </w:r>
      <w:proofErr w:type="gramEnd"/>
      <w:r w:rsidR="00B12CE6" w:rsidRPr="00B12CE6">
        <w:rPr>
          <w:rFonts w:ascii="標楷體" w:eastAsia="標楷體" w:hAnsi="標楷體" w:cs="新細明體" w:hint="eastAsia"/>
          <w:color w:val="000000"/>
          <w:kern w:val="0"/>
          <w:sz w:val="26"/>
          <w:szCs w:val="26"/>
        </w:rPr>
        <w:t>，讓您永遠跟上時代潮流尖端。</w:t>
      </w:r>
    </w:p>
    <w:p w:rsidR="00D61CF1" w:rsidRPr="00D61CF1" w:rsidRDefault="00D61CF1" w:rsidP="00B317D0">
      <w:pPr>
        <w:widowControl/>
        <w:rPr>
          <w:rFonts w:ascii="標楷體" w:eastAsia="標楷體" w:hAnsi="標楷體" w:cs="新細明體"/>
          <w:color w:val="000000"/>
          <w:kern w:val="0"/>
          <w:sz w:val="26"/>
          <w:szCs w:val="26"/>
        </w:rPr>
      </w:pPr>
      <w:r w:rsidRPr="00B317D0">
        <w:rPr>
          <w:rFonts w:ascii="標楷體" w:eastAsia="標楷體" w:hAnsi="標楷體" w:cs="新細明體" w:hint="eastAsia"/>
          <w:color w:val="FF0000"/>
          <w:kern w:val="0"/>
          <w:sz w:val="26"/>
          <w:szCs w:val="26"/>
        </w:rPr>
        <w:t>【</w:t>
      </w:r>
      <w:r w:rsidR="00B12CE6" w:rsidRPr="00B12CE6">
        <w:rPr>
          <w:rFonts w:ascii="標楷體" w:eastAsia="標楷體" w:hAnsi="標楷體" w:cs="新細明體" w:hint="eastAsia"/>
          <w:color w:val="FF0000"/>
          <w:kern w:val="0"/>
          <w:sz w:val="26"/>
          <w:szCs w:val="26"/>
        </w:rPr>
        <w:t>韓國傳統文化體驗營(泡菜DIY+韓服體驗+點心試吃)</w:t>
      </w:r>
      <w:r w:rsidRPr="00B317D0">
        <w:rPr>
          <w:rFonts w:ascii="標楷體" w:eastAsia="標楷體" w:hAnsi="標楷體" w:cs="新細明體" w:hint="eastAsia"/>
          <w:color w:val="FF0000"/>
          <w:kern w:val="0"/>
          <w:sz w:val="26"/>
          <w:szCs w:val="26"/>
        </w:rPr>
        <w:t>】</w:t>
      </w:r>
      <w:r w:rsidR="00B12CE6" w:rsidRPr="00B12CE6">
        <w:rPr>
          <w:rFonts w:ascii="標楷體" w:eastAsia="標楷體" w:hAnsi="標楷體" w:cs="新細明體" w:hint="eastAsia"/>
          <w:color w:val="000000"/>
          <w:kern w:val="0"/>
          <w:sz w:val="26"/>
          <w:szCs w:val="26"/>
        </w:rPr>
        <w:t>參觀製作泡菜的過程，泡菜是韓國最具代表性的一種食品，包括大白菜泡菜共有百餘種泡菜，材料主要是蘿蔔、黃瓜等各種蔬菜，並安排DIY泡菜製作，另外特別提供品嚐傳統美味糕餅，人氣最佳的人</w:t>
      </w:r>
      <w:proofErr w:type="gramStart"/>
      <w:r w:rsidR="00B12CE6" w:rsidRPr="00B12CE6">
        <w:rPr>
          <w:rFonts w:ascii="標楷體" w:eastAsia="標楷體" w:hAnsi="標楷體" w:cs="新細明體" w:hint="eastAsia"/>
          <w:color w:val="000000"/>
          <w:kern w:val="0"/>
          <w:sz w:val="26"/>
          <w:szCs w:val="26"/>
        </w:rPr>
        <w:t>蔘</w:t>
      </w:r>
      <w:proofErr w:type="gramEnd"/>
      <w:r w:rsidR="00B12CE6" w:rsidRPr="00B12CE6">
        <w:rPr>
          <w:rFonts w:ascii="標楷體" w:eastAsia="標楷體" w:hAnsi="標楷體" w:cs="新細明體" w:hint="eastAsia"/>
          <w:color w:val="000000"/>
          <w:kern w:val="0"/>
          <w:sz w:val="26"/>
          <w:szCs w:val="26"/>
        </w:rPr>
        <w:t>牛奶汁1杯，讓您感受</w:t>
      </w:r>
      <w:r w:rsidR="00B12CE6" w:rsidRPr="00B12CE6">
        <w:rPr>
          <w:rFonts w:ascii="標楷體" w:eastAsia="標楷體" w:hAnsi="標楷體" w:cs="新細明體" w:hint="eastAsia"/>
          <w:color w:val="000000"/>
          <w:kern w:val="0"/>
          <w:sz w:val="26"/>
          <w:szCs w:val="26"/>
        </w:rPr>
        <w:lastRenderedPageBreak/>
        <w:t>不一樣的韓國旅遊【傳統服飾體驗】～全團</w:t>
      </w:r>
      <w:proofErr w:type="gramStart"/>
      <w:r w:rsidR="00B12CE6" w:rsidRPr="00B12CE6">
        <w:rPr>
          <w:rFonts w:ascii="標楷體" w:eastAsia="標楷體" w:hAnsi="標楷體" w:cs="新細明體" w:hint="eastAsia"/>
          <w:color w:val="000000"/>
          <w:kern w:val="0"/>
          <w:sz w:val="26"/>
          <w:szCs w:val="26"/>
        </w:rPr>
        <w:t>貴賓均將成為</w:t>
      </w:r>
      <w:proofErr w:type="gramEnd"/>
      <w:r w:rsidR="00B12CE6" w:rsidRPr="00B12CE6">
        <w:rPr>
          <w:rFonts w:ascii="標楷體" w:eastAsia="標楷體" w:hAnsi="標楷體" w:cs="新細明體" w:hint="eastAsia"/>
          <w:color w:val="000000"/>
          <w:kern w:val="0"/>
          <w:sz w:val="26"/>
          <w:szCs w:val="26"/>
        </w:rPr>
        <w:t>今天的最佳男女主角，換上古代傳統的結婚禮服，於古色古香之傳統</w:t>
      </w:r>
      <w:proofErr w:type="gramStart"/>
      <w:r w:rsidR="00B12CE6" w:rsidRPr="00B12CE6">
        <w:rPr>
          <w:rFonts w:ascii="標楷體" w:eastAsia="標楷體" w:hAnsi="標楷體" w:cs="新細明體" w:hint="eastAsia"/>
          <w:color w:val="000000"/>
          <w:kern w:val="0"/>
          <w:sz w:val="26"/>
          <w:szCs w:val="26"/>
        </w:rPr>
        <w:t>韓屋式的</w:t>
      </w:r>
      <w:proofErr w:type="gramEnd"/>
      <w:r w:rsidR="00B12CE6" w:rsidRPr="00B12CE6">
        <w:rPr>
          <w:rFonts w:ascii="標楷體" w:eastAsia="標楷體" w:hAnsi="標楷體" w:cs="新細明體" w:hint="eastAsia"/>
          <w:color w:val="000000"/>
          <w:kern w:val="0"/>
          <w:sz w:val="26"/>
          <w:szCs w:val="26"/>
        </w:rPr>
        <w:t>場景內，愉快的捕捉美麗的倩影。</w:t>
      </w:r>
    </w:p>
    <w:p w:rsidR="00B317D0" w:rsidRDefault="00B317D0" w:rsidP="00B317D0">
      <w:pPr>
        <w:widowControl/>
        <w:rPr>
          <w:rFonts w:ascii="標楷體" w:eastAsia="標楷體" w:hAnsi="標楷體" w:cs="新細明體"/>
          <w:color w:val="000000"/>
          <w:kern w:val="0"/>
          <w:sz w:val="26"/>
          <w:szCs w:val="26"/>
        </w:rPr>
      </w:pPr>
      <w:r w:rsidRPr="00B317D0">
        <w:rPr>
          <w:rFonts w:ascii="標楷體" w:eastAsia="標楷體" w:hAnsi="標楷體" w:cs="新細明體" w:hint="eastAsia"/>
          <w:color w:val="FF0000"/>
          <w:kern w:val="0"/>
          <w:sz w:val="26"/>
          <w:szCs w:val="26"/>
        </w:rPr>
        <w:t>【</w:t>
      </w:r>
      <w:r w:rsidR="00B12CE6" w:rsidRPr="00B12CE6">
        <w:rPr>
          <w:rFonts w:ascii="標楷體" w:eastAsia="標楷體" w:hAnsi="標楷體" w:cs="新細明體" w:hint="eastAsia"/>
          <w:color w:val="FF0000"/>
          <w:kern w:val="0"/>
          <w:sz w:val="26"/>
          <w:szCs w:val="26"/>
        </w:rPr>
        <w:t>塗鴉秀</w:t>
      </w:r>
      <w:r w:rsidRPr="00B317D0">
        <w:rPr>
          <w:rFonts w:ascii="標楷體" w:eastAsia="標楷體" w:hAnsi="標楷體" w:cs="新細明體" w:hint="eastAsia"/>
          <w:color w:val="FF0000"/>
          <w:kern w:val="0"/>
          <w:sz w:val="26"/>
          <w:szCs w:val="26"/>
        </w:rPr>
        <w:t>】</w:t>
      </w:r>
      <w:r w:rsidR="00B12CE6" w:rsidRPr="00B12CE6">
        <w:rPr>
          <w:rFonts w:ascii="標楷體" w:eastAsia="標楷體" w:hAnsi="標楷體" w:cs="新細明體" w:hint="eastAsia"/>
          <w:color w:val="000000"/>
          <w:kern w:val="0"/>
          <w:sz w:val="26"/>
          <w:szCs w:val="26"/>
        </w:rPr>
        <w:t>這是一場超越大家想像的塗鴉美術表演，將繪畫過程原封不動地搬上舞臺，直接呈現在觀眾面前，讓人感受其中的趣味與感動。塗鴉：秀不只是韓國最初的美術公演，也創世界美術公演的先例。 塗鴉：秀把美術結合話劇、音樂劇裡，公演皆以美術方式呈現出來。而公演</w:t>
      </w:r>
      <w:proofErr w:type="gramStart"/>
      <w:r w:rsidR="00B12CE6" w:rsidRPr="00B12CE6">
        <w:rPr>
          <w:rFonts w:ascii="標楷體" w:eastAsia="標楷體" w:hAnsi="標楷體" w:cs="新細明體" w:hint="eastAsia"/>
          <w:color w:val="000000"/>
          <w:kern w:val="0"/>
          <w:sz w:val="26"/>
          <w:szCs w:val="26"/>
        </w:rPr>
        <w:t>期間，</w:t>
      </w:r>
      <w:proofErr w:type="gramEnd"/>
      <w:r w:rsidR="00B12CE6" w:rsidRPr="00B12CE6">
        <w:rPr>
          <w:rFonts w:ascii="標楷體" w:eastAsia="標楷體" w:hAnsi="標楷體" w:cs="新細明體" w:hint="eastAsia"/>
          <w:color w:val="000000"/>
          <w:kern w:val="0"/>
          <w:sz w:val="26"/>
          <w:szCs w:val="26"/>
        </w:rPr>
        <w:t>不只在舞台的中央，整個舞台都是畫，總共會有10</w:t>
      </w:r>
      <w:proofErr w:type="gramStart"/>
      <w:r w:rsidR="00B12CE6" w:rsidRPr="00B12CE6">
        <w:rPr>
          <w:rFonts w:ascii="標楷體" w:eastAsia="標楷體" w:hAnsi="標楷體" w:cs="新細明體" w:hint="eastAsia"/>
          <w:color w:val="000000"/>
          <w:kern w:val="0"/>
          <w:sz w:val="26"/>
          <w:szCs w:val="26"/>
        </w:rPr>
        <w:t>幾</w:t>
      </w:r>
      <w:proofErr w:type="gramEnd"/>
      <w:r w:rsidR="00B12CE6" w:rsidRPr="00B12CE6">
        <w:rPr>
          <w:rFonts w:ascii="標楷體" w:eastAsia="標楷體" w:hAnsi="標楷體" w:cs="新細明體" w:hint="eastAsia"/>
          <w:color w:val="000000"/>
          <w:kern w:val="0"/>
          <w:sz w:val="26"/>
          <w:szCs w:val="26"/>
        </w:rPr>
        <w:t>項藝術作品即時製作出來，而且依照當天公演的氣氛，作品也會有不一樣的呈現。因為塗鴉：秀的圖畫是和觀眾一起作畫的緣故，所以絕不會有一樣的圖畫出現。</w:t>
      </w:r>
    </w:p>
    <w:p w:rsidR="00B317D0" w:rsidRPr="00B317D0" w:rsidRDefault="00B317D0" w:rsidP="00B317D0">
      <w:pPr>
        <w:widowControl/>
        <w:rPr>
          <w:rFonts w:ascii="標楷體" w:eastAsia="標楷體" w:hAnsi="標楷體" w:cs="新細明體"/>
          <w:color w:val="000000"/>
          <w:kern w:val="0"/>
          <w:sz w:val="26"/>
          <w:szCs w:val="26"/>
        </w:rPr>
      </w:pPr>
      <w:r w:rsidRPr="00B317D0">
        <w:rPr>
          <w:rFonts w:ascii="標楷體" w:eastAsia="標楷體" w:hAnsi="標楷體" w:cs="新細明體" w:hint="eastAsia"/>
          <w:color w:val="FF0000"/>
          <w:kern w:val="0"/>
          <w:sz w:val="26"/>
          <w:szCs w:val="26"/>
        </w:rPr>
        <w:t>【明洞商圈】</w:t>
      </w:r>
      <w:proofErr w:type="gramStart"/>
      <w:r w:rsidR="00B12CE6" w:rsidRPr="00B12CE6">
        <w:rPr>
          <w:rFonts w:ascii="標楷體" w:eastAsia="標楷體" w:hAnsi="標楷體" w:cs="新細明體" w:hint="eastAsia"/>
          <w:color w:val="000000"/>
          <w:kern w:val="0"/>
          <w:sz w:val="26"/>
          <w:szCs w:val="26"/>
        </w:rPr>
        <w:t>位於首爾中區</w:t>
      </w:r>
      <w:proofErr w:type="gramEnd"/>
      <w:r w:rsidR="00B12CE6" w:rsidRPr="00B12CE6">
        <w:rPr>
          <w:rFonts w:ascii="標楷體" w:eastAsia="標楷體" w:hAnsi="標楷體" w:cs="新細明體" w:hint="eastAsia"/>
          <w:color w:val="000000"/>
          <w:kern w:val="0"/>
          <w:sz w:val="26"/>
          <w:szCs w:val="26"/>
        </w:rPr>
        <w:t>，是韓國代表性的購物街</w:t>
      </w:r>
      <w:r w:rsidR="00B12CE6" w:rsidRPr="00B317D0">
        <w:rPr>
          <w:rFonts w:ascii="標楷體" w:eastAsia="標楷體" w:hAnsi="標楷體" w:cs="新細明體" w:hint="eastAsia"/>
          <w:color w:val="000000"/>
          <w:kern w:val="0"/>
          <w:sz w:val="26"/>
          <w:szCs w:val="26"/>
        </w:rPr>
        <w:t>，</w:t>
      </w:r>
      <w:r w:rsidRPr="00B317D0">
        <w:rPr>
          <w:rFonts w:ascii="標楷體" w:eastAsia="標楷體" w:hAnsi="標楷體" w:cs="新細明體" w:hint="eastAsia"/>
          <w:color w:val="000000"/>
          <w:kern w:val="0"/>
          <w:sz w:val="26"/>
          <w:szCs w:val="26"/>
        </w:rPr>
        <w:t>擁有吸引人群的獨特魅力，不管是</w:t>
      </w:r>
      <w:proofErr w:type="gramStart"/>
      <w:r w:rsidRPr="00B317D0">
        <w:rPr>
          <w:rFonts w:ascii="標楷體" w:eastAsia="標楷體" w:hAnsi="標楷體" w:cs="新細明體" w:hint="eastAsia"/>
          <w:color w:val="000000"/>
          <w:kern w:val="0"/>
          <w:sz w:val="26"/>
          <w:szCs w:val="26"/>
        </w:rPr>
        <w:t>要買飾品</w:t>
      </w:r>
      <w:proofErr w:type="gramEnd"/>
      <w:r w:rsidRPr="00B317D0">
        <w:rPr>
          <w:rFonts w:ascii="標楷體" w:eastAsia="標楷體" w:hAnsi="標楷體" w:cs="新細明體" w:hint="eastAsia"/>
          <w:color w:val="000000"/>
          <w:kern w:val="0"/>
          <w:sz w:val="26"/>
          <w:szCs w:val="26"/>
        </w:rPr>
        <w:t>、運動鞋、皮鞋、靴子，或是中高價的商品，</w:t>
      </w:r>
      <w:proofErr w:type="gramStart"/>
      <w:r w:rsidRPr="00B317D0">
        <w:rPr>
          <w:rFonts w:ascii="標楷體" w:eastAsia="標楷體" w:hAnsi="標楷體" w:cs="新細明體" w:hint="eastAsia"/>
          <w:color w:val="000000"/>
          <w:kern w:val="0"/>
          <w:sz w:val="26"/>
          <w:szCs w:val="26"/>
        </w:rPr>
        <w:t>在明洞都</w:t>
      </w:r>
      <w:proofErr w:type="gramEnd"/>
      <w:r w:rsidRPr="00B317D0">
        <w:rPr>
          <w:rFonts w:ascii="標楷體" w:eastAsia="標楷體" w:hAnsi="標楷體" w:cs="新細明體" w:hint="eastAsia"/>
          <w:color w:val="000000"/>
          <w:kern w:val="0"/>
          <w:sz w:val="26"/>
          <w:szCs w:val="26"/>
        </w:rPr>
        <w:t>可以找得到。</w:t>
      </w:r>
      <w:proofErr w:type="gramStart"/>
      <w:r w:rsidRPr="00B317D0">
        <w:rPr>
          <w:rFonts w:ascii="標楷體" w:eastAsia="標楷體" w:hAnsi="標楷體" w:cs="新細明體" w:hint="eastAsia"/>
          <w:color w:val="000000"/>
          <w:kern w:val="0"/>
          <w:sz w:val="26"/>
          <w:szCs w:val="26"/>
        </w:rPr>
        <w:t>明洞最大</w:t>
      </w:r>
      <w:proofErr w:type="gramEnd"/>
      <w:r w:rsidRPr="00B317D0">
        <w:rPr>
          <w:rFonts w:ascii="標楷體" w:eastAsia="標楷體" w:hAnsi="標楷體" w:cs="新細明體" w:hint="eastAsia"/>
          <w:color w:val="000000"/>
          <w:kern w:val="0"/>
          <w:sz w:val="26"/>
          <w:szCs w:val="26"/>
        </w:rPr>
        <w:t>的優點就是能夠享受在戶外逛街購物的 休閒自在，而且各種款式和尺寸的商品應有盡有，使它成為逛街的首選，必去的景點，並讓購物客都能留下美好的記憶。</w:t>
      </w:r>
    </w:p>
    <w:tbl>
      <w:tblPr>
        <w:tblW w:w="10800" w:type="dxa"/>
        <w:tblInd w:w="108" w:type="dxa"/>
        <w:tblBorders>
          <w:top w:val="single" w:sz="18" w:space="0" w:color="C0C0C0"/>
          <w:left w:val="single" w:sz="18" w:space="0" w:color="C0C0C0"/>
          <w:bottom w:val="single" w:sz="18" w:space="0" w:color="C0C0C0"/>
          <w:right w:val="single" w:sz="18" w:space="0" w:color="C0C0C0"/>
          <w:insideH w:val="single" w:sz="18" w:space="0" w:color="C0C0C0"/>
          <w:insideV w:val="single" w:sz="18" w:space="0" w:color="C0C0C0"/>
        </w:tblBorders>
        <w:tblLayout w:type="fixed"/>
        <w:tblLook w:val="01E0"/>
      </w:tblPr>
      <w:tblGrid>
        <w:gridCol w:w="1080"/>
        <w:gridCol w:w="540"/>
        <w:gridCol w:w="1800"/>
        <w:gridCol w:w="596"/>
        <w:gridCol w:w="2824"/>
        <w:gridCol w:w="540"/>
        <w:gridCol w:w="3420"/>
      </w:tblGrid>
      <w:tr w:rsidR="00DB1B24" w:rsidRPr="003B0003" w:rsidTr="0054749B">
        <w:trPr>
          <w:trHeight w:val="390"/>
        </w:trPr>
        <w:tc>
          <w:tcPr>
            <w:tcW w:w="1080" w:type="dxa"/>
            <w:tcBorders>
              <w:top w:val="single" w:sz="24" w:space="0" w:color="FFFFFF"/>
              <w:left w:val="single" w:sz="24" w:space="0" w:color="FFFFFF"/>
              <w:bottom w:val="single" w:sz="18" w:space="0" w:color="FFFFFF"/>
            </w:tcBorders>
            <w:shd w:val="clear" w:color="auto" w:fill="auto"/>
          </w:tcPr>
          <w:p w:rsidR="00DB1B24" w:rsidRDefault="00DB1B24" w:rsidP="0054749B">
            <w:pPr>
              <w:snapToGrid w:val="0"/>
              <w:spacing w:line="0" w:lineRule="atLeast"/>
              <w:jc w:val="both"/>
              <w:rPr>
                <w:rFonts w:ascii="新細明體" w:hAnsi="Wingdings" w:hint="eastAsia"/>
                <w:bCs/>
                <w:color w:val="FF0000"/>
                <w:spacing w:val="20"/>
                <w:sz w:val="12"/>
                <w:szCs w:val="12"/>
              </w:rPr>
            </w:pPr>
          </w:p>
          <w:p w:rsidR="00DB1B24" w:rsidRPr="00BC53DB" w:rsidRDefault="00DB1B24" w:rsidP="0054749B">
            <w:pPr>
              <w:snapToGrid w:val="0"/>
              <w:spacing w:line="0" w:lineRule="atLeast"/>
              <w:jc w:val="both"/>
              <w:rPr>
                <w:rFonts w:ascii="新細明體" w:hAnsi="Wingdings" w:hint="eastAsia"/>
                <w:bCs/>
                <w:color w:val="FF0000"/>
                <w:spacing w:val="20"/>
                <w:sz w:val="12"/>
                <w:szCs w:val="12"/>
              </w:rPr>
            </w:pPr>
            <w:r>
              <w:rPr>
                <w:rFonts w:ascii="新細明體" w:hAnsi="Wingdings"/>
                <w:bCs/>
                <w:noProof/>
                <w:color w:val="FF0000"/>
                <w:spacing w:val="20"/>
                <w:sz w:val="12"/>
                <w:szCs w:val="12"/>
              </w:rPr>
              <w:drawing>
                <wp:inline distT="0" distB="0" distL="0" distR="0">
                  <wp:extent cx="520700" cy="520700"/>
                  <wp:effectExtent l="19050" t="0" r="0" b="0"/>
                  <wp:docPr id="2" name="圖片 19" descr="lodging-26240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dging-26240_960_720"/>
                          <pic:cNvPicPr>
                            <a:picLocks noChangeAspect="1" noChangeArrowheads="1"/>
                          </pic:cNvPicPr>
                        </pic:nvPicPr>
                        <pic:blipFill>
                          <a:blip r:embed="rId21" cstate="print">
                            <a:lum bright="64000" contrast="-28000"/>
                          </a:blip>
                          <a:srcRect/>
                          <a:stretch>
                            <a:fillRect/>
                          </a:stretch>
                        </pic:blipFill>
                        <pic:spPr bwMode="auto">
                          <a:xfrm>
                            <a:off x="0" y="0"/>
                            <a:ext cx="520700" cy="520700"/>
                          </a:xfrm>
                          <a:prstGeom prst="rect">
                            <a:avLst/>
                          </a:prstGeom>
                          <a:noFill/>
                          <a:ln w="9525">
                            <a:noFill/>
                            <a:miter lim="800000"/>
                            <a:headEnd/>
                            <a:tailEnd/>
                          </a:ln>
                        </pic:spPr>
                      </pic:pic>
                    </a:graphicData>
                  </a:graphic>
                </wp:inline>
              </w:drawing>
            </w:r>
          </w:p>
        </w:tc>
        <w:tc>
          <w:tcPr>
            <w:tcW w:w="9720" w:type="dxa"/>
            <w:gridSpan w:val="6"/>
            <w:tcBorders>
              <w:top w:val="single" w:sz="18" w:space="0" w:color="C0C0C0"/>
            </w:tcBorders>
            <w:shd w:val="clear" w:color="auto" w:fill="auto"/>
            <w:vAlign w:val="center"/>
          </w:tcPr>
          <w:p w:rsidR="00DB1B24" w:rsidRPr="004B1D60" w:rsidRDefault="00DB1B24" w:rsidP="00014712">
            <w:pPr>
              <w:tabs>
                <w:tab w:val="left" w:pos="1080"/>
              </w:tabs>
              <w:snapToGrid w:val="0"/>
              <w:spacing w:line="0" w:lineRule="atLeast"/>
              <w:rPr>
                <w:sz w:val="23"/>
                <w:szCs w:val="23"/>
              </w:rPr>
            </w:pPr>
            <w:r>
              <w:rPr>
                <w:rFonts w:ascii="標楷體" w:eastAsia="標楷體" w:hAnsi="標楷體" w:hint="eastAsia"/>
                <w:sz w:val="26"/>
                <w:szCs w:val="26"/>
              </w:rPr>
              <w:t>市區四花</w:t>
            </w:r>
            <w:hyperlink r:id="rId34" w:history="1">
              <w:r w:rsidRPr="002E3552">
                <w:rPr>
                  <w:rStyle w:val="a5"/>
                  <w:rFonts w:ascii="標楷體" w:eastAsia="標楷體" w:hAnsi="標楷體" w:hint="eastAsia"/>
                  <w:sz w:val="26"/>
                  <w:szCs w:val="26"/>
                </w:rPr>
                <w:t>THE M</w:t>
              </w:r>
            </w:hyperlink>
            <w:r w:rsidRPr="00212FC4">
              <w:rPr>
                <w:rFonts w:ascii="標楷體" w:eastAsia="標楷體" w:hAnsi="標楷體" w:hint="eastAsia"/>
                <w:sz w:val="26"/>
                <w:szCs w:val="26"/>
              </w:rPr>
              <w:t xml:space="preserve"> 或</w:t>
            </w:r>
            <w:hyperlink r:id="rId35" w:history="1">
              <w:r w:rsidRPr="002E3552">
                <w:rPr>
                  <w:rStyle w:val="a5"/>
                  <w:rFonts w:ascii="標楷體" w:eastAsia="標楷體" w:hAnsi="標楷體" w:hint="eastAsia"/>
                  <w:sz w:val="26"/>
                  <w:szCs w:val="26"/>
                </w:rPr>
                <w:t>COOP CITY</w:t>
              </w:r>
            </w:hyperlink>
            <w:r>
              <w:rPr>
                <w:rFonts w:ascii="標楷體" w:eastAsia="標楷體" w:hAnsi="標楷體" w:hint="eastAsia"/>
                <w:sz w:val="26"/>
                <w:szCs w:val="26"/>
              </w:rPr>
              <w:t xml:space="preserve"> </w:t>
            </w:r>
            <w:r w:rsidRPr="00212FC4">
              <w:rPr>
                <w:rFonts w:ascii="標楷體" w:eastAsia="標楷體" w:hAnsi="標楷體" w:hint="eastAsia"/>
                <w:sz w:val="26"/>
                <w:szCs w:val="26"/>
              </w:rPr>
              <w:t>或</w:t>
            </w:r>
            <w:r>
              <w:rPr>
                <w:rFonts w:ascii="標楷體" w:eastAsia="標楷體" w:hAnsi="標楷體" w:hint="eastAsia"/>
                <w:sz w:val="26"/>
                <w:szCs w:val="26"/>
              </w:rPr>
              <w:t xml:space="preserve"> </w:t>
            </w:r>
            <w:hyperlink r:id="rId36" w:history="1">
              <w:r w:rsidRPr="002E3552">
                <w:rPr>
                  <w:rStyle w:val="a5"/>
                  <w:rFonts w:ascii="標楷體" w:eastAsia="標楷體" w:hAnsi="標楷體" w:hint="eastAsia"/>
                  <w:sz w:val="26"/>
                  <w:szCs w:val="26"/>
                </w:rPr>
                <w:t>HAEDAMCHAESTAY</w:t>
              </w:r>
            </w:hyperlink>
            <w:r>
              <w:rPr>
                <w:rFonts w:ascii="標楷體" w:eastAsia="標楷體" w:hAnsi="標楷體" w:hint="eastAsia"/>
                <w:sz w:val="26"/>
                <w:szCs w:val="26"/>
              </w:rPr>
              <w:t xml:space="preserve"> </w:t>
            </w:r>
            <w:r w:rsidRPr="00212FC4">
              <w:rPr>
                <w:rFonts w:ascii="標楷體" w:eastAsia="標楷體" w:hAnsi="標楷體" w:hint="eastAsia"/>
                <w:sz w:val="26"/>
                <w:szCs w:val="26"/>
              </w:rPr>
              <w:t>或</w:t>
            </w:r>
            <w:r>
              <w:rPr>
                <w:rFonts w:ascii="標楷體" w:eastAsia="標楷體" w:hAnsi="標楷體" w:hint="eastAsia"/>
                <w:sz w:val="26"/>
                <w:szCs w:val="26"/>
              </w:rPr>
              <w:t xml:space="preserve"> </w:t>
            </w:r>
            <w:hyperlink r:id="rId37" w:history="1">
              <w:proofErr w:type="gramStart"/>
              <w:r w:rsidRPr="002E3552">
                <w:rPr>
                  <w:rStyle w:val="a5"/>
                  <w:rFonts w:ascii="標楷體" w:eastAsia="標楷體" w:hAnsi="標楷體" w:hint="eastAsia"/>
                  <w:sz w:val="26"/>
                  <w:szCs w:val="26"/>
                </w:rPr>
                <w:t>永登浦</w:t>
              </w:r>
              <w:proofErr w:type="gramEnd"/>
              <w:r w:rsidRPr="002E3552">
                <w:rPr>
                  <w:rStyle w:val="a5"/>
                  <w:rFonts w:ascii="標楷體" w:eastAsia="標楷體" w:hAnsi="標楷體" w:hint="eastAsia"/>
                  <w:sz w:val="26"/>
                  <w:szCs w:val="26"/>
                </w:rPr>
                <w:t>GALAXY</w:t>
              </w:r>
            </w:hyperlink>
            <w:r w:rsidRPr="002E3552">
              <w:rPr>
                <w:rFonts w:ascii="標楷體" w:eastAsia="標楷體" w:hAnsi="標楷體"/>
                <w:sz w:val="26"/>
                <w:szCs w:val="26"/>
              </w:rPr>
              <w:t xml:space="preserve"> </w:t>
            </w:r>
            <w:r w:rsidRPr="00212FC4">
              <w:rPr>
                <w:rFonts w:ascii="標楷體" w:eastAsia="標楷體" w:hAnsi="標楷體" w:hint="eastAsia"/>
                <w:sz w:val="26"/>
                <w:szCs w:val="26"/>
              </w:rPr>
              <w:t>或</w:t>
            </w:r>
            <w:r>
              <w:rPr>
                <w:rFonts w:ascii="標楷體" w:eastAsia="標楷體" w:hAnsi="標楷體" w:hint="eastAsia"/>
                <w:sz w:val="26"/>
                <w:szCs w:val="26"/>
              </w:rPr>
              <w:t xml:space="preserve"> </w:t>
            </w:r>
            <w:hyperlink r:id="rId38" w:history="1">
              <w:r w:rsidRPr="002E3552">
                <w:rPr>
                  <w:rStyle w:val="a5"/>
                  <w:rFonts w:ascii="標楷體" w:eastAsia="標楷體" w:hAnsi="標楷體" w:hint="eastAsia"/>
                  <w:sz w:val="26"/>
                  <w:szCs w:val="26"/>
                </w:rPr>
                <w:t>H</w:t>
              </w:r>
              <w:r>
                <w:rPr>
                  <w:rStyle w:val="a5"/>
                  <w:rFonts w:ascii="標楷體" w:eastAsia="標楷體" w:hAnsi="標楷體" w:hint="eastAsia"/>
                  <w:sz w:val="26"/>
                  <w:szCs w:val="26"/>
                </w:rPr>
                <w:t xml:space="preserve"> </w:t>
              </w:r>
              <w:r w:rsidRPr="002E3552">
                <w:rPr>
                  <w:rStyle w:val="a5"/>
                  <w:rFonts w:ascii="標楷體" w:eastAsia="標楷體" w:hAnsi="標楷體" w:hint="eastAsia"/>
                  <w:sz w:val="26"/>
                  <w:szCs w:val="26"/>
                </w:rPr>
                <w:t>AVENUE</w:t>
              </w:r>
            </w:hyperlink>
            <w:r w:rsidRPr="00212FC4">
              <w:rPr>
                <w:rFonts w:ascii="標楷體" w:eastAsia="標楷體" w:hAnsi="標楷體" w:hint="eastAsia"/>
                <w:sz w:val="26"/>
                <w:szCs w:val="26"/>
              </w:rPr>
              <w:t>或</w:t>
            </w:r>
            <w:hyperlink r:id="rId39" w:history="1">
              <w:r w:rsidRPr="00DB1B24">
                <w:rPr>
                  <w:rStyle w:val="a5"/>
                  <w:rFonts w:ascii="標楷體" w:eastAsia="標楷體" w:hAnsi="標楷體" w:hint="eastAsia"/>
                  <w:sz w:val="26"/>
                  <w:szCs w:val="26"/>
                </w:rPr>
                <w:t>CS AVENU</w:t>
              </w:r>
            </w:hyperlink>
            <w:r>
              <w:rPr>
                <w:rFonts w:ascii="標楷體" w:eastAsia="標楷體" w:hAnsi="標楷體" w:hint="eastAsia"/>
                <w:sz w:val="26"/>
                <w:szCs w:val="26"/>
              </w:rPr>
              <w:t>E或</w:t>
            </w:r>
            <w:r w:rsidRPr="00212FC4">
              <w:rPr>
                <w:rFonts w:ascii="標楷體" w:eastAsia="標楷體" w:hAnsi="標楷體" w:hint="eastAsia"/>
                <w:sz w:val="26"/>
                <w:szCs w:val="26"/>
              </w:rPr>
              <w:t>同級</w:t>
            </w:r>
            <w:r>
              <w:rPr>
                <w:rFonts w:ascii="標楷體" w:eastAsia="標楷體" w:hAnsi="標楷體" w:hint="eastAsia"/>
                <w:sz w:val="26"/>
                <w:szCs w:val="26"/>
              </w:rPr>
              <w:t xml:space="preserve"> </w:t>
            </w:r>
          </w:p>
        </w:tc>
      </w:tr>
      <w:tr w:rsidR="00DB1B24" w:rsidRPr="00EA1ECD" w:rsidTr="0054749B">
        <w:trPr>
          <w:trHeight w:val="658"/>
        </w:trPr>
        <w:tc>
          <w:tcPr>
            <w:tcW w:w="1080" w:type="dxa"/>
            <w:tcBorders>
              <w:top w:val="single" w:sz="18" w:space="0" w:color="FFFFFF"/>
              <w:left w:val="single" w:sz="18" w:space="0" w:color="FFFFFF"/>
              <w:bottom w:val="single" w:sz="18" w:space="0" w:color="FFFFFF"/>
            </w:tcBorders>
            <w:shd w:val="clear" w:color="auto" w:fill="auto"/>
          </w:tcPr>
          <w:p w:rsidR="00DB1B24" w:rsidRPr="00BC53DB" w:rsidRDefault="00DB1B24" w:rsidP="0054749B">
            <w:pPr>
              <w:snapToGrid w:val="0"/>
              <w:spacing w:line="0" w:lineRule="atLeast"/>
              <w:jc w:val="both"/>
              <w:rPr>
                <w:rFonts w:ascii="新細明體" w:hAnsi="Wingdings" w:hint="eastAsia"/>
                <w:bCs/>
                <w:color w:val="FF0000"/>
                <w:spacing w:val="20"/>
                <w:sz w:val="12"/>
                <w:szCs w:val="12"/>
              </w:rPr>
            </w:pPr>
            <w:r>
              <w:rPr>
                <w:rFonts w:ascii="新細明體" w:hAnsi="Wingdings"/>
                <w:bCs/>
                <w:noProof/>
                <w:color w:val="FF0000"/>
                <w:spacing w:val="20"/>
                <w:sz w:val="12"/>
                <w:szCs w:val="12"/>
              </w:rPr>
              <w:drawing>
                <wp:inline distT="0" distB="0" distL="0" distR="0">
                  <wp:extent cx="520700" cy="520700"/>
                  <wp:effectExtent l="19050" t="0" r="0" b="0"/>
                  <wp:docPr id="3" name="圖片 20" descr="food-44057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od-44057_960_720"/>
                          <pic:cNvPicPr>
                            <a:picLocks noChangeAspect="1" noChangeArrowheads="1"/>
                          </pic:cNvPicPr>
                        </pic:nvPicPr>
                        <pic:blipFill>
                          <a:blip r:embed="rId26" cstate="print">
                            <a:lum bright="52000" contrast="-70000"/>
                            <a:grayscl/>
                          </a:blip>
                          <a:srcRect/>
                          <a:stretch>
                            <a:fillRect/>
                          </a:stretch>
                        </pic:blipFill>
                        <pic:spPr bwMode="auto">
                          <a:xfrm>
                            <a:off x="0" y="0"/>
                            <a:ext cx="520700" cy="520700"/>
                          </a:xfrm>
                          <a:prstGeom prst="rect">
                            <a:avLst/>
                          </a:prstGeom>
                          <a:noFill/>
                          <a:ln w="9525">
                            <a:noFill/>
                            <a:miter lim="800000"/>
                            <a:headEnd/>
                            <a:tailEnd/>
                          </a:ln>
                        </pic:spPr>
                      </pic:pic>
                    </a:graphicData>
                  </a:graphic>
                </wp:inline>
              </w:drawing>
            </w:r>
          </w:p>
        </w:tc>
        <w:tc>
          <w:tcPr>
            <w:tcW w:w="540" w:type="dxa"/>
            <w:shd w:val="clear" w:color="auto" w:fill="C0C0C0"/>
          </w:tcPr>
          <w:p w:rsidR="00DB1B24" w:rsidRPr="00C7752E" w:rsidRDefault="00DB1B24" w:rsidP="0054749B">
            <w:pPr>
              <w:tabs>
                <w:tab w:val="left" w:pos="1080"/>
              </w:tabs>
              <w:spacing w:line="0" w:lineRule="atLeast"/>
              <w:jc w:val="center"/>
              <w:rPr>
                <w:rFonts w:ascii="微軟正黑體" w:eastAsia="微軟正黑體" w:hAnsi="微軟正黑體"/>
                <w:color w:val="000000"/>
                <w:spacing w:val="20"/>
              </w:rPr>
            </w:pPr>
            <w:r w:rsidRPr="00C7752E">
              <w:rPr>
                <w:rFonts w:ascii="微軟正黑體" w:eastAsia="微軟正黑體" w:hAnsi="微軟正黑體" w:hint="eastAsia"/>
                <w:b/>
                <w:color w:val="FFFFFF"/>
              </w:rPr>
              <w:t>早餐</w:t>
            </w:r>
          </w:p>
        </w:tc>
        <w:tc>
          <w:tcPr>
            <w:tcW w:w="1800" w:type="dxa"/>
            <w:shd w:val="clear" w:color="auto" w:fill="auto"/>
            <w:vAlign w:val="center"/>
          </w:tcPr>
          <w:p w:rsidR="00DB1B24" w:rsidRPr="009D5CB8" w:rsidRDefault="00DB1B24" w:rsidP="002D2686">
            <w:pPr>
              <w:snapToGrid w:val="0"/>
              <w:spacing w:line="0" w:lineRule="atLeast"/>
              <w:jc w:val="center"/>
              <w:rPr>
                <w:rFonts w:ascii="標楷體" w:eastAsia="標楷體" w:hAnsi="標楷體"/>
                <w:bCs/>
                <w:color w:val="000000" w:themeColor="text1"/>
                <w:spacing w:val="20"/>
                <w:sz w:val="22"/>
              </w:rPr>
            </w:pPr>
            <w:r w:rsidRPr="009D5CB8">
              <w:rPr>
                <w:rFonts w:ascii="標楷體" w:eastAsia="標楷體" w:hAnsi="標楷體" w:hint="eastAsia"/>
                <w:bCs/>
                <w:color w:val="000000" w:themeColor="text1"/>
                <w:spacing w:val="20"/>
                <w:sz w:val="22"/>
                <w:lang w:val="zh-TW"/>
              </w:rPr>
              <w:t>飯店</w:t>
            </w:r>
            <w:r>
              <w:rPr>
                <w:rFonts w:ascii="標楷體" w:eastAsia="標楷體" w:hAnsi="標楷體" w:hint="eastAsia"/>
                <w:bCs/>
                <w:color w:val="000000" w:themeColor="text1"/>
                <w:spacing w:val="20"/>
                <w:sz w:val="22"/>
                <w:lang w:val="zh-TW"/>
              </w:rPr>
              <w:t>內享</w:t>
            </w:r>
            <w:r w:rsidRPr="009D5CB8">
              <w:rPr>
                <w:rFonts w:ascii="標楷體" w:eastAsia="標楷體" w:hAnsi="標楷體" w:hint="eastAsia"/>
                <w:bCs/>
                <w:color w:val="000000" w:themeColor="text1"/>
                <w:spacing w:val="20"/>
                <w:sz w:val="22"/>
                <w:lang w:val="zh-TW"/>
              </w:rPr>
              <w:t>用</w:t>
            </w:r>
          </w:p>
        </w:tc>
        <w:tc>
          <w:tcPr>
            <w:tcW w:w="596" w:type="dxa"/>
            <w:shd w:val="clear" w:color="auto" w:fill="C0C0C0"/>
          </w:tcPr>
          <w:p w:rsidR="00DB1B24" w:rsidRPr="00C81413" w:rsidRDefault="00DB1B24" w:rsidP="0054749B">
            <w:pPr>
              <w:tabs>
                <w:tab w:val="left" w:pos="1080"/>
              </w:tabs>
              <w:spacing w:line="0" w:lineRule="atLeast"/>
              <w:jc w:val="center"/>
              <w:rPr>
                <w:rFonts w:ascii="標楷體" w:eastAsia="標楷體" w:hAnsi="標楷體"/>
                <w:b/>
                <w:color w:val="FFFFFF"/>
              </w:rPr>
            </w:pPr>
            <w:r w:rsidRPr="00C81413">
              <w:rPr>
                <w:rFonts w:ascii="標楷體" w:eastAsia="標楷體" w:hAnsi="標楷體" w:hint="eastAsia"/>
                <w:b/>
                <w:color w:val="FFFFFF"/>
              </w:rPr>
              <w:t>午餐</w:t>
            </w:r>
          </w:p>
        </w:tc>
        <w:tc>
          <w:tcPr>
            <w:tcW w:w="2824" w:type="dxa"/>
            <w:shd w:val="clear" w:color="auto" w:fill="auto"/>
            <w:vAlign w:val="center"/>
          </w:tcPr>
          <w:p w:rsidR="00DB1B24" w:rsidRPr="009D5CB8" w:rsidRDefault="00304C94" w:rsidP="0054749B">
            <w:pPr>
              <w:snapToGrid w:val="0"/>
              <w:spacing w:line="0" w:lineRule="atLeast"/>
              <w:ind w:rightChars="-45" w:right="-108"/>
              <w:jc w:val="center"/>
              <w:rPr>
                <w:rFonts w:ascii="標楷體" w:eastAsia="標楷體" w:hAnsi="標楷體"/>
                <w:bCs/>
                <w:color w:val="000000" w:themeColor="text1"/>
                <w:spacing w:val="20"/>
                <w:sz w:val="26"/>
                <w:szCs w:val="26"/>
              </w:rPr>
            </w:pPr>
            <w:r>
              <w:rPr>
                <w:rFonts w:ascii="標楷體" w:eastAsia="標楷體" w:hAnsi="標楷體" w:cs="新細明體" w:hint="eastAsia"/>
                <w:kern w:val="0"/>
              </w:rPr>
              <w:t>善</w:t>
            </w:r>
            <w:r w:rsidR="00B12CE6" w:rsidRPr="00B12CE6">
              <w:rPr>
                <w:rFonts w:ascii="標楷體" w:eastAsia="標楷體" w:hAnsi="標楷體" w:cs="新細明體" w:hint="eastAsia"/>
                <w:kern w:val="0"/>
              </w:rPr>
              <w:t>良的豬 燒烤吃到飽   12000</w:t>
            </w:r>
          </w:p>
        </w:tc>
        <w:tc>
          <w:tcPr>
            <w:tcW w:w="540" w:type="dxa"/>
            <w:shd w:val="clear" w:color="auto" w:fill="C0C0C0"/>
          </w:tcPr>
          <w:p w:rsidR="00DB1B24" w:rsidRPr="00C75EF1" w:rsidRDefault="00DB1B24" w:rsidP="0054749B">
            <w:pPr>
              <w:tabs>
                <w:tab w:val="left" w:pos="1080"/>
              </w:tabs>
              <w:spacing w:line="0" w:lineRule="atLeast"/>
              <w:jc w:val="center"/>
              <w:rPr>
                <w:rFonts w:ascii="標楷體" w:eastAsia="標楷體" w:hAnsi="標楷體"/>
                <w:b/>
                <w:color w:val="FFFFFF"/>
                <w:sz w:val="26"/>
                <w:szCs w:val="26"/>
              </w:rPr>
            </w:pPr>
            <w:r w:rsidRPr="00C75EF1">
              <w:rPr>
                <w:rFonts w:ascii="標楷體" w:eastAsia="標楷體" w:hAnsi="標楷體" w:hint="eastAsia"/>
                <w:b/>
                <w:color w:val="FFFFFF"/>
                <w:sz w:val="26"/>
                <w:szCs w:val="26"/>
              </w:rPr>
              <w:t>晚餐</w:t>
            </w:r>
          </w:p>
        </w:tc>
        <w:tc>
          <w:tcPr>
            <w:tcW w:w="3420" w:type="dxa"/>
            <w:shd w:val="clear" w:color="auto" w:fill="auto"/>
            <w:vAlign w:val="center"/>
          </w:tcPr>
          <w:p w:rsidR="00DB1B24" w:rsidRPr="009D5CB8" w:rsidRDefault="00B12CE6" w:rsidP="002D2686">
            <w:pPr>
              <w:snapToGrid w:val="0"/>
              <w:spacing w:line="0" w:lineRule="atLeast"/>
              <w:ind w:rightChars="-45" w:right="-108"/>
              <w:jc w:val="center"/>
              <w:rPr>
                <w:rFonts w:ascii="標楷體" w:eastAsia="標楷體" w:hAnsi="標楷體"/>
                <w:bCs/>
                <w:color w:val="000000" w:themeColor="text1"/>
                <w:spacing w:val="20"/>
                <w:sz w:val="26"/>
                <w:szCs w:val="26"/>
                <w:lang w:val="zh-TW"/>
              </w:rPr>
            </w:pPr>
            <w:r w:rsidRPr="00B12CE6">
              <w:rPr>
                <w:rFonts w:ascii="標楷體" w:eastAsia="標楷體" w:hAnsi="標楷體" w:cs="新細明體" w:hint="eastAsia"/>
                <w:kern w:val="0"/>
              </w:rPr>
              <w:t>人</w:t>
            </w:r>
            <w:proofErr w:type="gramStart"/>
            <w:r w:rsidRPr="00B12CE6">
              <w:rPr>
                <w:rFonts w:ascii="標楷體" w:eastAsia="標楷體" w:hAnsi="標楷體" w:cs="新細明體" w:hint="eastAsia"/>
                <w:kern w:val="0"/>
              </w:rPr>
              <w:t>蔘</w:t>
            </w:r>
            <w:proofErr w:type="gramEnd"/>
            <w:r w:rsidRPr="00B12CE6">
              <w:rPr>
                <w:rFonts w:ascii="標楷體" w:eastAsia="標楷體" w:hAnsi="標楷體" w:cs="新細明體" w:hint="eastAsia"/>
                <w:kern w:val="0"/>
              </w:rPr>
              <w:t>燉土雞+人</w:t>
            </w:r>
            <w:proofErr w:type="gramStart"/>
            <w:r w:rsidRPr="00B12CE6">
              <w:rPr>
                <w:rFonts w:ascii="標楷體" w:eastAsia="標楷體" w:hAnsi="標楷體" w:cs="新細明體" w:hint="eastAsia"/>
                <w:kern w:val="0"/>
              </w:rPr>
              <w:t>蔘</w:t>
            </w:r>
            <w:proofErr w:type="gramEnd"/>
            <w:r w:rsidRPr="00B12CE6">
              <w:rPr>
                <w:rFonts w:ascii="標楷體" w:eastAsia="標楷體" w:hAnsi="標楷體" w:cs="新細明體" w:hint="eastAsia"/>
                <w:kern w:val="0"/>
              </w:rPr>
              <w:t>酒+長壽麵線 7500</w:t>
            </w:r>
          </w:p>
        </w:tc>
      </w:tr>
    </w:tbl>
    <w:p w:rsidR="00EE37D2" w:rsidRDefault="00EE37D2" w:rsidP="00EE37D2">
      <w:pPr>
        <w:spacing w:line="0" w:lineRule="atLeast"/>
        <w:rPr>
          <w:rFonts w:ascii="標楷體" w:eastAsia="標楷體" w:hAnsi="標楷體" w:cs="新細明體"/>
          <w:b/>
          <w:bCs/>
          <w:color w:val="000000" w:themeColor="text1"/>
          <w:kern w:val="0"/>
          <w:sz w:val="28"/>
          <w:szCs w:val="28"/>
        </w:rPr>
      </w:pPr>
    </w:p>
    <w:p w:rsidR="00EE37D2" w:rsidRDefault="00361936" w:rsidP="00EE37D2">
      <w:pPr>
        <w:spacing w:line="0" w:lineRule="atLeast"/>
        <w:rPr>
          <w:rFonts w:ascii="標楷體" w:eastAsia="標楷體" w:hAnsi="標楷體" w:cs="新細明體"/>
          <w:b/>
          <w:bCs/>
          <w:color w:val="0000FF"/>
          <w:kern w:val="0"/>
          <w:sz w:val="28"/>
          <w:szCs w:val="28"/>
        </w:rPr>
      </w:pPr>
      <w:r>
        <w:rPr>
          <w:rFonts w:ascii="標楷體" w:eastAsia="標楷體" w:hAnsi="標楷體" w:cs="新細明體" w:hint="eastAsia"/>
          <w:b/>
          <w:bCs/>
          <w:color w:val="000000" w:themeColor="text1"/>
          <w:kern w:val="0"/>
          <w:sz w:val="28"/>
          <w:szCs w:val="28"/>
        </w:rPr>
        <w:t>第五</w:t>
      </w:r>
      <w:r w:rsidR="00EE37D2" w:rsidRPr="009D5CB8">
        <w:rPr>
          <w:rFonts w:ascii="標楷體" w:eastAsia="標楷體" w:hAnsi="標楷體" w:cs="新細明體" w:hint="eastAsia"/>
          <w:b/>
          <w:bCs/>
          <w:color w:val="000000" w:themeColor="text1"/>
          <w:kern w:val="0"/>
          <w:sz w:val="28"/>
          <w:szCs w:val="28"/>
        </w:rPr>
        <w:t>天</w:t>
      </w:r>
      <w:r w:rsidR="0088604F">
        <w:rPr>
          <w:rFonts w:ascii="標楷體" w:eastAsia="標楷體" w:hAnsi="標楷體" w:cs="新細明體" w:hint="eastAsia"/>
          <w:b/>
          <w:bCs/>
          <w:color w:val="000000" w:themeColor="text1"/>
          <w:kern w:val="0"/>
          <w:sz w:val="28"/>
          <w:szCs w:val="28"/>
        </w:rPr>
        <w:t xml:space="preserve"> </w:t>
      </w:r>
      <w:r w:rsidR="00EE37D2" w:rsidRPr="00CC7344">
        <w:rPr>
          <w:rFonts w:ascii="標楷體" w:eastAsia="標楷體" w:hAnsi="標楷體" w:cs="標楷體" w:hint="eastAsia"/>
          <w:b/>
          <w:bCs/>
          <w:color w:val="0000FF"/>
          <w:kern w:val="0"/>
          <w:sz w:val="28"/>
          <w:szCs w:val="28"/>
        </w:rPr>
        <w:t>仁川</w:t>
      </w:r>
      <w:r w:rsidR="0088604F" w:rsidRPr="00600DB4">
        <w:rPr>
          <w:rFonts w:ascii="標楷體" w:eastAsia="標楷體" w:hAnsi="標楷體" w:cs="新細明體" w:hint="eastAsia"/>
          <w:b/>
          <w:bCs/>
          <w:color w:val="0000FF"/>
          <w:kern w:val="0"/>
          <w:sz w:val="27"/>
          <w:szCs w:val="27"/>
        </w:rPr>
        <w:t>開港紀念館→中國城→</w:t>
      </w:r>
      <w:proofErr w:type="gramStart"/>
      <w:r w:rsidR="0088604F" w:rsidRPr="00600DB4">
        <w:rPr>
          <w:rFonts w:ascii="標楷體" w:eastAsia="標楷體" w:hAnsi="標楷體" w:cs="新細明體" w:hint="eastAsia"/>
          <w:b/>
          <w:bCs/>
          <w:color w:val="0000FF"/>
          <w:kern w:val="0"/>
          <w:sz w:val="27"/>
          <w:szCs w:val="27"/>
        </w:rPr>
        <w:t>松月洞</w:t>
      </w:r>
      <w:proofErr w:type="gramEnd"/>
      <w:r w:rsidR="0088604F" w:rsidRPr="00600DB4">
        <w:rPr>
          <w:rFonts w:ascii="標楷體" w:eastAsia="標楷體" w:hAnsi="標楷體" w:cs="新細明體" w:hint="eastAsia"/>
          <w:b/>
          <w:bCs/>
          <w:color w:val="0000FF"/>
          <w:kern w:val="0"/>
          <w:sz w:val="27"/>
          <w:szCs w:val="27"/>
        </w:rPr>
        <w:t>童話村→</w:t>
      </w:r>
      <w:proofErr w:type="gramStart"/>
      <w:r w:rsidR="0088604F" w:rsidRPr="00600DB4">
        <w:rPr>
          <w:rFonts w:ascii="標楷體" w:eastAsia="標楷體" w:hAnsi="標楷體" w:cs="新細明體" w:hint="eastAsia"/>
          <w:b/>
          <w:bCs/>
          <w:color w:val="0000FF"/>
          <w:kern w:val="0"/>
          <w:sz w:val="27"/>
          <w:szCs w:val="27"/>
        </w:rPr>
        <w:t>賞楓名所</w:t>
      </w:r>
      <w:proofErr w:type="gramEnd"/>
      <w:r w:rsidR="0088604F" w:rsidRPr="00600DB4">
        <w:rPr>
          <w:rFonts w:ascii="標楷體" w:eastAsia="標楷體" w:hAnsi="標楷體" w:cs="新細明體" w:hint="eastAsia"/>
          <w:b/>
          <w:bCs/>
          <w:color w:val="0000FF"/>
          <w:kern w:val="0"/>
          <w:sz w:val="27"/>
          <w:szCs w:val="27"/>
        </w:rPr>
        <w:t>~仁川大公園</w:t>
      </w:r>
      <w:r w:rsidR="0088604F" w:rsidRPr="00B317D0">
        <w:rPr>
          <w:rFonts w:ascii="標楷體" w:eastAsia="標楷體" w:hAnsi="標楷體" w:cs="新細明體" w:hint="eastAsia"/>
          <w:b/>
          <w:bCs/>
          <w:color w:val="0000FF"/>
          <w:kern w:val="0"/>
          <w:sz w:val="28"/>
          <w:szCs w:val="28"/>
        </w:rPr>
        <w:t>→土產店→</w:t>
      </w:r>
      <w:r w:rsidR="0088604F" w:rsidRPr="00CC7344">
        <w:rPr>
          <w:rFonts w:ascii="標楷體" w:eastAsia="標楷體" w:hAnsi="標楷體" w:cs="標楷體" w:hint="eastAsia"/>
          <w:b/>
          <w:bCs/>
          <w:color w:val="0000FF"/>
          <w:kern w:val="0"/>
          <w:sz w:val="28"/>
          <w:szCs w:val="28"/>
        </w:rPr>
        <w:t>仁川</w:t>
      </w:r>
      <w:r w:rsidR="00EE37D2" w:rsidRPr="00CC7344">
        <w:rPr>
          <w:rFonts w:ascii="MS Mincho" w:eastAsia="MS Mincho" w:hAnsi="MS Mincho" w:cs="MS Mincho" w:hint="eastAsia"/>
          <w:b/>
          <w:bCs/>
          <w:color w:val="0000FF"/>
          <w:kern w:val="0"/>
          <w:sz w:val="28"/>
          <w:szCs w:val="28"/>
        </w:rPr>
        <w:t>✈</w:t>
      </w:r>
      <w:r w:rsidR="00707C65">
        <w:rPr>
          <w:rFonts w:ascii="標楷體" w:eastAsia="標楷體" w:hAnsi="標楷體" w:cs="新細明體" w:hint="eastAsia"/>
          <w:b/>
          <w:bCs/>
          <w:color w:val="0000FF"/>
          <w:kern w:val="0"/>
          <w:sz w:val="28"/>
          <w:szCs w:val="28"/>
        </w:rPr>
        <w:t>桃園</w:t>
      </w:r>
    </w:p>
    <w:p w:rsidR="0088604F" w:rsidRDefault="0088604F" w:rsidP="0088604F">
      <w:pPr>
        <w:rPr>
          <w:rFonts w:ascii="標楷體" w:eastAsia="標楷體" w:hAnsi="標楷體" w:cs="新細明體"/>
          <w:color w:val="000000" w:themeColor="text1"/>
          <w:kern w:val="0"/>
          <w:sz w:val="26"/>
          <w:szCs w:val="26"/>
        </w:rPr>
      </w:pPr>
      <w:r w:rsidRPr="00BF11D5">
        <w:rPr>
          <w:rFonts w:ascii="標楷體" w:eastAsia="標楷體" w:hAnsi="標楷體" w:cs="新細明體" w:hint="eastAsia"/>
          <w:color w:val="FF0000"/>
          <w:kern w:val="0"/>
          <w:sz w:val="26"/>
          <w:szCs w:val="26"/>
        </w:rPr>
        <w:t>【</w:t>
      </w:r>
      <w:r w:rsidRPr="004C0988">
        <w:rPr>
          <w:rFonts w:ascii="標楷體" w:eastAsia="標楷體" w:hAnsi="標楷體" w:cs="新細明體" w:hint="eastAsia"/>
          <w:color w:val="FF0000"/>
          <w:kern w:val="0"/>
          <w:sz w:val="26"/>
          <w:szCs w:val="26"/>
        </w:rPr>
        <w:t>開港紀念館</w:t>
      </w:r>
      <w:r w:rsidRPr="00BF11D5">
        <w:rPr>
          <w:rFonts w:ascii="標楷體" w:eastAsia="標楷體" w:hAnsi="標楷體" w:cs="新細明體" w:hint="eastAsia"/>
          <w:color w:val="FF0000"/>
          <w:kern w:val="0"/>
          <w:sz w:val="26"/>
          <w:szCs w:val="26"/>
        </w:rPr>
        <w:t>】</w:t>
      </w:r>
      <w:r w:rsidRPr="004C0988">
        <w:rPr>
          <w:rFonts w:ascii="標楷體" w:eastAsia="標楷體" w:hAnsi="標楷體" w:cs="新細明體" w:hint="eastAsia"/>
          <w:color w:val="000000" w:themeColor="text1"/>
          <w:kern w:val="0"/>
          <w:sz w:val="26"/>
          <w:szCs w:val="26"/>
        </w:rPr>
        <w:t>開港博物館為以前的朝鮮銀行，</w:t>
      </w:r>
      <w:proofErr w:type="gramStart"/>
      <w:r w:rsidRPr="004C0988">
        <w:rPr>
          <w:rFonts w:ascii="標楷體" w:eastAsia="標楷體" w:hAnsi="標楷體" w:cs="新細明體" w:hint="eastAsia"/>
          <w:color w:val="000000" w:themeColor="text1"/>
          <w:kern w:val="0"/>
          <w:sz w:val="26"/>
          <w:szCs w:val="26"/>
        </w:rPr>
        <w:t>這裡以仁川</w:t>
      </w:r>
      <w:proofErr w:type="gramEnd"/>
      <w:r w:rsidRPr="004C0988">
        <w:rPr>
          <w:rFonts w:ascii="標楷體" w:eastAsia="標楷體" w:hAnsi="標楷體" w:cs="新細明體" w:hint="eastAsia"/>
          <w:color w:val="000000" w:themeColor="text1"/>
          <w:kern w:val="0"/>
          <w:sz w:val="26"/>
          <w:szCs w:val="26"/>
        </w:rPr>
        <w:t>開港為切入點，向人們介紹仁川與韓國的近代史。根據資料介紹，這座建築創建於</w:t>
      </w:r>
      <w:r w:rsidRPr="004C0988">
        <w:rPr>
          <w:rFonts w:ascii="標楷體" w:eastAsia="標楷體" w:hAnsi="標楷體" w:cs="新細明體"/>
          <w:color w:val="000000" w:themeColor="text1"/>
          <w:kern w:val="0"/>
          <w:sz w:val="26"/>
          <w:szCs w:val="26"/>
        </w:rPr>
        <w:t>1883</w:t>
      </w:r>
      <w:r w:rsidRPr="004C0988">
        <w:rPr>
          <w:rFonts w:ascii="標楷體" w:eastAsia="標楷體" w:hAnsi="標楷體" w:cs="新細明體" w:hint="eastAsia"/>
          <w:color w:val="000000" w:themeColor="text1"/>
          <w:kern w:val="0"/>
          <w:sz w:val="26"/>
          <w:szCs w:val="26"/>
        </w:rPr>
        <w:t>年，用作日本第一銀行釡山分行在仁川的辦事處。</w:t>
      </w:r>
      <w:r w:rsidRPr="004C0988">
        <w:rPr>
          <w:rFonts w:ascii="標楷體" w:eastAsia="標楷體" w:hAnsi="標楷體" w:cs="新細明體"/>
          <w:color w:val="000000" w:themeColor="text1"/>
          <w:kern w:val="0"/>
          <w:sz w:val="26"/>
          <w:szCs w:val="26"/>
        </w:rPr>
        <w:t>1888</w:t>
      </w:r>
      <w:r w:rsidRPr="004C0988">
        <w:rPr>
          <w:rFonts w:ascii="標楷體" w:eastAsia="標楷體" w:hAnsi="標楷體" w:cs="新細明體" w:hint="eastAsia"/>
          <w:color w:val="000000" w:themeColor="text1"/>
          <w:kern w:val="0"/>
          <w:sz w:val="26"/>
          <w:szCs w:val="26"/>
        </w:rPr>
        <w:t>年升為仁川分行。初期主要處理關稅，以及代理購入在韓國生產的金塊和沙金的業務，後來逐漸把業務擴大到存款和貸款等銀行固有業務。</w:t>
      </w:r>
      <w:r w:rsidRPr="004C0988">
        <w:rPr>
          <w:rFonts w:ascii="標楷體" w:eastAsia="標楷體" w:hAnsi="標楷體" w:cs="新細明體"/>
          <w:color w:val="000000" w:themeColor="text1"/>
          <w:kern w:val="0"/>
          <w:sz w:val="26"/>
          <w:szCs w:val="26"/>
        </w:rPr>
        <w:t>1909</w:t>
      </w:r>
      <w:r w:rsidRPr="004C0988">
        <w:rPr>
          <w:rFonts w:ascii="標楷體" w:eastAsia="標楷體" w:hAnsi="標楷體" w:cs="新細明體" w:hint="eastAsia"/>
          <w:color w:val="000000" w:themeColor="text1"/>
          <w:kern w:val="0"/>
          <w:sz w:val="26"/>
          <w:szCs w:val="26"/>
        </w:rPr>
        <w:t>年變為韓國銀行仁川分行，</w:t>
      </w:r>
      <w:r w:rsidRPr="004C0988">
        <w:rPr>
          <w:rFonts w:ascii="標楷體" w:eastAsia="標楷體" w:hAnsi="標楷體" w:cs="新細明體"/>
          <w:color w:val="000000" w:themeColor="text1"/>
          <w:kern w:val="0"/>
          <w:sz w:val="26"/>
          <w:szCs w:val="26"/>
        </w:rPr>
        <w:t>1911</w:t>
      </w:r>
      <w:r w:rsidRPr="004C0988">
        <w:rPr>
          <w:rFonts w:ascii="標楷體" w:eastAsia="標楷體" w:hAnsi="標楷體" w:cs="新細明體" w:hint="eastAsia"/>
          <w:color w:val="000000" w:themeColor="text1"/>
          <w:kern w:val="0"/>
          <w:sz w:val="26"/>
          <w:szCs w:val="26"/>
        </w:rPr>
        <w:t>年再次改為朝鮮銀行仁川分行，在朝鮮光復以後重新改回韓國銀行仁川分行，現在變為仁川開港博物館。現在主要介紹自</w:t>
      </w:r>
      <w:r w:rsidRPr="004C0988">
        <w:rPr>
          <w:rFonts w:ascii="標楷體" w:eastAsia="標楷體" w:hAnsi="標楷體" w:cs="新細明體"/>
          <w:color w:val="000000" w:themeColor="text1"/>
          <w:kern w:val="0"/>
          <w:sz w:val="26"/>
          <w:szCs w:val="26"/>
        </w:rPr>
        <w:t>1883</w:t>
      </w:r>
      <w:r w:rsidRPr="004C0988">
        <w:rPr>
          <w:rFonts w:ascii="標楷體" w:eastAsia="標楷體" w:hAnsi="標楷體" w:cs="新細明體" w:hint="eastAsia"/>
          <w:color w:val="000000" w:themeColor="text1"/>
          <w:kern w:val="0"/>
          <w:sz w:val="26"/>
          <w:szCs w:val="26"/>
        </w:rPr>
        <w:t>年自仁川開港以來有關的歷史和文物</w:t>
      </w:r>
      <w:proofErr w:type="gramStart"/>
      <w:r w:rsidRPr="004C0988">
        <w:rPr>
          <w:rFonts w:ascii="標楷體" w:eastAsia="標楷體" w:hAnsi="標楷體" w:cs="新細明體" w:hint="eastAsia"/>
          <w:color w:val="000000" w:themeColor="text1"/>
          <w:kern w:val="0"/>
          <w:sz w:val="26"/>
          <w:szCs w:val="26"/>
        </w:rPr>
        <w:t>及京仁鐵路</w:t>
      </w:r>
      <w:proofErr w:type="gramEnd"/>
      <w:r w:rsidRPr="004C0988">
        <w:rPr>
          <w:rFonts w:ascii="標楷體" w:eastAsia="標楷體" w:hAnsi="標楷體" w:cs="新細明體" w:hint="eastAsia"/>
          <w:color w:val="000000" w:themeColor="text1"/>
          <w:kern w:val="0"/>
          <w:sz w:val="26"/>
          <w:szCs w:val="26"/>
        </w:rPr>
        <w:t>和韓國鐵路史及介紹了當時的"仁川典</w:t>
      </w:r>
      <w:proofErr w:type="gramStart"/>
      <w:r w:rsidRPr="004C0988">
        <w:rPr>
          <w:rFonts w:ascii="標楷體" w:eastAsia="標楷體" w:hAnsi="標楷體" w:cs="新細明體" w:hint="eastAsia"/>
          <w:color w:val="000000" w:themeColor="text1"/>
          <w:kern w:val="0"/>
          <w:sz w:val="26"/>
          <w:szCs w:val="26"/>
        </w:rPr>
        <w:t>圜</w:t>
      </w:r>
      <w:proofErr w:type="gramEnd"/>
      <w:r w:rsidRPr="004C0988">
        <w:rPr>
          <w:rFonts w:ascii="標楷體" w:eastAsia="標楷體" w:hAnsi="標楷體" w:cs="新細明體" w:hint="eastAsia"/>
          <w:color w:val="000000" w:themeColor="text1"/>
          <w:kern w:val="0"/>
          <w:sz w:val="26"/>
          <w:szCs w:val="26"/>
        </w:rPr>
        <w:t>局和金融機關的歷史文物還有展出了開港期的仁川風景舊照片。</w:t>
      </w:r>
    </w:p>
    <w:p w:rsidR="0088604F" w:rsidRPr="00665137" w:rsidRDefault="0088604F" w:rsidP="0088604F">
      <w:pPr>
        <w:rPr>
          <w:rFonts w:ascii="標楷體" w:eastAsia="標楷體" w:hAnsi="標楷體" w:cs="新細明體"/>
          <w:color w:val="000000" w:themeColor="text1"/>
          <w:kern w:val="0"/>
          <w:sz w:val="26"/>
          <w:szCs w:val="26"/>
        </w:rPr>
      </w:pPr>
      <w:r w:rsidRPr="00BF11D5">
        <w:rPr>
          <w:rFonts w:ascii="標楷體" w:eastAsia="標楷體" w:hAnsi="標楷體" w:cs="新細明體" w:hint="eastAsia"/>
          <w:color w:val="FF0000"/>
          <w:kern w:val="0"/>
          <w:sz w:val="26"/>
          <w:szCs w:val="26"/>
        </w:rPr>
        <w:t>【</w:t>
      </w:r>
      <w:r w:rsidRPr="00B56D5B">
        <w:rPr>
          <w:rFonts w:ascii="標楷體" w:eastAsia="標楷體" w:hAnsi="標楷體" w:cs="新細明體" w:hint="eastAsia"/>
          <w:color w:val="FF0000"/>
          <w:kern w:val="0"/>
          <w:sz w:val="26"/>
          <w:szCs w:val="26"/>
        </w:rPr>
        <w:t>中國城</w:t>
      </w:r>
      <w:r w:rsidRPr="00BF11D5">
        <w:rPr>
          <w:rFonts w:ascii="標楷體" w:eastAsia="標楷體" w:hAnsi="標楷體" w:cs="新細明體" w:hint="eastAsia"/>
          <w:color w:val="FF0000"/>
          <w:kern w:val="0"/>
          <w:sz w:val="26"/>
          <w:szCs w:val="26"/>
        </w:rPr>
        <w:t>】</w:t>
      </w:r>
      <w:r w:rsidRPr="000056BB">
        <w:rPr>
          <w:rFonts w:ascii="標楷體" w:eastAsia="標楷體" w:hAnsi="標楷體" w:cs="新細明體" w:hint="eastAsia"/>
          <w:color w:val="000000" w:themeColor="text1"/>
          <w:kern w:val="0"/>
          <w:sz w:val="26"/>
          <w:szCs w:val="26"/>
        </w:rPr>
        <w:t>1883年仁川港正式開放後，隔年便在此建立了清租界，並享有治外法權。過去在中國城裡，有許多銷售中國物品的商店，但現在只剩中國料理店。目前居住在中國城內的中國人，大部分都是當年移民到韓國的中國人的後裔。也許這些華僑所堅守的傳統文化有些失真，但美味的中國料理，卻依然沒變。</w:t>
      </w:r>
    </w:p>
    <w:p w:rsidR="0088604F" w:rsidRDefault="0088604F" w:rsidP="0088604F">
      <w:pPr>
        <w:rPr>
          <w:rFonts w:ascii="標楷體" w:eastAsia="標楷體" w:hAnsi="標楷體" w:cs="新細明體"/>
          <w:color w:val="000000" w:themeColor="text1"/>
          <w:kern w:val="0"/>
          <w:sz w:val="26"/>
          <w:szCs w:val="26"/>
        </w:rPr>
      </w:pPr>
      <w:r w:rsidRPr="00BF11D5">
        <w:rPr>
          <w:rFonts w:ascii="標楷體" w:eastAsia="標楷體" w:hAnsi="標楷體" w:cs="新細明體" w:hint="eastAsia"/>
          <w:color w:val="FF0000"/>
          <w:kern w:val="0"/>
          <w:sz w:val="26"/>
          <w:szCs w:val="26"/>
        </w:rPr>
        <w:t>【</w:t>
      </w:r>
      <w:r w:rsidRPr="00B56D5B">
        <w:rPr>
          <w:rFonts w:ascii="標楷體" w:eastAsia="標楷體" w:hAnsi="標楷體" w:cs="新細明體" w:hint="eastAsia"/>
          <w:color w:val="FF0000"/>
          <w:kern w:val="0"/>
          <w:sz w:val="26"/>
          <w:szCs w:val="26"/>
        </w:rPr>
        <w:t>松月洞童話村</w:t>
      </w:r>
      <w:r w:rsidRPr="00BF11D5">
        <w:rPr>
          <w:rFonts w:ascii="標楷體" w:eastAsia="標楷體" w:hAnsi="標楷體" w:cs="新細明體" w:hint="eastAsia"/>
          <w:color w:val="FF0000"/>
          <w:kern w:val="0"/>
          <w:sz w:val="26"/>
          <w:szCs w:val="26"/>
        </w:rPr>
        <w:t>】</w:t>
      </w:r>
      <w:r w:rsidRPr="000056BB">
        <w:rPr>
          <w:rFonts w:ascii="標楷體" w:eastAsia="標楷體" w:hAnsi="標楷體" w:cs="新細明體" w:hint="eastAsia"/>
          <w:color w:val="000000" w:themeColor="text1"/>
          <w:kern w:val="0"/>
          <w:sz w:val="26"/>
          <w:szCs w:val="26"/>
        </w:rPr>
        <w:t>韓國的仁川港旁，以前有很多松樹，被稱為松樹胡同或松樹山，而在高聳的樹林</w:t>
      </w:r>
      <w:proofErr w:type="gramStart"/>
      <w:r w:rsidRPr="000056BB">
        <w:rPr>
          <w:rFonts w:ascii="標楷體" w:eastAsia="標楷體" w:hAnsi="標楷體" w:cs="新細明體" w:hint="eastAsia"/>
          <w:color w:val="000000" w:themeColor="text1"/>
          <w:kern w:val="0"/>
          <w:sz w:val="26"/>
          <w:szCs w:val="26"/>
        </w:rPr>
        <w:t>之間，</w:t>
      </w:r>
      <w:proofErr w:type="gramEnd"/>
      <w:r w:rsidRPr="000056BB">
        <w:rPr>
          <w:rFonts w:ascii="標楷體" w:eastAsia="標楷體" w:hAnsi="標楷體" w:cs="新細明體" w:hint="eastAsia"/>
          <w:color w:val="000000" w:themeColor="text1"/>
          <w:kern w:val="0"/>
          <w:sz w:val="26"/>
          <w:szCs w:val="26"/>
        </w:rPr>
        <w:t>可以看到感受月亮的雅韻，因此被</w:t>
      </w:r>
      <w:proofErr w:type="gramStart"/>
      <w:r w:rsidRPr="000056BB">
        <w:rPr>
          <w:rFonts w:ascii="標楷體" w:eastAsia="標楷體" w:hAnsi="標楷體" w:cs="新細明體" w:hint="eastAsia"/>
          <w:color w:val="000000" w:themeColor="text1"/>
          <w:kern w:val="0"/>
          <w:sz w:val="26"/>
          <w:szCs w:val="26"/>
        </w:rPr>
        <w:t>稱為松月洞</w:t>
      </w:r>
      <w:proofErr w:type="gramEnd"/>
      <w:r w:rsidRPr="000056BB">
        <w:rPr>
          <w:rFonts w:ascii="標楷體" w:eastAsia="標楷體" w:hAnsi="標楷體" w:cs="新細明體" w:hint="eastAsia"/>
          <w:color w:val="000000" w:themeColor="text1"/>
          <w:kern w:val="0"/>
          <w:sz w:val="26"/>
          <w:szCs w:val="26"/>
        </w:rPr>
        <w:t>。1883年仁川港開港後，從德國人開始，外國人逐漸聚居在這裡，形成特殊的國際聚落。數十年前開始，年輕人到外地發展，留在這裡大部分都是年長的長輩，</w:t>
      </w:r>
      <w:proofErr w:type="gramStart"/>
      <w:r w:rsidRPr="000056BB">
        <w:rPr>
          <w:rFonts w:ascii="標楷體" w:eastAsia="標楷體" w:hAnsi="標楷體" w:cs="新細明體" w:hint="eastAsia"/>
          <w:color w:val="000000" w:themeColor="text1"/>
          <w:kern w:val="0"/>
          <w:sz w:val="26"/>
          <w:szCs w:val="26"/>
        </w:rPr>
        <w:t>松月洞</w:t>
      </w:r>
      <w:proofErr w:type="gramEnd"/>
      <w:r w:rsidRPr="000056BB">
        <w:rPr>
          <w:rFonts w:ascii="標楷體" w:eastAsia="標楷體" w:hAnsi="標楷體" w:cs="新細明體" w:hint="eastAsia"/>
          <w:color w:val="000000" w:themeColor="text1"/>
          <w:kern w:val="0"/>
          <w:sz w:val="26"/>
          <w:szCs w:val="26"/>
        </w:rPr>
        <w:t>逐漸遺失了活力，發展也停滯不前，空著的房子崩壞，生活環境也變差。為了改善如此狀況，和韓國其他的老舊社區一樣，展開改善再造計畫，但不同的是，</w:t>
      </w:r>
      <w:proofErr w:type="gramStart"/>
      <w:r w:rsidRPr="000056BB">
        <w:rPr>
          <w:rFonts w:ascii="標楷體" w:eastAsia="標楷體" w:hAnsi="標楷體" w:cs="新細明體" w:hint="eastAsia"/>
          <w:color w:val="000000" w:themeColor="text1"/>
          <w:kern w:val="0"/>
          <w:sz w:val="26"/>
          <w:szCs w:val="26"/>
        </w:rPr>
        <w:t>沿襲松月洞</w:t>
      </w:r>
      <w:proofErr w:type="gramEnd"/>
      <w:r w:rsidRPr="000056BB">
        <w:rPr>
          <w:rFonts w:ascii="標楷體" w:eastAsia="標楷體" w:hAnsi="標楷體" w:cs="新細明體" w:hint="eastAsia"/>
          <w:color w:val="000000" w:themeColor="text1"/>
          <w:kern w:val="0"/>
          <w:sz w:val="26"/>
          <w:szCs w:val="26"/>
        </w:rPr>
        <w:t>的西洋歐風背景，將這裡打造成結合世界名作童話故事的夢幻主題區域，用各種花卉組合而成的豐富小徑，在老舊的牆面上著色，富含童心的可愛圖畫和造景，讓</w:t>
      </w:r>
      <w:proofErr w:type="gramStart"/>
      <w:r w:rsidRPr="000056BB">
        <w:rPr>
          <w:rFonts w:ascii="標楷體" w:eastAsia="標楷體" w:hAnsi="標楷體" w:cs="新細明體" w:hint="eastAsia"/>
          <w:color w:val="000000" w:themeColor="text1"/>
          <w:kern w:val="0"/>
          <w:sz w:val="26"/>
          <w:szCs w:val="26"/>
        </w:rPr>
        <w:t>松月洞變</w:t>
      </w:r>
      <w:proofErr w:type="gramEnd"/>
      <w:r w:rsidRPr="000056BB">
        <w:rPr>
          <w:rFonts w:ascii="標楷體" w:eastAsia="標楷體" w:hAnsi="標楷體" w:cs="新細明體" w:hint="eastAsia"/>
          <w:color w:val="000000" w:themeColor="text1"/>
          <w:kern w:val="0"/>
          <w:sz w:val="26"/>
          <w:szCs w:val="26"/>
        </w:rPr>
        <w:t>身成可以作夢、有希望的童話村。</w:t>
      </w:r>
    </w:p>
    <w:p w:rsidR="0088604F" w:rsidRPr="00D846E4" w:rsidRDefault="0088604F" w:rsidP="00D846E4">
      <w:pPr>
        <w:rPr>
          <w:rFonts w:ascii="標楷體" w:eastAsia="標楷體" w:hAnsi="標楷體" w:cs="新細明體"/>
          <w:color w:val="000000" w:themeColor="text1"/>
          <w:kern w:val="0"/>
          <w:sz w:val="26"/>
          <w:szCs w:val="26"/>
        </w:rPr>
      </w:pPr>
      <w:proofErr w:type="gramStart"/>
      <w:r w:rsidRPr="00BF11D5">
        <w:rPr>
          <w:rFonts w:ascii="標楷體" w:eastAsia="標楷體" w:hAnsi="標楷體" w:cs="新細明體" w:hint="eastAsia"/>
          <w:color w:val="FF0000"/>
          <w:kern w:val="0"/>
          <w:sz w:val="26"/>
          <w:szCs w:val="26"/>
        </w:rPr>
        <w:t>【</w:t>
      </w:r>
      <w:r w:rsidRPr="0088604F">
        <w:rPr>
          <w:rFonts w:ascii="標楷體" w:eastAsia="標楷體" w:hAnsi="標楷體" w:cs="新細明體" w:hint="eastAsia"/>
          <w:color w:val="FF0000"/>
          <w:kern w:val="0"/>
          <w:sz w:val="26"/>
          <w:szCs w:val="26"/>
        </w:rPr>
        <w:t>賞楓名所~</w:t>
      </w:r>
      <w:r w:rsidRPr="004C0988">
        <w:rPr>
          <w:rFonts w:ascii="標楷體" w:eastAsia="標楷體" w:hAnsi="標楷體" w:cs="新細明體" w:hint="eastAsia"/>
          <w:color w:val="FF0000"/>
          <w:kern w:val="0"/>
          <w:sz w:val="26"/>
          <w:szCs w:val="26"/>
        </w:rPr>
        <w:t>仁川大公園</w:t>
      </w:r>
      <w:r w:rsidRPr="00BF11D5">
        <w:rPr>
          <w:rFonts w:ascii="標楷體" w:eastAsia="標楷體" w:hAnsi="標楷體" w:cs="新細明體" w:hint="eastAsia"/>
          <w:color w:val="FF0000"/>
          <w:kern w:val="0"/>
          <w:sz w:val="26"/>
          <w:szCs w:val="26"/>
        </w:rPr>
        <w:t>】</w:t>
      </w:r>
      <w:r w:rsidRPr="004C0988">
        <w:rPr>
          <w:rFonts w:ascii="標楷體" w:eastAsia="標楷體" w:hAnsi="標楷體" w:cs="新細明體" w:hint="eastAsia"/>
          <w:color w:val="000000" w:themeColor="text1"/>
          <w:kern w:val="0"/>
          <w:sz w:val="26"/>
          <w:szCs w:val="26"/>
        </w:rPr>
        <w:t>是仁川</w:t>
      </w:r>
      <w:proofErr w:type="gramEnd"/>
      <w:r w:rsidRPr="004C0988">
        <w:rPr>
          <w:rFonts w:ascii="標楷體" w:eastAsia="標楷體" w:hAnsi="標楷體" w:cs="新細明體" w:hint="eastAsia"/>
          <w:color w:val="000000" w:themeColor="text1"/>
          <w:kern w:val="0"/>
          <w:sz w:val="26"/>
          <w:szCs w:val="26"/>
        </w:rPr>
        <w:t>唯一大面積的綠地公園，因此可</w:t>
      </w:r>
      <w:proofErr w:type="gramStart"/>
      <w:r w:rsidRPr="004C0988">
        <w:rPr>
          <w:rFonts w:ascii="標楷體" w:eastAsia="標楷體" w:hAnsi="標楷體" w:cs="新細明體" w:hint="eastAsia"/>
          <w:color w:val="000000" w:themeColor="text1"/>
          <w:kern w:val="0"/>
          <w:sz w:val="26"/>
          <w:szCs w:val="26"/>
        </w:rPr>
        <w:t>說是仁</w:t>
      </w:r>
      <w:proofErr w:type="gramEnd"/>
      <w:r w:rsidRPr="004C0988">
        <w:rPr>
          <w:rFonts w:ascii="標楷體" w:eastAsia="標楷體" w:hAnsi="標楷體" w:cs="新細明體" w:hint="eastAsia"/>
          <w:color w:val="000000" w:themeColor="text1"/>
          <w:kern w:val="0"/>
          <w:sz w:val="26"/>
          <w:szCs w:val="26"/>
        </w:rPr>
        <w:t>川居民們假日郊遊的首選。秋天的公園就像行走在楓葉建造的小型隧道，整個大地壟罩著黃</w:t>
      </w:r>
      <w:proofErr w:type="gramStart"/>
      <w:r w:rsidRPr="004C0988">
        <w:rPr>
          <w:rFonts w:ascii="標楷體" w:eastAsia="標楷體" w:hAnsi="標楷體" w:cs="新細明體" w:hint="eastAsia"/>
          <w:color w:val="000000" w:themeColor="text1"/>
          <w:kern w:val="0"/>
          <w:sz w:val="26"/>
          <w:szCs w:val="26"/>
        </w:rPr>
        <w:t>橘</w:t>
      </w:r>
      <w:proofErr w:type="gramEnd"/>
      <w:r w:rsidRPr="004C0988">
        <w:rPr>
          <w:rFonts w:ascii="標楷體" w:eastAsia="標楷體" w:hAnsi="標楷體" w:cs="新細明體" w:hint="eastAsia"/>
          <w:color w:val="000000" w:themeColor="text1"/>
          <w:kern w:val="0"/>
          <w:sz w:val="26"/>
          <w:szCs w:val="26"/>
        </w:rPr>
        <w:t>的秋天，行走在這裡，彷彿地與天都被秋天的顏色所包圍～</w:t>
      </w:r>
      <w:proofErr w:type="gramStart"/>
      <w:r w:rsidRPr="004C0988">
        <w:rPr>
          <w:rFonts w:ascii="標楷體" w:eastAsia="標楷體" w:hAnsi="標楷體" w:cs="新細明體" w:hint="eastAsia"/>
          <w:color w:val="000000" w:themeColor="text1"/>
          <w:kern w:val="0"/>
          <w:sz w:val="26"/>
          <w:szCs w:val="26"/>
        </w:rPr>
        <w:t>首爾大</w:t>
      </w:r>
      <w:proofErr w:type="gramEnd"/>
      <w:r w:rsidRPr="004C0988">
        <w:rPr>
          <w:rFonts w:ascii="標楷體" w:eastAsia="標楷體" w:hAnsi="標楷體" w:cs="新細明體" w:hint="eastAsia"/>
          <w:color w:val="000000" w:themeColor="text1"/>
          <w:kern w:val="0"/>
          <w:sz w:val="26"/>
          <w:szCs w:val="26"/>
        </w:rPr>
        <w:t>公園占地廣大有茂密的森林浴場，可以玩上一整天！一路上還偶爾能見到販賣韓國傳統點心的小攤販，非常適合</w:t>
      </w:r>
      <w:proofErr w:type="gramStart"/>
      <w:r w:rsidRPr="004C0988">
        <w:rPr>
          <w:rFonts w:ascii="標楷體" w:eastAsia="標楷體" w:hAnsi="標楷體" w:cs="新細明體" w:hint="eastAsia"/>
          <w:color w:val="000000" w:themeColor="text1"/>
          <w:kern w:val="0"/>
          <w:sz w:val="26"/>
          <w:szCs w:val="26"/>
        </w:rPr>
        <w:t>閤</w:t>
      </w:r>
      <w:proofErr w:type="gramEnd"/>
      <w:r w:rsidRPr="004C0988">
        <w:rPr>
          <w:rFonts w:ascii="標楷體" w:eastAsia="標楷體" w:hAnsi="標楷體" w:cs="新細明體" w:hint="eastAsia"/>
          <w:color w:val="000000" w:themeColor="text1"/>
          <w:kern w:val="0"/>
          <w:sz w:val="26"/>
          <w:szCs w:val="26"/>
        </w:rPr>
        <w:t>家大小</w:t>
      </w:r>
      <w:proofErr w:type="gramStart"/>
      <w:r w:rsidRPr="004C0988">
        <w:rPr>
          <w:rFonts w:ascii="標楷體" w:eastAsia="標楷體" w:hAnsi="標楷體" w:cs="新細明體" w:hint="eastAsia"/>
          <w:color w:val="000000" w:themeColor="text1"/>
          <w:kern w:val="0"/>
          <w:sz w:val="26"/>
          <w:szCs w:val="26"/>
        </w:rPr>
        <w:t>一</w:t>
      </w:r>
      <w:proofErr w:type="gramEnd"/>
      <w:r w:rsidRPr="004C0988">
        <w:rPr>
          <w:rFonts w:ascii="標楷體" w:eastAsia="標楷體" w:hAnsi="標楷體" w:cs="新細明體" w:hint="eastAsia"/>
          <w:color w:val="000000" w:themeColor="text1"/>
          <w:kern w:val="0"/>
          <w:sz w:val="26"/>
          <w:szCs w:val="26"/>
        </w:rPr>
        <w:t>起來</w:t>
      </w:r>
      <w:proofErr w:type="gramStart"/>
      <w:r w:rsidRPr="004C0988">
        <w:rPr>
          <w:rFonts w:ascii="標楷體" w:eastAsia="標楷體" w:hAnsi="標楷體" w:cs="新細明體" w:hint="eastAsia"/>
          <w:color w:val="000000" w:themeColor="text1"/>
          <w:kern w:val="0"/>
          <w:sz w:val="26"/>
          <w:szCs w:val="26"/>
        </w:rPr>
        <w:t>散布賞楓</w:t>
      </w:r>
      <w:proofErr w:type="gramEnd"/>
      <w:r w:rsidRPr="004C0988">
        <w:rPr>
          <w:rFonts w:ascii="標楷體" w:eastAsia="標楷體" w:hAnsi="標楷體" w:cs="新細明體" w:hint="eastAsia"/>
          <w:color w:val="000000" w:themeColor="text1"/>
          <w:kern w:val="0"/>
          <w:sz w:val="26"/>
          <w:szCs w:val="26"/>
        </w:rPr>
        <w:t>。走進楓</w:t>
      </w:r>
      <w:r w:rsidRPr="004C0988">
        <w:rPr>
          <w:rFonts w:ascii="標楷體" w:eastAsia="標楷體" w:hAnsi="標楷體" w:cs="新細明體" w:hint="eastAsia"/>
          <w:color w:val="000000" w:themeColor="text1"/>
          <w:kern w:val="0"/>
          <w:sz w:val="26"/>
          <w:szCs w:val="26"/>
        </w:rPr>
        <w:lastRenderedPageBreak/>
        <w:t>紅大道，怎麼拍都像明信片一樣美，欣賞沿路的楓葉及銀杏葉，超級享受浪漫！</w:t>
      </w:r>
    </w:p>
    <w:p w:rsidR="00567009" w:rsidRPr="00041F8E" w:rsidRDefault="002C641E" w:rsidP="00041F8E">
      <w:pPr>
        <w:widowControl/>
        <w:spacing w:line="0" w:lineRule="atLeast"/>
        <w:rPr>
          <w:rFonts w:ascii="標楷體" w:eastAsia="標楷體" w:hAnsi="標楷體" w:cs="新細明體"/>
          <w:b/>
          <w:bCs/>
          <w:color w:val="000000" w:themeColor="text1"/>
          <w:kern w:val="0"/>
          <w:sz w:val="26"/>
          <w:szCs w:val="26"/>
        </w:rPr>
      </w:pPr>
      <w:r w:rsidRPr="00B317D0">
        <w:rPr>
          <w:rFonts w:ascii="標楷體" w:eastAsia="標楷體" w:hAnsi="標楷體" w:cs="新細明體" w:hint="eastAsia"/>
          <w:color w:val="FF0000"/>
          <w:kern w:val="0"/>
          <w:sz w:val="26"/>
          <w:szCs w:val="26"/>
        </w:rPr>
        <w:t>【土產店】</w:t>
      </w:r>
      <w:r w:rsidRPr="00B317D0">
        <w:rPr>
          <w:rFonts w:ascii="標楷體" w:eastAsia="標楷體" w:hAnsi="標楷體" w:cs="新細明體" w:hint="eastAsia"/>
          <w:color w:val="000000"/>
          <w:kern w:val="0"/>
          <w:sz w:val="26"/>
          <w:szCs w:val="26"/>
        </w:rPr>
        <w:t>您可在此一次採購所有的韓國相關商品，有美味泡菜、海苔、韓國茶、人</w:t>
      </w:r>
      <w:proofErr w:type="gramStart"/>
      <w:r w:rsidRPr="00B317D0">
        <w:rPr>
          <w:rFonts w:ascii="標楷體" w:eastAsia="標楷體" w:hAnsi="標楷體" w:cs="新細明體" w:hint="eastAsia"/>
          <w:color w:val="000000"/>
          <w:kern w:val="0"/>
          <w:sz w:val="26"/>
          <w:szCs w:val="26"/>
        </w:rPr>
        <w:t>蔘</w:t>
      </w:r>
      <w:proofErr w:type="gramEnd"/>
      <w:r w:rsidRPr="00B317D0">
        <w:rPr>
          <w:rFonts w:ascii="標楷體" w:eastAsia="標楷體" w:hAnsi="標楷體" w:cs="新細明體" w:hint="eastAsia"/>
          <w:color w:val="000000"/>
          <w:kern w:val="0"/>
          <w:sz w:val="26"/>
          <w:szCs w:val="26"/>
        </w:rPr>
        <w:t>糖、泡麵…等等。</w:t>
      </w:r>
      <w:r w:rsidR="00041F8E">
        <w:rPr>
          <w:rFonts w:ascii="標楷體" w:eastAsia="標楷體" w:hAnsi="標楷體" w:cs="新細明體" w:hint="eastAsia"/>
          <w:b/>
          <w:bCs/>
          <w:color w:val="000000" w:themeColor="text1"/>
          <w:kern w:val="0"/>
          <w:sz w:val="26"/>
          <w:szCs w:val="26"/>
        </w:rPr>
        <w:t xml:space="preserve"> </w:t>
      </w:r>
      <w:r w:rsidR="00567009" w:rsidRPr="00567009">
        <w:rPr>
          <w:rFonts w:ascii="標楷體" w:eastAsia="標楷體" w:hAnsi="標楷體" w:cs="Arial" w:hint="eastAsia"/>
          <w:color w:val="000000" w:themeColor="text1"/>
          <w:sz w:val="26"/>
          <w:szCs w:val="26"/>
          <w:shd w:val="clear" w:color="auto" w:fill="FFFFFF"/>
        </w:rPr>
        <w:t>續專車前往機場，揮別五天的韓國之旅，互道珍重厚，返回溫暖的家。</w:t>
      </w:r>
    </w:p>
    <w:tbl>
      <w:tblPr>
        <w:tblW w:w="10800" w:type="dxa"/>
        <w:tblInd w:w="108" w:type="dxa"/>
        <w:tblBorders>
          <w:top w:val="single" w:sz="18" w:space="0" w:color="C0C0C0"/>
          <w:left w:val="single" w:sz="18" w:space="0" w:color="C0C0C0"/>
          <w:bottom w:val="single" w:sz="18" w:space="0" w:color="C0C0C0"/>
          <w:right w:val="single" w:sz="18" w:space="0" w:color="C0C0C0"/>
          <w:insideH w:val="single" w:sz="18" w:space="0" w:color="C0C0C0"/>
          <w:insideV w:val="single" w:sz="18" w:space="0" w:color="C0C0C0"/>
        </w:tblBorders>
        <w:tblLayout w:type="fixed"/>
        <w:tblLook w:val="01E0"/>
      </w:tblPr>
      <w:tblGrid>
        <w:gridCol w:w="1080"/>
        <w:gridCol w:w="540"/>
        <w:gridCol w:w="1800"/>
        <w:gridCol w:w="596"/>
        <w:gridCol w:w="2824"/>
        <w:gridCol w:w="540"/>
        <w:gridCol w:w="3420"/>
      </w:tblGrid>
      <w:tr w:rsidR="00EE37D2" w:rsidRPr="003B0003" w:rsidTr="0054749B">
        <w:trPr>
          <w:trHeight w:val="390"/>
        </w:trPr>
        <w:tc>
          <w:tcPr>
            <w:tcW w:w="1080" w:type="dxa"/>
            <w:tcBorders>
              <w:top w:val="single" w:sz="24" w:space="0" w:color="FFFFFF"/>
              <w:left w:val="single" w:sz="24" w:space="0" w:color="FFFFFF"/>
              <w:bottom w:val="single" w:sz="18" w:space="0" w:color="FFFFFF"/>
            </w:tcBorders>
            <w:shd w:val="clear" w:color="auto" w:fill="auto"/>
          </w:tcPr>
          <w:p w:rsidR="00EE37D2" w:rsidRPr="00BC53DB" w:rsidRDefault="00EE37D2" w:rsidP="0054749B">
            <w:pPr>
              <w:snapToGrid w:val="0"/>
              <w:spacing w:line="0" w:lineRule="atLeast"/>
              <w:jc w:val="both"/>
              <w:rPr>
                <w:rFonts w:ascii="新細明體" w:hAnsi="Wingdings" w:hint="eastAsia"/>
                <w:bCs/>
                <w:color w:val="FF0000"/>
                <w:spacing w:val="20"/>
                <w:sz w:val="12"/>
                <w:szCs w:val="12"/>
              </w:rPr>
            </w:pPr>
            <w:r>
              <w:rPr>
                <w:rFonts w:ascii="新細明體" w:hAnsi="Wingdings"/>
                <w:bCs/>
                <w:noProof/>
                <w:color w:val="FF0000"/>
                <w:spacing w:val="20"/>
                <w:sz w:val="12"/>
                <w:szCs w:val="12"/>
              </w:rPr>
              <w:drawing>
                <wp:inline distT="0" distB="0" distL="0" distR="0">
                  <wp:extent cx="520700" cy="520700"/>
                  <wp:effectExtent l="19050" t="0" r="0" b="0"/>
                  <wp:docPr id="14" name="圖片 19" descr="lodging-26240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dging-26240_960_720"/>
                          <pic:cNvPicPr>
                            <a:picLocks noChangeAspect="1" noChangeArrowheads="1"/>
                          </pic:cNvPicPr>
                        </pic:nvPicPr>
                        <pic:blipFill>
                          <a:blip r:embed="rId21" cstate="print">
                            <a:lum bright="64000" contrast="-28000"/>
                          </a:blip>
                          <a:srcRect/>
                          <a:stretch>
                            <a:fillRect/>
                          </a:stretch>
                        </pic:blipFill>
                        <pic:spPr bwMode="auto">
                          <a:xfrm>
                            <a:off x="0" y="0"/>
                            <a:ext cx="520700" cy="520700"/>
                          </a:xfrm>
                          <a:prstGeom prst="rect">
                            <a:avLst/>
                          </a:prstGeom>
                          <a:noFill/>
                          <a:ln w="9525">
                            <a:noFill/>
                            <a:miter lim="800000"/>
                            <a:headEnd/>
                            <a:tailEnd/>
                          </a:ln>
                        </pic:spPr>
                      </pic:pic>
                    </a:graphicData>
                  </a:graphic>
                </wp:inline>
              </w:drawing>
            </w:r>
          </w:p>
        </w:tc>
        <w:tc>
          <w:tcPr>
            <w:tcW w:w="9720" w:type="dxa"/>
            <w:gridSpan w:val="6"/>
            <w:tcBorders>
              <w:top w:val="single" w:sz="18" w:space="0" w:color="C0C0C0"/>
            </w:tcBorders>
            <w:shd w:val="clear" w:color="auto" w:fill="auto"/>
            <w:vAlign w:val="center"/>
          </w:tcPr>
          <w:p w:rsidR="00EE37D2" w:rsidRPr="004B1D60" w:rsidRDefault="00EE37D2" w:rsidP="0054749B">
            <w:pPr>
              <w:tabs>
                <w:tab w:val="left" w:pos="1080"/>
              </w:tabs>
              <w:snapToGrid w:val="0"/>
              <w:spacing w:line="0" w:lineRule="atLeast"/>
              <w:rPr>
                <w:sz w:val="23"/>
                <w:szCs w:val="23"/>
              </w:rPr>
            </w:pPr>
            <w:r>
              <w:rPr>
                <w:rFonts w:hint="eastAsia"/>
                <w:sz w:val="23"/>
                <w:szCs w:val="23"/>
              </w:rPr>
              <w:t>甜蜜的家</w:t>
            </w:r>
          </w:p>
        </w:tc>
      </w:tr>
      <w:tr w:rsidR="00EE37D2" w:rsidRPr="00EA1ECD" w:rsidTr="0054749B">
        <w:trPr>
          <w:trHeight w:val="658"/>
        </w:trPr>
        <w:tc>
          <w:tcPr>
            <w:tcW w:w="1080" w:type="dxa"/>
            <w:tcBorders>
              <w:top w:val="single" w:sz="18" w:space="0" w:color="FFFFFF"/>
              <w:left w:val="single" w:sz="18" w:space="0" w:color="FFFFFF"/>
              <w:bottom w:val="single" w:sz="18" w:space="0" w:color="FFFFFF"/>
            </w:tcBorders>
            <w:shd w:val="clear" w:color="auto" w:fill="auto"/>
          </w:tcPr>
          <w:p w:rsidR="00EE37D2" w:rsidRPr="00BC53DB" w:rsidRDefault="00EE37D2" w:rsidP="0054749B">
            <w:pPr>
              <w:snapToGrid w:val="0"/>
              <w:spacing w:line="0" w:lineRule="atLeast"/>
              <w:jc w:val="both"/>
              <w:rPr>
                <w:rFonts w:ascii="新細明體" w:hAnsi="Wingdings" w:hint="eastAsia"/>
                <w:bCs/>
                <w:color w:val="FF0000"/>
                <w:spacing w:val="20"/>
                <w:sz w:val="12"/>
                <w:szCs w:val="12"/>
              </w:rPr>
            </w:pPr>
            <w:r>
              <w:rPr>
                <w:rFonts w:ascii="新細明體" w:hAnsi="Wingdings"/>
                <w:bCs/>
                <w:noProof/>
                <w:color w:val="FF0000"/>
                <w:spacing w:val="20"/>
                <w:sz w:val="12"/>
                <w:szCs w:val="12"/>
              </w:rPr>
              <w:drawing>
                <wp:inline distT="0" distB="0" distL="0" distR="0">
                  <wp:extent cx="520700" cy="520700"/>
                  <wp:effectExtent l="19050" t="0" r="0" b="0"/>
                  <wp:docPr id="15" name="圖片 20" descr="food-44057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od-44057_960_720"/>
                          <pic:cNvPicPr>
                            <a:picLocks noChangeAspect="1" noChangeArrowheads="1"/>
                          </pic:cNvPicPr>
                        </pic:nvPicPr>
                        <pic:blipFill>
                          <a:blip r:embed="rId26" cstate="print">
                            <a:lum bright="52000" contrast="-70000"/>
                            <a:grayscl/>
                          </a:blip>
                          <a:srcRect/>
                          <a:stretch>
                            <a:fillRect/>
                          </a:stretch>
                        </pic:blipFill>
                        <pic:spPr bwMode="auto">
                          <a:xfrm>
                            <a:off x="0" y="0"/>
                            <a:ext cx="520700" cy="520700"/>
                          </a:xfrm>
                          <a:prstGeom prst="rect">
                            <a:avLst/>
                          </a:prstGeom>
                          <a:noFill/>
                          <a:ln w="9525">
                            <a:noFill/>
                            <a:miter lim="800000"/>
                            <a:headEnd/>
                            <a:tailEnd/>
                          </a:ln>
                        </pic:spPr>
                      </pic:pic>
                    </a:graphicData>
                  </a:graphic>
                </wp:inline>
              </w:drawing>
            </w:r>
          </w:p>
        </w:tc>
        <w:tc>
          <w:tcPr>
            <w:tcW w:w="540" w:type="dxa"/>
            <w:shd w:val="clear" w:color="auto" w:fill="C0C0C0"/>
          </w:tcPr>
          <w:p w:rsidR="00EE37D2" w:rsidRPr="00C7752E" w:rsidRDefault="00EE37D2" w:rsidP="0054749B">
            <w:pPr>
              <w:tabs>
                <w:tab w:val="left" w:pos="1080"/>
              </w:tabs>
              <w:spacing w:line="0" w:lineRule="atLeast"/>
              <w:jc w:val="center"/>
              <w:rPr>
                <w:rFonts w:ascii="微軟正黑體" w:eastAsia="微軟正黑體" w:hAnsi="微軟正黑體"/>
                <w:color w:val="000000"/>
                <w:spacing w:val="20"/>
              </w:rPr>
            </w:pPr>
            <w:r w:rsidRPr="00C7752E">
              <w:rPr>
                <w:rFonts w:ascii="微軟正黑體" w:eastAsia="微軟正黑體" w:hAnsi="微軟正黑體" w:hint="eastAsia"/>
                <w:b/>
                <w:color w:val="FFFFFF"/>
              </w:rPr>
              <w:t>早餐</w:t>
            </w:r>
          </w:p>
        </w:tc>
        <w:tc>
          <w:tcPr>
            <w:tcW w:w="1800" w:type="dxa"/>
            <w:shd w:val="clear" w:color="auto" w:fill="auto"/>
            <w:vAlign w:val="center"/>
          </w:tcPr>
          <w:p w:rsidR="00EE37D2" w:rsidRPr="009D5CB8" w:rsidRDefault="002C641E" w:rsidP="0054749B">
            <w:pPr>
              <w:snapToGrid w:val="0"/>
              <w:spacing w:line="0" w:lineRule="atLeast"/>
              <w:jc w:val="center"/>
              <w:rPr>
                <w:rFonts w:ascii="標楷體" w:eastAsia="標楷體" w:hAnsi="標楷體"/>
                <w:bCs/>
                <w:color w:val="000000" w:themeColor="text1"/>
                <w:spacing w:val="20"/>
                <w:sz w:val="22"/>
              </w:rPr>
            </w:pPr>
            <w:r w:rsidRPr="009D5CB8">
              <w:rPr>
                <w:rFonts w:ascii="標楷體" w:eastAsia="標楷體" w:hAnsi="標楷體" w:hint="eastAsia"/>
                <w:bCs/>
                <w:color w:val="000000" w:themeColor="text1"/>
                <w:spacing w:val="20"/>
                <w:sz w:val="22"/>
                <w:lang w:val="zh-TW"/>
              </w:rPr>
              <w:t>飯店享用早餐</w:t>
            </w:r>
          </w:p>
        </w:tc>
        <w:tc>
          <w:tcPr>
            <w:tcW w:w="596" w:type="dxa"/>
            <w:shd w:val="clear" w:color="auto" w:fill="C0C0C0"/>
          </w:tcPr>
          <w:p w:rsidR="00EE37D2" w:rsidRPr="00C81413" w:rsidRDefault="00EE37D2" w:rsidP="0054749B">
            <w:pPr>
              <w:tabs>
                <w:tab w:val="left" w:pos="1080"/>
              </w:tabs>
              <w:spacing w:line="0" w:lineRule="atLeast"/>
              <w:jc w:val="center"/>
              <w:rPr>
                <w:rFonts w:ascii="標楷體" w:eastAsia="標楷體" w:hAnsi="標楷體"/>
                <w:b/>
                <w:color w:val="FFFFFF"/>
              </w:rPr>
            </w:pPr>
            <w:r w:rsidRPr="00C81413">
              <w:rPr>
                <w:rFonts w:ascii="標楷體" w:eastAsia="標楷體" w:hAnsi="標楷體" w:hint="eastAsia"/>
                <w:b/>
                <w:color w:val="FFFFFF"/>
              </w:rPr>
              <w:t>午餐</w:t>
            </w:r>
          </w:p>
        </w:tc>
        <w:tc>
          <w:tcPr>
            <w:tcW w:w="2824" w:type="dxa"/>
            <w:shd w:val="clear" w:color="auto" w:fill="auto"/>
            <w:vAlign w:val="center"/>
          </w:tcPr>
          <w:p w:rsidR="00EE37D2" w:rsidRPr="002C641E" w:rsidRDefault="00902ED5" w:rsidP="002C641E">
            <w:pPr>
              <w:snapToGrid w:val="0"/>
              <w:spacing w:line="0" w:lineRule="atLeast"/>
              <w:ind w:rightChars="-45" w:right="-108"/>
              <w:jc w:val="center"/>
              <w:rPr>
                <w:rFonts w:ascii="標楷體" w:eastAsia="標楷體" w:hAnsi="標楷體"/>
                <w:bCs/>
                <w:color w:val="000000" w:themeColor="text1"/>
                <w:spacing w:val="20"/>
                <w:sz w:val="26"/>
                <w:szCs w:val="26"/>
              </w:rPr>
            </w:pPr>
            <w:proofErr w:type="gramStart"/>
            <w:r w:rsidRPr="00EF0617">
              <w:rPr>
                <w:rFonts w:ascii="標楷體" w:eastAsia="標楷體" w:hAnsi="標楷體" w:cs="新細明體" w:hint="eastAsia"/>
                <w:kern w:val="0"/>
                <w:sz w:val="26"/>
                <w:szCs w:val="26"/>
              </w:rPr>
              <w:t>石鍋拌飯</w:t>
            </w:r>
            <w:proofErr w:type="gramEnd"/>
            <w:r w:rsidRPr="00EF0617">
              <w:rPr>
                <w:rFonts w:ascii="標楷體" w:eastAsia="標楷體" w:hAnsi="標楷體" w:cs="新細明體" w:hint="eastAsia"/>
                <w:kern w:val="0"/>
                <w:sz w:val="26"/>
                <w:szCs w:val="26"/>
              </w:rPr>
              <w:t>+涮涮鍋</w:t>
            </w:r>
            <w:r>
              <w:rPr>
                <w:rFonts w:ascii="標楷體" w:eastAsia="標楷體" w:hAnsi="標楷體" w:cs="新細明體" w:hint="eastAsia"/>
                <w:kern w:val="0"/>
                <w:sz w:val="26"/>
                <w:szCs w:val="26"/>
              </w:rPr>
              <w:t xml:space="preserve"> 7000</w:t>
            </w:r>
          </w:p>
        </w:tc>
        <w:tc>
          <w:tcPr>
            <w:tcW w:w="540" w:type="dxa"/>
            <w:shd w:val="clear" w:color="auto" w:fill="C0C0C0"/>
          </w:tcPr>
          <w:p w:rsidR="00EE37D2" w:rsidRPr="00C75EF1" w:rsidRDefault="00EE37D2" w:rsidP="0054749B">
            <w:pPr>
              <w:tabs>
                <w:tab w:val="left" w:pos="1080"/>
              </w:tabs>
              <w:spacing w:line="0" w:lineRule="atLeast"/>
              <w:jc w:val="center"/>
              <w:rPr>
                <w:rFonts w:ascii="標楷體" w:eastAsia="標楷體" w:hAnsi="標楷體"/>
                <w:b/>
                <w:color w:val="FFFFFF"/>
                <w:sz w:val="26"/>
                <w:szCs w:val="26"/>
              </w:rPr>
            </w:pPr>
            <w:r w:rsidRPr="00C75EF1">
              <w:rPr>
                <w:rFonts w:ascii="標楷體" w:eastAsia="標楷體" w:hAnsi="標楷體" w:hint="eastAsia"/>
                <w:b/>
                <w:color w:val="FFFFFF"/>
                <w:sz w:val="26"/>
                <w:szCs w:val="26"/>
              </w:rPr>
              <w:t>晚餐</w:t>
            </w:r>
          </w:p>
        </w:tc>
        <w:tc>
          <w:tcPr>
            <w:tcW w:w="3420" w:type="dxa"/>
            <w:shd w:val="clear" w:color="auto" w:fill="auto"/>
            <w:vAlign w:val="center"/>
          </w:tcPr>
          <w:p w:rsidR="00EE37D2" w:rsidRPr="009D5CB8" w:rsidRDefault="00CD2BE2" w:rsidP="0054749B">
            <w:pPr>
              <w:snapToGrid w:val="0"/>
              <w:spacing w:line="0" w:lineRule="atLeast"/>
              <w:ind w:rightChars="-45" w:right="-108"/>
              <w:jc w:val="center"/>
              <w:rPr>
                <w:rFonts w:ascii="標楷體" w:eastAsia="標楷體" w:hAnsi="標楷體"/>
                <w:bCs/>
                <w:color w:val="000000" w:themeColor="text1"/>
                <w:spacing w:val="20"/>
                <w:sz w:val="26"/>
                <w:szCs w:val="26"/>
                <w:lang w:val="zh-TW"/>
              </w:rPr>
            </w:pPr>
            <w:r>
              <w:rPr>
                <w:rFonts w:ascii="標楷體" w:eastAsia="標楷體" w:hAnsi="標楷體" w:hint="eastAsia"/>
                <w:bCs/>
                <w:color w:val="000000" w:themeColor="text1"/>
                <w:spacing w:val="20"/>
                <w:sz w:val="26"/>
                <w:szCs w:val="26"/>
                <w:lang w:val="zh-TW"/>
              </w:rPr>
              <w:t>X</w:t>
            </w:r>
          </w:p>
        </w:tc>
      </w:tr>
    </w:tbl>
    <w:p w:rsidR="0023444B" w:rsidRPr="001E2287" w:rsidRDefault="0023444B" w:rsidP="00BC23A4">
      <w:pPr>
        <w:widowControl/>
        <w:spacing w:before="100" w:beforeAutospacing="1" w:after="100" w:afterAutospacing="1" w:line="0" w:lineRule="atLeast"/>
        <w:ind w:leftChars="150" w:left="881" w:right="720" w:hangingChars="200" w:hanging="521"/>
        <w:rPr>
          <w:rFonts w:ascii="細明體" w:eastAsia="細明體" w:hAnsi="細明體" w:cs="Courier New"/>
          <w:b/>
          <w:color w:val="FF00FF"/>
          <w:kern w:val="0"/>
          <w:sz w:val="26"/>
          <w:szCs w:val="26"/>
        </w:rPr>
      </w:pPr>
      <w:proofErr w:type="gramStart"/>
      <w:r w:rsidRPr="001E2287">
        <w:rPr>
          <w:rFonts w:ascii="細明體" w:eastAsia="細明體" w:hAnsi="細明體" w:cs="Courier New"/>
          <w:b/>
          <w:color w:val="FF00FF"/>
          <w:kern w:val="0"/>
          <w:sz w:val="26"/>
          <w:szCs w:val="26"/>
        </w:rPr>
        <w:t>註</w:t>
      </w:r>
      <w:proofErr w:type="gramEnd"/>
      <w:r w:rsidRPr="001E2287">
        <w:rPr>
          <w:rFonts w:ascii="細明體" w:eastAsia="細明體" w:hAnsi="細明體" w:cs="Courier New"/>
          <w:b/>
          <w:color w:val="FF00FF"/>
          <w:kern w:val="0"/>
          <w:sz w:val="26"/>
          <w:szCs w:val="26"/>
        </w:rPr>
        <w:t>：特此提醒各位貴賓，因全球</w:t>
      </w:r>
      <w:proofErr w:type="gramStart"/>
      <w:r w:rsidRPr="001E2287">
        <w:rPr>
          <w:rFonts w:ascii="細明體" w:eastAsia="細明體" w:hAnsi="細明體" w:cs="Courier New"/>
          <w:b/>
          <w:color w:val="FF00FF"/>
          <w:kern w:val="0"/>
          <w:sz w:val="26"/>
          <w:szCs w:val="26"/>
        </w:rPr>
        <w:t>氣侯異變</w:t>
      </w:r>
      <w:proofErr w:type="gramEnd"/>
      <w:r w:rsidRPr="001E2287">
        <w:rPr>
          <w:rFonts w:ascii="細明體" w:eastAsia="細明體" w:hAnsi="細明體" w:cs="Courier New"/>
          <w:b/>
          <w:color w:val="FF00FF"/>
          <w:kern w:val="0"/>
          <w:sz w:val="26"/>
          <w:szCs w:val="26"/>
        </w:rPr>
        <w:t>、自然生態難以準確評估，較歉難保證楓紅程度，為免向隅，請貴賓於報名前自行斟酌衡量，謝謝您。</w:t>
      </w:r>
    </w:p>
    <w:p w:rsidR="00EE37D2" w:rsidRPr="0023444B" w:rsidRDefault="00EE37D2">
      <w:pPr>
        <w:rPr>
          <w:rFonts w:ascii="標楷體" w:eastAsia="標楷體" w:hAnsi="標楷體"/>
          <w:color w:val="000000" w:themeColor="text1"/>
          <w:sz w:val="26"/>
          <w:szCs w:val="26"/>
        </w:rPr>
      </w:pPr>
    </w:p>
    <w:p w:rsidR="00512FDF" w:rsidRPr="00192ADA" w:rsidRDefault="00010C99" w:rsidP="00512FDF">
      <w:pPr>
        <w:spacing w:line="0" w:lineRule="atLeast"/>
        <w:jc w:val="center"/>
        <w:rPr>
          <w:rFonts w:ascii="標楷體" w:eastAsia="標楷體" w:hAnsi="標楷體" w:cs="Arial"/>
          <w:color w:val="000000"/>
          <w:sz w:val="40"/>
          <w:szCs w:val="40"/>
          <w:shd w:val="clear" w:color="auto" w:fill="FFFFFF"/>
        </w:rPr>
      </w:pPr>
      <w:r w:rsidRPr="00192ADA">
        <w:rPr>
          <w:rFonts w:ascii="標楷體" w:eastAsia="標楷體" w:hAnsi="標楷體" w:cs="Arial" w:hint="eastAsia"/>
          <w:color w:val="000000"/>
          <w:sz w:val="40"/>
          <w:szCs w:val="40"/>
          <w:shd w:val="clear" w:color="auto" w:fill="FFFFFF"/>
        </w:rPr>
        <w:t>注意事項</w:t>
      </w:r>
    </w:p>
    <w:p w:rsidR="00010C99" w:rsidRPr="00512FDF" w:rsidRDefault="00010C99" w:rsidP="00010C99">
      <w:pPr>
        <w:rPr>
          <w:rFonts w:ascii="標楷體" w:eastAsia="標楷體" w:hAnsi="標楷體" w:cs="Arial"/>
          <w:color w:val="000000"/>
          <w:szCs w:val="20"/>
          <w:shd w:val="clear" w:color="auto" w:fill="FFFFFF"/>
        </w:rPr>
      </w:pPr>
      <w:r w:rsidRPr="00512FDF">
        <w:rPr>
          <w:rFonts w:ascii="標楷體" w:eastAsia="標楷體" w:hAnsi="標楷體" w:cs="Arial"/>
          <w:color w:val="000000"/>
          <w:szCs w:val="20"/>
          <w:shd w:val="clear" w:color="auto" w:fill="FFFFFF"/>
        </w:rPr>
        <w:t xml:space="preserve">1. </w:t>
      </w:r>
      <w:r w:rsidRPr="00512FDF">
        <w:rPr>
          <w:rFonts w:ascii="標楷體" w:eastAsia="標楷體" w:hAnsi="標楷體" w:cs="細明體" w:hint="eastAsia"/>
          <w:color w:val="000000"/>
          <w:szCs w:val="20"/>
          <w:shd w:val="clear" w:color="auto" w:fill="FFFFFF"/>
        </w:rPr>
        <w:t>本行程最低出團人數為</w:t>
      </w:r>
      <w:r w:rsidRPr="00512FDF">
        <w:rPr>
          <w:rFonts w:ascii="標楷體" w:eastAsia="標楷體" w:hAnsi="標楷體" w:cs="Arial"/>
          <w:color w:val="000000"/>
          <w:szCs w:val="20"/>
          <w:shd w:val="clear" w:color="auto" w:fill="FFFFFF"/>
        </w:rPr>
        <w:t>16</w:t>
      </w:r>
      <w:r w:rsidRPr="00512FDF">
        <w:rPr>
          <w:rFonts w:ascii="標楷體" w:eastAsia="標楷體" w:hAnsi="標楷體" w:cs="細明體" w:hint="eastAsia"/>
          <w:color w:val="000000"/>
          <w:szCs w:val="20"/>
          <w:shd w:val="clear" w:color="auto" w:fill="FFFFFF"/>
        </w:rPr>
        <w:t>人以上</w:t>
      </w:r>
      <w:r w:rsidRPr="00512FDF">
        <w:rPr>
          <w:rFonts w:ascii="標楷體" w:eastAsia="標楷體" w:hAnsi="標楷體" w:cs="Arial"/>
          <w:color w:val="000000"/>
          <w:szCs w:val="20"/>
          <w:shd w:val="clear" w:color="auto" w:fill="FFFFFF"/>
        </w:rPr>
        <w:t>(</w:t>
      </w:r>
      <w:r w:rsidRPr="00512FDF">
        <w:rPr>
          <w:rFonts w:ascii="標楷體" w:eastAsia="標楷體" w:hAnsi="標楷體" w:cs="細明體" w:hint="eastAsia"/>
          <w:color w:val="000000"/>
          <w:szCs w:val="20"/>
          <w:shd w:val="clear" w:color="auto" w:fill="FFFFFF"/>
        </w:rPr>
        <w:t>含</w:t>
      </w:r>
      <w:r w:rsidRPr="00512FDF">
        <w:rPr>
          <w:rFonts w:ascii="標楷體" w:eastAsia="標楷體" w:hAnsi="標楷體" w:cs="Arial"/>
          <w:color w:val="000000"/>
          <w:szCs w:val="20"/>
          <w:shd w:val="clear" w:color="auto" w:fill="FFFFFF"/>
        </w:rPr>
        <w:t>)</w:t>
      </w:r>
      <w:r w:rsidRPr="00512FDF">
        <w:rPr>
          <w:rFonts w:ascii="標楷體" w:eastAsia="標楷體" w:hAnsi="標楷體" w:cs="Arial" w:hint="eastAsia"/>
          <w:color w:val="000000"/>
          <w:szCs w:val="20"/>
          <w:shd w:val="clear" w:color="auto" w:fill="FFFFFF"/>
        </w:rPr>
        <w:t>，</w:t>
      </w:r>
      <w:r w:rsidRPr="00512FDF">
        <w:rPr>
          <w:rFonts w:ascii="標楷體" w:eastAsia="標楷體" w:hAnsi="標楷體" w:cs="細明體" w:hint="eastAsia"/>
          <w:color w:val="000000"/>
          <w:szCs w:val="20"/>
          <w:shd w:val="clear" w:color="auto" w:fill="FFFFFF"/>
        </w:rPr>
        <w:t>最多為</w:t>
      </w:r>
      <w:r w:rsidRPr="00512FDF">
        <w:rPr>
          <w:rFonts w:ascii="標楷體" w:eastAsia="標楷體" w:hAnsi="標楷體" w:cs="Arial"/>
          <w:color w:val="000000"/>
          <w:szCs w:val="20"/>
          <w:shd w:val="clear" w:color="auto" w:fill="FFFFFF"/>
        </w:rPr>
        <w:t>41</w:t>
      </w:r>
      <w:r w:rsidRPr="00512FDF">
        <w:rPr>
          <w:rFonts w:ascii="標楷體" w:eastAsia="標楷體" w:hAnsi="標楷體" w:cs="細明體" w:hint="eastAsia"/>
          <w:color w:val="000000"/>
          <w:szCs w:val="20"/>
          <w:shd w:val="clear" w:color="auto" w:fill="FFFFFF"/>
        </w:rPr>
        <w:t>人以下</w:t>
      </w:r>
      <w:r w:rsidRPr="00512FDF">
        <w:rPr>
          <w:rFonts w:ascii="標楷體" w:eastAsia="標楷體" w:hAnsi="標楷體" w:cs="Arial"/>
          <w:color w:val="000000"/>
          <w:szCs w:val="20"/>
          <w:shd w:val="clear" w:color="auto" w:fill="FFFFFF"/>
        </w:rPr>
        <w:t>(</w:t>
      </w:r>
      <w:r w:rsidRPr="00512FDF">
        <w:rPr>
          <w:rFonts w:ascii="標楷體" w:eastAsia="標楷體" w:hAnsi="標楷體" w:cs="細明體" w:hint="eastAsia"/>
          <w:color w:val="000000"/>
          <w:szCs w:val="20"/>
          <w:shd w:val="clear" w:color="auto" w:fill="FFFFFF"/>
        </w:rPr>
        <w:t>含</w:t>
      </w:r>
      <w:r w:rsidRPr="00512FDF">
        <w:rPr>
          <w:rFonts w:ascii="標楷體" w:eastAsia="標楷體" w:hAnsi="標楷體" w:cs="Arial"/>
          <w:color w:val="000000"/>
          <w:szCs w:val="20"/>
          <w:shd w:val="clear" w:color="auto" w:fill="FFFFFF"/>
        </w:rPr>
        <w:t>)</w:t>
      </w:r>
      <w:r w:rsidRPr="00512FDF">
        <w:rPr>
          <w:rFonts w:ascii="標楷體" w:eastAsia="標楷體" w:hAnsi="標楷體" w:cs="Arial" w:hint="eastAsia"/>
          <w:color w:val="000000"/>
          <w:szCs w:val="20"/>
          <w:shd w:val="clear" w:color="auto" w:fill="FFFFFF"/>
        </w:rPr>
        <w:t>，</w:t>
      </w:r>
      <w:r w:rsidRPr="00512FDF">
        <w:rPr>
          <w:rFonts w:ascii="標楷體" w:eastAsia="標楷體" w:hAnsi="標楷體" w:cs="細明體" w:hint="eastAsia"/>
          <w:color w:val="000000"/>
          <w:szCs w:val="20"/>
          <w:shd w:val="clear" w:color="auto" w:fill="FFFFFF"/>
        </w:rPr>
        <w:t>台灣地區將派遣合格領隊隨行服務</w:t>
      </w:r>
      <w:r w:rsidRPr="00512FDF">
        <w:rPr>
          <w:rFonts w:ascii="標楷體" w:eastAsia="標楷體" w:hAnsi="標楷體" w:cs="Malgun Gothic" w:hint="eastAsia"/>
          <w:color w:val="000000"/>
          <w:szCs w:val="20"/>
          <w:shd w:val="clear" w:color="auto" w:fill="FFFFFF"/>
        </w:rPr>
        <w:t>。</w:t>
      </w:r>
    </w:p>
    <w:p w:rsidR="00010C99" w:rsidRPr="00512FDF" w:rsidRDefault="00010C99" w:rsidP="00010C99">
      <w:pPr>
        <w:rPr>
          <w:rFonts w:ascii="標楷體" w:eastAsia="標楷體" w:hAnsi="標楷體" w:cs="Arial"/>
          <w:color w:val="000000"/>
          <w:szCs w:val="20"/>
          <w:shd w:val="clear" w:color="auto" w:fill="FFFFFF"/>
        </w:rPr>
      </w:pPr>
      <w:r w:rsidRPr="00512FDF">
        <w:rPr>
          <w:rFonts w:ascii="標楷體" w:eastAsia="標楷體" w:hAnsi="標楷體" w:cs="Arial"/>
          <w:color w:val="000000"/>
          <w:szCs w:val="20"/>
          <w:shd w:val="clear" w:color="auto" w:fill="FFFFFF"/>
        </w:rPr>
        <w:t xml:space="preserve">2. </w:t>
      </w:r>
      <w:r w:rsidRPr="00512FDF">
        <w:rPr>
          <w:rFonts w:ascii="標楷體" w:eastAsia="標楷體" w:hAnsi="標楷體" w:cs="細明體" w:hint="eastAsia"/>
          <w:color w:val="000000"/>
          <w:szCs w:val="20"/>
          <w:shd w:val="clear" w:color="auto" w:fill="FFFFFF"/>
        </w:rPr>
        <w:t>本行程限32人以上</w:t>
      </w:r>
      <w:r w:rsidRPr="00512FDF">
        <w:rPr>
          <w:rFonts w:ascii="標楷體" w:eastAsia="標楷體" w:hAnsi="標楷體" w:cs="Arial"/>
          <w:color w:val="000000"/>
          <w:szCs w:val="20"/>
          <w:shd w:val="clear" w:color="auto" w:fill="FFFFFF"/>
        </w:rPr>
        <w:t>(</w:t>
      </w:r>
      <w:r w:rsidRPr="00512FDF">
        <w:rPr>
          <w:rFonts w:ascii="標楷體" w:eastAsia="標楷體" w:hAnsi="標楷體" w:cs="細明體" w:hint="eastAsia"/>
          <w:color w:val="000000"/>
          <w:szCs w:val="20"/>
          <w:shd w:val="clear" w:color="auto" w:fill="FFFFFF"/>
        </w:rPr>
        <w:t>含</w:t>
      </w:r>
      <w:r w:rsidRPr="00512FDF">
        <w:rPr>
          <w:rFonts w:ascii="標楷體" w:eastAsia="標楷體" w:hAnsi="標楷體" w:cs="Arial"/>
          <w:color w:val="000000"/>
          <w:szCs w:val="20"/>
          <w:shd w:val="clear" w:color="auto" w:fill="FFFFFF"/>
        </w:rPr>
        <w:t>)</w:t>
      </w:r>
      <w:r w:rsidRPr="00512FDF">
        <w:rPr>
          <w:rFonts w:ascii="標楷體" w:eastAsia="標楷體" w:hAnsi="標楷體" w:cs="Arial" w:hint="eastAsia"/>
          <w:color w:val="000000"/>
          <w:szCs w:val="20"/>
          <w:shd w:val="clear" w:color="auto" w:fill="FFFFFF"/>
        </w:rPr>
        <w:t>，</w:t>
      </w:r>
      <w:proofErr w:type="gramStart"/>
      <w:r w:rsidRPr="00512FDF">
        <w:rPr>
          <w:rFonts w:ascii="標楷體" w:eastAsia="標楷體" w:hAnsi="標楷體" w:cs="細明體" w:hint="eastAsia"/>
          <w:color w:val="000000"/>
          <w:szCs w:val="20"/>
          <w:shd w:val="clear" w:color="auto" w:fill="FFFFFF"/>
        </w:rPr>
        <w:t>尚可包團</w:t>
      </w:r>
      <w:proofErr w:type="gramEnd"/>
      <w:r w:rsidRPr="00512FDF">
        <w:rPr>
          <w:rFonts w:ascii="標楷體" w:eastAsia="標楷體" w:hAnsi="標楷體" w:cs="Malgun Gothic" w:hint="eastAsia"/>
          <w:color w:val="000000"/>
          <w:szCs w:val="20"/>
          <w:shd w:val="clear" w:color="auto" w:fill="FFFFFF"/>
        </w:rPr>
        <w:t>。</w:t>
      </w:r>
    </w:p>
    <w:p w:rsidR="00010C99" w:rsidRPr="00512FDF" w:rsidRDefault="00010C99" w:rsidP="00010C99">
      <w:pPr>
        <w:rPr>
          <w:rFonts w:ascii="標楷體" w:eastAsia="標楷體" w:hAnsi="標楷體" w:cs="Arial"/>
          <w:color w:val="000000"/>
          <w:szCs w:val="20"/>
          <w:shd w:val="clear" w:color="auto" w:fill="FFFFFF"/>
        </w:rPr>
      </w:pPr>
      <w:r w:rsidRPr="00512FDF">
        <w:rPr>
          <w:rFonts w:ascii="標楷體" w:eastAsia="標楷體" w:hAnsi="標楷體" w:cs="Arial"/>
          <w:color w:val="000000"/>
          <w:szCs w:val="20"/>
          <w:shd w:val="clear" w:color="auto" w:fill="FFFFFF"/>
        </w:rPr>
        <w:t xml:space="preserve">3. </w:t>
      </w:r>
      <w:r w:rsidRPr="00512FDF">
        <w:rPr>
          <w:rFonts w:ascii="標楷體" w:eastAsia="標楷體" w:hAnsi="標楷體" w:cs="細明體" w:hint="eastAsia"/>
          <w:color w:val="000000"/>
          <w:szCs w:val="20"/>
          <w:shd w:val="clear" w:color="auto" w:fill="FFFFFF"/>
        </w:rPr>
        <w:t>若有特殊餐食者</w:t>
      </w:r>
      <w:r w:rsidRPr="00512FDF">
        <w:rPr>
          <w:rFonts w:ascii="標楷體" w:eastAsia="標楷體" w:hAnsi="標楷體" w:cs="Malgun Gothic" w:hint="eastAsia"/>
          <w:color w:val="000000"/>
          <w:szCs w:val="20"/>
          <w:shd w:val="clear" w:color="auto" w:fill="FFFFFF"/>
        </w:rPr>
        <w:t>，</w:t>
      </w:r>
      <w:r w:rsidRPr="00512FDF">
        <w:rPr>
          <w:rFonts w:ascii="標楷體" w:eastAsia="標楷體" w:hAnsi="標楷體" w:cs="細明體" w:hint="eastAsia"/>
          <w:color w:val="000000"/>
          <w:szCs w:val="20"/>
          <w:shd w:val="clear" w:color="auto" w:fill="FFFFFF"/>
        </w:rPr>
        <w:t>最少請於出發前三天</w:t>
      </w:r>
      <w:r w:rsidRPr="00512FDF">
        <w:rPr>
          <w:rFonts w:ascii="標楷體" w:eastAsia="標楷體" w:hAnsi="標楷體" w:cs="Malgun Gothic" w:hint="eastAsia"/>
          <w:color w:val="000000"/>
          <w:szCs w:val="20"/>
          <w:shd w:val="clear" w:color="auto" w:fill="FFFFFF"/>
        </w:rPr>
        <w:t>（</w:t>
      </w:r>
      <w:r w:rsidRPr="00512FDF">
        <w:rPr>
          <w:rFonts w:ascii="標楷體" w:eastAsia="標楷體" w:hAnsi="標楷體" w:cs="細明體" w:hint="eastAsia"/>
          <w:color w:val="000000"/>
          <w:szCs w:val="20"/>
          <w:shd w:val="clear" w:color="auto" w:fill="FFFFFF"/>
        </w:rPr>
        <w:t>不含假日</w:t>
      </w:r>
      <w:r w:rsidRPr="00512FDF">
        <w:rPr>
          <w:rFonts w:ascii="標楷體" w:eastAsia="標楷體" w:hAnsi="標楷體" w:cs="Malgun Gothic" w:hint="eastAsia"/>
          <w:color w:val="000000"/>
          <w:szCs w:val="20"/>
          <w:shd w:val="clear" w:color="auto" w:fill="FFFFFF"/>
        </w:rPr>
        <w:t>）</w:t>
      </w:r>
      <w:r w:rsidRPr="00512FDF">
        <w:rPr>
          <w:rFonts w:ascii="標楷體" w:eastAsia="標楷體" w:hAnsi="標楷體" w:cs="細明體" w:hint="eastAsia"/>
          <w:color w:val="000000"/>
          <w:szCs w:val="20"/>
          <w:shd w:val="clear" w:color="auto" w:fill="FFFFFF"/>
        </w:rPr>
        <w:t>告知承辨人員為您處理</w:t>
      </w:r>
      <w:r w:rsidRPr="00512FDF">
        <w:rPr>
          <w:rFonts w:ascii="標楷體" w:eastAsia="標楷體" w:hAnsi="標楷體" w:cs="Malgun Gothic" w:hint="eastAsia"/>
          <w:color w:val="000000"/>
          <w:szCs w:val="20"/>
          <w:shd w:val="clear" w:color="auto" w:fill="FFFFFF"/>
        </w:rPr>
        <w:t>。</w:t>
      </w:r>
    </w:p>
    <w:p w:rsidR="00010C99" w:rsidRPr="00512FDF" w:rsidRDefault="00010C99" w:rsidP="00010C99">
      <w:pPr>
        <w:rPr>
          <w:rFonts w:ascii="標楷體" w:eastAsia="標楷體" w:hAnsi="標楷體" w:cs="Arial"/>
          <w:color w:val="000000"/>
          <w:szCs w:val="20"/>
          <w:shd w:val="clear" w:color="auto" w:fill="FFFFFF"/>
        </w:rPr>
      </w:pPr>
      <w:r w:rsidRPr="00512FDF">
        <w:rPr>
          <w:rFonts w:ascii="標楷體" w:eastAsia="標楷體" w:hAnsi="標楷體" w:cs="Arial"/>
          <w:color w:val="000000"/>
          <w:szCs w:val="20"/>
          <w:shd w:val="clear" w:color="auto" w:fill="FFFFFF"/>
        </w:rPr>
        <w:t xml:space="preserve">4. </w:t>
      </w:r>
      <w:r w:rsidRPr="00512FDF">
        <w:rPr>
          <w:rFonts w:ascii="標楷體" w:eastAsia="標楷體" w:hAnsi="標楷體" w:cs="細明體" w:hint="eastAsia"/>
          <w:color w:val="000000"/>
          <w:szCs w:val="20"/>
          <w:shd w:val="clear" w:color="auto" w:fill="FFFFFF"/>
        </w:rPr>
        <w:t>本行程售價不含全程領隊</w:t>
      </w:r>
      <w:r w:rsidRPr="00512FDF">
        <w:rPr>
          <w:rFonts w:ascii="標楷體" w:eastAsia="標楷體" w:hAnsi="標楷體" w:cs="Malgun Gothic" w:hint="eastAsia"/>
          <w:color w:val="000000"/>
          <w:szCs w:val="20"/>
          <w:shd w:val="clear" w:color="auto" w:fill="FFFFFF"/>
        </w:rPr>
        <w:t>、</w:t>
      </w:r>
      <w:r w:rsidRPr="00512FDF">
        <w:rPr>
          <w:rFonts w:ascii="標楷體" w:eastAsia="標楷體" w:hAnsi="標楷體" w:cs="細明體" w:hint="eastAsia"/>
          <w:color w:val="000000"/>
          <w:szCs w:val="20"/>
          <w:shd w:val="clear" w:color="auto" w:fill="FFFFFF"/>
        </w:rPr>
        <w:t>導遊</w:t>
      </w:r>
      <w:r w:rsidRPr="00512FDF">
        <w:rPr>
          <w:rFonts w:ascii="標楷體" w:eastAsia="標楷體" w:hAnsi="標楷體" w:cs="Malgun Gothic" w:hint="eastAsia"/>
          <w:color w:val="000000"/>
          <w:szCs w:val="20"/>
          <w:shd w:val="clear" w:color="auto" w:fill="FFFFFF"/>
        </w:rPr>
        <w:t>、</w:t>
      </w:r>
      <w:r w:rsidRPr="00512FDF">
        <w:rPr>
          <w:rFonts w:ascii="標楷體" w:eastAsia="標楷體" w:hAnsi="標楷體" w:cs="細明體" w:hint="eastAsia"/>
          <w:color w:val="000000"/>
          <w:szCs w:val="20"/>
          <w:shd w:val="clear" w:color="auto" w:fill="FFFFFF"/>
        </w:rPr>
        <w:t>司機小費</w:t>
      </w:r>
      <w:r w:rsidRPr="00512FDF">
        <w:rPr>
          <w:rFonts w:ascii="標楷體" w:eastAsia="標楷體" w:hAnsi="標楷體" w:cs="Malgun Gothic" w:hint="eastAsia"/>
          <w:color w:val="000000"/>
          <w:szCs w:val="20"/>
          <w:shd w:val="clear" w:color="auto" w:fill="FFFFFF"/>
        </w:rPr>
        <w:t>。</w:t>
      </w:r>
    </w:p>
    <w:p w:rsidR="00010C99" w:rsidRPr="00512FDF" w:rsidRDefault="00010C99" w:rsidP="00010C99">
      <w:pPr>
        <w:rPr>
          <w:rFonts w:ascii="標楷體" w:eastAsia="標楷體" w:hAnsi="標楷體" w:cs="Arial"/>
          <w:color w:val="000000"/>
          <w:szCs w:val="20"/>
          <w:shd w:val="clear" w:color="auto" w:fill="FFFFFF"/>
        </w:rPr>
      </w:pPr>
      <w:r w:rsidRPr="00512FDF">
        <w:rPr>
          <w:rFonts w:ascii="標楷體" w:eastAsia="標楷體" w:hAnsi="標楷體" w:cs="Arial"/>
          <w:color w:val="000000"/>
          <w:szCs w:val="20"/>
          <w:shd w:val="clear" w:color="auto" w:fill="FFFFFF"/>
        </w:rPr>
        <w:t xml:space="preserve">5. </w:t>
      </w:r>
      <w:r w:rsidRPr="00512FDF">
        <w:rPr>
          <w:rFonts w:ascii="標楷體" w:eastAsia="標楷體" w:hAnsi="標楷體" w:cs="細明體" w:hint="eastAsia"/>
          <w:color w:val="000000"/>
          <w:szCs w:val="20"/>
          <w:shd w:val="clear" w:color="auto" w:fill="FFFFFF"/>
        </w:rPr>
        <w:t>韓國房型很少有</w:t>
      </w:r>
      <w:r w:rsidRPr="00512FDF">
        <w:rPr>
          <w:rFonts w:ascii="標楷體" w:eastAsia="標楷體" w:hAnsi="標楷體" w:cs="Arial"/>
          <w:color w:val="000000"/>
          <w:szCs w:val="20"/>
          <w:shd w:val="clear" w:color="auto" w:fill="FFFFFF"/>
        </w:rPr>
        <w:t>3</w:t>
      </w:r>
      <w:r w:rsidRPr="00512FDF">
        <w:rPr>
          <w:rFonts w:ascii="標楷體" w:eastAsia="標楷體" w:hAnsi="標楷體" w:cs="細明體" w:hint="eastAsia"/>
          <w:color w:val="000000"/>
          <w:szCs w:val="20"/>
          <w:shd w:val="clear" w:color="auto" w:fill="FFFFFF"/>
        </w:rPr>
        <w:t>人房</w:t>
      </w:r>
      <w:r w:rsidRPr="00512FDF">
        <w:rPr>
          <w:rFonts w:ascii="標楷體" w:eastAsia="標楷體" w:hAnsi="標楷體" w:cs="Malgun Gothic" w:hint="eastAsia"/>
          <w:color w:val="000000"/>
          <w:szCs w:val="20"/>
          <w:shd w:val="clear" w:color="auto" w:fill="FFFFFF"/>
        </w:rPr>
        <w:t>，</w:t>
      </w:r>
      <w:r w:rsidRPr="00512FDF">
        <w:rPr>
          <w:rFonts w:ascii="標楷體" w:eastAsia="標楷體" w:hAnsi="標楷體" w:cs="細明體" w:hint="eastAsia"/>
          <w:color w:val="000000"/>
          <w:szCs w:val="20"/>
          <w:shd w:val="clear" w:color="auto" w:fill="FFFFFF"/>
        </w:rPr>
        <w:t>如要加床</w:t>
      </w:r>
      <w:r w:rsidRPr="00512FDF">
        <w:rPr>
          <w:rFonts w:ascii="標楷體" w:eastAsia="標楷體" w:hAnsi="標楷體" w:cs="Malgun Gothic" w:hint="eastAsia"/>
          <w:color w:val="000000"/>
          <w:szCs w:val="20"/>
          <w:shd w:val="clear" w:color="auto" w:fill="FFFFFF"/>
        </w:rPr>
        <w:t>，</w:t>
      </w:r>
      <w:r w:rsidRPr="00512FDF">
        <w:rPr>
          <w:rFonts w:ascii="標楷體" w:eastAsia="標楷體" w:hAnsi="標楷體" w:cs="細明體" w:hint="eastAsia"/>
          <w:color w:val="000000"/>
          <w:szCs w:val="20"/>
          <w:shd w:val="clear" w:color="auto" w:fill="FFFFFF"/>
        </w:rPr>
        <w:t>有可能是給一大一小的床型</w:t>
      </w:r>
      <w:r w:rsidRPr="00512FDF">
        <w:rPr>
          <w:rFonts w:ascii="標楷體" w:eastAsia="標楷體" w:hAnsi="標楷體" w:cs="Malgun Gothic" w:hint="eastAsia"/>
          <w:color w:val="000000"/>
          <w:szCs w:val="20"/>
          <w:shd w:val="clear" w:color="auto" w:fill="FFFFFF"/>
        </w:rPr>
        <w:t>，</w:t>
      </w:r>
      <w:r w:rsidRPr="00512FDF">
        <w:rPr>
          <w:rFonts w:ascii="標楷體" w:eastAsia="標楷體" w:hAnsi="標楷體" w:cs="細明體" w:hint="eastAsia"/>
          <w:color w:val="000000"/>
          <w:szCs w:val="20"/>
          <w:shd w:val="clear" w:color="auto" w:fill="FFFFFF"/>
        </w:rPr>
        <w:t>也有可能是行軍床</w:t>
      </w:r>
      <w:r w:rsidRPr="00512FDF">
        <w:rPr>
          <w:rFonts w:ascii="標楷體" w:eastAsia="標楷體" w:hAnsi="標楷體" w:cs="Malgun Gothic" w:hint="eastAsia"/>
          <w:color w:val="000000"/>
          <w:szCs w:val="20"/>
          <w:shd w:val="clear" w:color="auto" w:fill="FFFFFF"/>
        </w:rPr>
        <w:t>，</w:t>
      </w:r>
      <w:r w:rsidRPr="00512FDF">
        <w:rPr>
          <w:rFonts w:ascii="標楷體" w:eastAsia="標楷體" w:hAnsi="標楷體" w:cs="細明體" w:hint="eastAsia"/>
          <w:color w:val="000000"/>
          <w:szCs w:val="20"/>
          <w:shd w:val="clear" w:color="auto" w:fill="FFFFFF"/>
        </w:rPr>
        <w:t>請見諒喔</w:t>
      </w:r>
      <w:r w:rsidRPr="00512FDF">
        <w:rPr>
          <w:rFonts w:ascii="標楷體" w:eastAsia="標楷體" w:hAnsi="標楷體" w:cs="Malgun Gothic" w:hint="eastAsia"/>
          <w:color w:val="000000"/>
          <w:szCs w:val="20"/>
          <w:shd w:val="clear" w:color="auto" w:fill="FFFFFF"/>
        </w:rPr>
        <w:t>！</w:t>
      </w:r>
    </w:p>
    <w:p w:rsidR="00010C99" w:rsidRPr="00512FDF" w:rsidRDefault="00010C99" w:rsidP="00010C99">
      <w:pPr>
        <w:rPr>
          <w:rFonts w:ascii="標楷體" w:eastAsia="標楷體" w:hAnsi="標楷體" w:cs="Arial"/>
          <w:color w:val="000000"/>
          <w:szCs w:val="20"/>
          <w:shd w:val="clear" w:color="auto" w:fill="FFFFFF"/>
        </w:rPr>
      </w:pPr>
      <w:r w:rsidRPr="00512FDF">
        <w:rPr>
          <w:rFonts w:ascii="標楷體" w:eastAsia="標楷體" w:hAnsi="標楷體" w:cs="Arial"/>
          <w:color w:val="000000"/>
          <w:szCs w:val="20"/>
          <w:shd w:val="clear" w:color="auto" w:fill="FFFFFF"/>
        </w:rPr>
        <w:t xml:space="preserve">6. </w:t>
      </w:r>
      <w:r w:rsidRPr="00512FDF">
        <w:rPr>
          <w:rFonts w:ascii="標楷體" w:eastAsia="標楷體" w:hAnsi="標楷體" w:cs="細明體" w:hint="eastAsia"/>
          <w:color w:val="000000"/>
          <w:szCs w:val="20"/>
          <w:shd w:val="clear" w:color="auto" w:fill="FFFFFF"/>
        </w:rPr>
        <w:t>若接學生團需要另外加收每位</w:t>
      </w:r>
      <w:r w:rsidRPr="00512FDF">
        <w:rPr>
          <w:rFonts w:ascii="標楷體" w:eastAsia="標楷體" w:hAnsi="標楷體" w:cs="Arial"/>
          <w:color w:val="000000"/>
          <w:szCs w:val="20"/>
          <w:shd w:val="clear" w:color="auto" w:fill="FFFFFF"/>
        </w:rPr>
        <w:t>NT$4500</w:t>
      </w:r>
      <w:r w:rsidRPr="00512FDF">
        <w:rPr>
          <w:rFonts w:ascii="標楷體" w:eastAsia="標楷體" w:hAnsi="標楷體" w:cs="細明體" w:hint="eastAsia"/>
          <w:color w:val="000000"/>
          <w:szCs w:val="20"/>
          <w:shd w:val="clear" w:color="auto" w:fill="FFFFFF"/>
        </w:rPr>
        <w:t>元</w:t>
      </w:r>
      <w:r w:rsidRPr="00512FDF">
        <w:rPr>
          <w:rFonts w:ascii="標楷體" w:eastAsia="標楷體" w:hAnsi="標楷體" w:cs="Malgun Gothic" w:hint="eastAsia"/>
          <w:color w:val="000000"/>
          <w:szCs w:val="20"/>
          <w:shd w:val="clear" w:color="auto" w:fill="FFFFFF"/>
        </w:rPr>
        <w:t>。</w:t>
      </w:r>
    </w:p>
    <w:p w:rsidR="00010C99" w:rsidRPr="003D7DC5" w:rsidRDefault="00010C99" w:rsidP="00010C99">
      <w:pPr>
        <w:rPr>
          <w:rFonts w:ascii="標楷體" w:eastAsia="標楷體" w:hAnsi="標楷體" w:cs="Arial"/>
          <w:szCs w:val="20"/>
          <w:shd w:val="clear" w:color="auto" w:fill="FFFFFF"/>
        </w:rPr>
      </w:pPr>
      <w:r w:rsidRPr="003D7DC5">
        <w:rPr>
          <w:rFonts w:ascii="標楷體" w:eastAsia="標楷體" w:hAnsi="標楷體" w:cs="Arial"/>
          <w:szCs w:val="20"/>
          <w:shd w:val="clear" w:color="auto" w:fill="FFFFFF"/>
        </w:rPr>
        <w:t xml:space="preserve">7. </w:t>
      </w:r>
      <w:r w:rsidRPr="003D7DC5">
        <w:rPr>
          <w:rFonts w:ascii="標楷體" w:eastAsia="標楷體" w:hAnsi="標楷體" w:cs="細明體" w:hint="eastAsia"/>
          <w:szCs w:val="20"/>
          <w:shd w:val="clear" w:color="auto" w:fill="FFFFFF"/>
        </w:rPr>
        <w:t>團體若為拜會團</w:t>
      </w:r>
      <w:r w:rsidRPr="003D7DC5">
        <w:rPr>
          <w:rFonts w:ascii="標楷體" w:eastAsia="標楷體" w:hAnsi="標楷體" w:cs="Arial" w:hint="eastAsia"/>
          <w:szCs w:val="20"/>
          <w:shd w:val="clear" w:color="auto" w:fill="FFFFFF"/>
        </w:rPr>
        <w:t>、</w:t>
      </w:r>
      <w:r w:rsidRPr="003D7DC5">
        <w:rPr>
          <w:rFonts w:ascii="標楷體" w:eastAsia="標楷體" w:hAnsi="標楷體" w:cs="細明體" w:hint="eastAsia"/>
          <w:szCs w:val="20"/>
          <w:shd w:val="clear" w:color="auto" w:fill="FFFFFF"/>
        </w:rPr>
        <w:t>參展團</w:t>
      </w:r>
      <w:r w:rsidRPr="003D7DC5">
        <w:rPr>
          <w:rFonts w:ascii="標楷體" w:eastAsia="標楷體" w:hAnsi="標楷體" w:cs="Arial" w:hint="eastAsia"/>
          <w:szCs w:val="20"/>
          <w:shd w:val="clear" w:color="auto" w:fill="FFFFFF"/>
        </w:rPr>
        <w:t>、</w:t>
      </w:r>
      <w:r w:rsidRPr="003D7DC5">
        <w:rPr>
          <w:rFonts w:ascii="標楷體" w:eastAsia="標楷體" w:hAnsi="標楷體" w:cs="Arial"/>
          <w:szCs w:val="20"/>
          <w:shd w:val="clear" w:color="auto" w:fill="FFFFFF"/>
        </w:rPr>
        <w:t>24</w:t>
      </w:r>
      <w:r w:rsidRPr="003D7DC5">
        <w:rPr>
          <w:rFonts w:ascii="標楷體" w:eastAsia="標楷體" w:hAnsi="標楷體" w:cs="細明體" w:hint="eastAsia"/>
          <w:szCs w:val="20"/>
          <w:shd w:val="clear" w:color="auto" w:fill="FFFFFF"/>
        </w:rPr>
        <w:t>歲</w:t>
      </w:r>
      <w:r w:rsidRPr="003D7DC5">
        <w:rPr>
          <w:rFonts w:ascii="標楷體" w:eastAsia="標楷體" w:hAnsi="標楷體" w:cs="Arial"/>
          <w:szCs w:val="20"/>
          <w:shd w:val="clear" w:color="auto" w:fill="FFFFFF"/>
        </w:rPr>
        <w:t>(</w:t>
      </w:r>
      <w:r w:rsidRPr="003D7DC5">
        <w:rPr>
          <w:rFonts w:ascii="標楷體" w:eastAsia="標楷體" w:hAnsi="標楷體" w:cs="細明體" w:hint="eastAsia"/>
          <w:szCs w:val="20"/>
          <w:shd w:val="clear" w:color="auto" w:fill="FFFFFF"/>
        </w:rPr>
        <w:t>含</w:t>
      </w:r>
      <w:r w:rsidRPr="003D7DC5">
        <w:rPr>
          <w:rFonts w:ascii="標楷體" w:eastAsia="標楷體" w:hAnsi="標楷體" w:cs="Arial"/>
          <w:szCs w:val="20"/>
          <w:shd w:val="clear" w:color="auto" w:fill="FFFFFF"/>
        </w:rPr>
        <w:t>)</w:t>
      </w:r>
      <w:r w:rsidRPr="003D7DC5">
        <w:rPr>
          <w:rFonts w:ascii="標楷體" w:eastAsia="標楷體" w:hAnsi="標楷體" w:cs="細明體" w:hint="eastAsia"/>
          <w:szCs w:val="20"/>
          <w:shd w:val="clear" w:color="auto" w:fill="FFFFFF"/>
        </w:rPr>
        <w:t>以下</w:t>
      </w:r>
      <w:r w:rsidRPr="003D7DC5">
        <w:rPr>
          <w:rFonts w:ascii="標楷體" w:eastAsia="標楷體" w:hAnsi="標楷體" w:cs="Arial"/>
          <w:szCs w:val="20"/>
          <w:shd w:val="clear" w:color="auto" w:fill="FFFFFF"/>
        </w:rPr>
        <w:t xml:space="preserve">, </w:t>
      </w:r>
      <w:r w:rsidRPr="003D7DC5">
        <w:rPr>
          <w:rFonts w:ascii="標楷體" w:eastAsia="標楷體" w:hAnsi="標楷體" w:cs="Arial" w:hint="eastAsia"/>
          <w:szCs w:val="20"/>
          <w:shd w:val="clear" w:color="auto" w:fill="FFFFFF"/>
        </w:rPr>
        <w:t>65</w:t>
      </w:r>
      <w:r w:rsidRPr="003D7DC5">
        <w:rPr>
          <w:rFonts w:ascii="標楷體" w:eastAsia="標楷體" w:hAnsi="標楷體" w:cs="細明體" w:hint="eastAsia"/>
          <w:szCs w:val="20"/>
          <w:shd w:val="clear" w:color="auto" w:fill="FFFFFF"/>
        </w:rPr>
        <w:t>歲</w:t>
      </w:r>
      <w:r w:rsidRPr="003D7DC5">
        <w:rPr>
          <w:rFonts w:ascii="標楷體" w:eastAsia="標楷體" w:hAnsi="標楷體" w:cs="Arial"/>
          <w:szCs w:val="20"/>
          <w:shd w:val="clear" w:color="auto" w:fill="FFFFFF"/>
        </w:rPr>
        <w:t>(</w:t>
      </w:r>
      <w:r w:rsidRPr="003D7DC5">
        <w:rPr>
          <w:rFonts w:ascii="標楷體" w:eastAsia="標楷體" w:hAnsi="標楷體" w:cs="細明體" w:hint="eastAsia"/>
          <w:szCs w:val="20"/>
          <w:shd w:val="clear" w:color="auto" w:fill="FFFFFF"/>
        </w:rPr>
        <w:t>含</w:t>
      </w:r>
      <w:r w:rsidRPr="003D7DC5">
        <w:rPr>
          <w:rFonts w:ascii="標楷體" w:eastAsia="標楷體" w:hAnsi="標楷體" w:cs="Arial"/>
          <w:szCs w:val="20"/>
          <w:shd w:val="clear" w:color="auto" w:fill="FFFFFF"/>
        </w:rPr>
        <w:t>)</w:t>
      </w:r>
      <w:r w:rsidRPr="003D7DC5">
        <w:rPr>
          <w:rFonts w:ascii="標楷體" w:eastAsia="標楷體" w:hAnsi="標楷體" w:cs="細明體" w:hint="eastAsia"/>
          <w:szCs w:val="20"/>
          <w:shd w:val="clear" w:color="auto" w:fill="FFFFFF"/>
        </w:rPr>
        <w:t>以上超過報名人數的一半</w:t>
      </w:r>
      <w:r w:rsidRPr="003D7DC5">
        <w:rPr>
          <w:rFonts w:ascii="標楷體" w:eastAsia="標楷體" w:hAnsi="標楷體" w:cs="Arial"/>
          <w:szCs w:val="20"/>
          <w:shd w:val="clear" w:color="auto" w:fill="FFFFFF"/>
        </w:rPr>
        <w:t>,</w:t>
      </w:r>
      <w:r w:rsidRPr="003D7DC5">
        <w:rPr>
          <w:rFonts w:ascii="標楷體" w:eastAsia="標楷體" w:hAnsi="標楷體" w:cs="細明體" w:hint="eastAsia"/>
          <w:szCs w:val="20"/>
          <w:shd w:val="clear" w:color="auto" w:fill="FFFFFF"/>
        </w:rPr>
        <w:t>不適用於本行程之報價</w:t>
      </w:r>
      <w:r w:rsidRPr="003D7DC5">
        <w:rPr>
          <w:rFonts w:ascii="標楷體" w:eastAsia="標楷體" w:hAnsi="標楷體" w:cs="Malgun Gothic" w:hint="eastAsia"/>
          <w:szCs w:val="20"/>
          <w:shd w:val="clear" w:color="auto" w:fill="FFFFFF"/>
        </w:rPr>
        <w:t>，</w:t>
      </w:r>
      <w:r w:rsidRPr="003D7DC5">
        <w:rPr>
          <w:rFonts w:ascii="標楷體" w:eastAsia="標楷體" w:hAnsi="標楷體" w:cs="細明體" w:hint="eastAsia"/>
          <w:szCs w:val="20"/>
          <w:shd w:val="clear" w:color="auto" w:fill="FFFFFF"/>
        </w:rPr>
        <w:t>需另行報價</w:t>
      </w:r>
      <w:r w:rsidRPr="003D7DC5">
        <w:rPr>
          <w:rFonts w:ascii="標楷體" w:eastAsia="標楷體" w:hAnsi="標楷體" w:cs="Malgun Gothic" w:hint="eastAsia"/>
          <w:szCs w:val="20"/>
          <w:shd w:val="clear" w:color="auto" w:fill="FFFFFF"/>
        </w:rPr>
        <w:t>。</w:t>
      </w:r>
    </w:p>
    <w:p w:rsidR="00010C99" w:rsidRPr="003D7DC5" w:rsidRDefault="00010C99" w:rsidP="00010C99">
      <w:pPr>
        <w:rPr>
          <w:rFonts w:ascii="標楷體" w:eastAsia="標楷體" w:hAnsi="標楷體" w:cs="Arial"/>
          <w:szCs w:val="20"/>
          <w:shd w:val="clear" w:color="auto" w:fill="FFFFFF"/>
        </w:rPr>
      </w:pPr>
      <w:r w:rsidRPr="003D7DC5">
        <w:rPr>
          <w:rFonts w:ascii="標楷體" w:eastAsia="標楷體" w:hAnsi="標楷體" w:cs="Arial"/>
          <w:szCs w:val="20"/>
          <w:shd w:val="clear" w:color="auto" w:fill="FFFFFF"/>
        </w:rPr>
        <w:t xml:space="preserve">8. </w:t>
      </w:r>
      <w:r w:rsidRPr="003D7DC5">
        <w:rPr>
          <w:rFonts w:ascii="標楷體" w:eastAsia="標楷體" w:hAnsi="標楷體" w:cs="細明體" w:hint="eastAsia"/>
          <w:szCs w:val="20"/>
          <w:shd w:val="clear" w:color="auto" w:fill="FFFFFF"/>
        </w:rPr>
        <w:t>上述行程及</w:t>
      </w:r>
      <w:proofErr w:type="gramStart"/>
      <w:r w:rsidRPr="003D7DC5">
        <w:rPr>
          <w:rFonts w:ascii="標楷體" w:eastAsia="標楷體" w:hAnsi="標楷體" w:cs="細明體" w:hint="eastAsia"/>
          <w:szCs w:val="20"/>
          <w:shd w:val="clear" w:color="auto" w:fill="FFFFFF"/>
        </w:rPr>
        <w:t>餐食將視</w:t>
      </w:r>
      <w:proofErr w:type="gramEnd"/>
      <w:r w:rsidRPr="003D7DC5">
        <w:rPr>
          <w:rFonts w:ascii="標楷體" w:eastAsia="標楷體" w:hAnsi="標楷體" w:cs="細明體" w:hint="eastAsia"/>
          <w:szCs w:val="20"/>
          <w:shd w:val="clear" w:color="auto" w:fill="FFFFFF"/>
        </w:rPr>
        <w:t>情況而前後有所變動</w:t>
      </w:r>
      <w:r w:rsidRPr="003D7DC5">
        <w:rPr>
          <w:rFonts w:ascii="標楷體" w:eastAsia="標楷體" w:hAnsi="標楷體" w:cs="Malgun Gothic" w:hint="eastAsia"/>
          <w:szCs w:val="20"/>
          <w:shd w:val="clear" w:color="auto" w:fill="FFFFFF"/>
        </w:rPr>
        <w:t>，</w:t>
      </w:r>
      <w:r w:rsidRPr="003D7DC5">
        <w:rPr>
          <w:rFonts w:ascii="標楷體" w:eastAsia="標楷體" w:hAnsi="標楷體" w:cs="細明體" w:hint="eastAsia"/>
          <w:szCs w:val="20"/>
          <w:shd w:val="clear" w:color="auto" w:fill="FFFFFF"/>
        </w:rPr>
        <w:t>但行程景點絕不減少</w:t>
      </w:r>
      <w:r w:rsidRPr="003D7DC5">
        <w:rPr>
          <w:rFonts w:ascii="標楷體" w:eastAsia="標楷體" w:hAnsi="標楷體" w:cs="Malgun Gothic" w:hint="eastAsia"/>
          <w:szCs w:val="20"/>
          <w:shd w:val="clear" w:color="auto" w:fill="FFFFFF"/>
        </w:rPr>
        <w:t>，</w:t>
      </w:r>
      <w:proofErr w:type="gramStart"/>
      <w:r w:rsidRPr="003D7DC5">
        <w:rPr>
          <w:rFonts w:ascii="標楷體" w:eastAsia="標楷體" w:hAnsi="標楷體" w:cs="細明體" w:hint="eastAsia"/>
          <w:szCs w:val="20"/>
          <w:shd w:val="clear" w:color="auto" w:fill="FFFFFF"/>
        </w:rPr>
        <w:t>敬請諒察</w:t>
      </w:r>
      <w:proofErr w:type="gramEnd"/>
      <w:r w:rsidRPr="003D7DC5">
        <w:rPr>
          <w:rFonts w:ascii="標楷體" w:eastAsia="標楷體" w:hAnsi="標楷體" w:cs="Malgun Gothic" w:hint="eastAsia"/>
          <w:szCs w:val="20"/>
          <w:shd w:val="clear" w:color="auto" w:fill="FFFFFF"/>
        </w:rPr>
        <w:t>。</w:t>
      </w:r>
    </w:p>
    <w:p w:rsidR="00010C99" w:rsidRPr="00512FDF" w:rsidRDefault="00010C99" w:rsidP="00010C99">
      <w:pPr>
        <w:rPr>
          <w:rFonts w:ascii="標楷體" w:eastAsia="標楷體" w:hAnsi="標楷體" w:cs="Arial"/>
          <w:color w:val="000000"/>
          <w:szCs w:val="20"/>
          <w:shd w:val="clear" w:color="auto" w:fill="FFFFFF"/>
        </w:rPr>
      </w:pPr>
      <w:r w:rsidRPr="00512FDF">
        <w:rPr>
          <w:rFonts w:ascii="標楷體" w:eastAsia="標楷體" w:hAnsi="標楷體" w:cs="Arial"/>
          <w:color w:val="000000"/>
          <w:szCs w:val="20"/>
          <w:shd w:val="clear" w:color="auto" w:fill="FFFFFF"/>
        </w:rPr>
        <w:t xml:space="preserve">9. </w:t>
      </w:r>
      <w:r w:rsidRPr="00512FDF">
        <w:rPr>
          <w:rFonts w:ascii="標楷體" w:eastAsia="標楷體" w:hAnsi="標楷體" w:cs="細明體" w:hint="eastAsia"/>
          <w:color w:val="000000"/>
          <w:szCs w:val="20"/>
          <w:shd w:val="clear" w:color="auto" w:fill="FFFFFF"/>
        </w:rPr>
        <w:t>特別說明</w:t>
      </w:r>
      <w:r w:rsidRPr="00512FDF">
        <w:rPr>
          <w:rFonts w:ascii="標楷體" w:eastAsia="標楷體" w:hAnsi="標楷體" w:cs="Malgun Gothic" w:hint="eastAsia"/>
          <w:color w:val="000000"/>
          <w:szCs w:val="20"/>
          <w:shd w:val="clear" w:color="auto" w:fill="FFFFFF"/>
        </w:rPr>
        <w:t>：</w:t>
      </w:r>
      <w:r w:rsidRPr="00512FDF">
        <w:rPr>
          <w:rFonts w:ascii="標楷體" w:eastAsia="標楷體" w:hAnsi="標楷體" w:cs="細明體" w:hint="eastAsia"/>
          <w:color w:val="000000"/>
          <w:szCs w:val="20"/>
          <w:shd w:val="clear" w:color="auto" w:fill="FFFFFF"/>
        </w:rPr>
        <w:t>本行程設定為團體旅遊行程</w:t>
      </w:r>
      <w:r w:rsidRPr="00512FDF">
        <w:rPr>
          <w:rFonts w:ascii="標楷體" w:eastAsia="標楷體" w:hAnsi="標楷體" w:cs="Malgun Gothic" w:hint="eastAsia"/>
          <w:color w:val="000000"/>
          <w:szCs w:val="20"/>
          <w:shd w:val="clear" w:color="auto" w:fill="FFFFFF"/>
        </w:rPr>
        <w:t>，</w:t>
      </w:r>
      <w:r w:rsidRPr="00512FDF">
        <w:rPr>
          <w:rFonts w:ascii="標楷體" w:eastAsia="標楷體" w:hAnsi="標楷體" w:cs="細明體" w:hint="eastAsia"/>
          <w:color w:val="000000"/>
          <w:szCs w:val="20"/>
          <w:shd w:val="clear" w:color="auto" w:fill="FFFFFF"/>
        </w:rPr>
        <w:t>故為顧及旅客於出遊期間之人身安全及相關問題</w:t>
      </w:r>
      <w:r w:rsidRPr="00512FDF">
        <w:rPr>
          <w:rFonts w:ascii="標楷體" w:eastAsia="標楷體" w:hAnsi="標楷體" w:cs="Malgun Gothic" w:hint="eastAsia"/>
          <w:color w:val="000000"/>
          <w:szCs w:val="20"/>
          <w:shd w:val="clear" w:color="auto" w:fill="FFFFFF"/>
        </w:rPr>
        <w:t>，</w:t>
      </w:r>
      <w:r w:rsidRPr="00512FDF">
        <w:rPr>
          <w:rFonts w:ascii="標楷體" w:eastAsia="標楷體" w:hAnsi="標楷體" w:cs="細明體" w:hint="eastAsia"/>
          <w:color w:val="000000"/>
          <w:szCs w:val="20"/>
          <w:shd w:val="clear" w:color="auto" w:fill="FFFFFF"/>
        </w:rPr>
        <w:t>於旅遊行程</w:t>
      </w:r>
      <w:proofErr w:type="gramStart"/>
      <w:r w:rsidRPr="00512FDF">
        <w:rPr>
          <w:rFonts w:ascii="標楷體" w:eastAsia="標楷體" w:hAnsi="標楷體" w:cs="細明體" w:hint="eastAsia"/>
          <w:color w:val="000000"/>
          <w:szCs w:val="20"/>
          <w:shd w:val="clear" w:color="auto" w:fill="FFFFFF"/>
        </w:rPr>
        <w:t>期間</w:t>
      </w:r>
      <w:r w:rsidRPr="00512FDF">
        <w:rPr>
          <w:rFonts w:ascii="標楷體" w:eastAsia="標楷體" w:hAnsi="標楷體" w:cs="Malgun Gothic" w:hint="eastAsia"/>
          <w:color w:val="000000"/>
          <w:szCs w:val="20"/>
          <w:shd w:val="clear" w:color="auto" w:fill="FFFFFF"/>
        </w:rPr>
        <w:t>，</w:t>
      </w:r>
      <w:proofErr w:type="gramEnd"/>
      <w:r w:rsidRPr="00512FDF">
        <w:rPr>
          <w:rFonts w:ascii="標楷體" w:eastAsia="標楷體" w:hAnsi="標楷體" w:cs="細明體" w:hint="eastAsia"/>
          <w:color w:val="000000"/>
          <w:szCs w:val="20"/>
          <w:shd w:val="clear" w:color="auto" w:fill="FFFFFF"/>
        </w:rPr>
        <w:t>恕無法接受脫隊之要求</w:t>
      </w:r>
      <w:r w:rsidRPr="00512FDF">
        <w:rPr>
          <w:rFonts w:ascii="標楷體" w:eastAsia="標楷體" w:hAnsi="標楷體" w:cs="Malgun Gothic" w:hint="eastAsia"/>
          <w:color w:val="000000"/>
          <w:szCs w:val="20"/>
          <w:shd w:val="clear" w:color="auto" w:fill="FFFFFF"/>
        </w:rPr>
        <w:t>；</w:t>
      </w:r>
      <w:r w:rsidRPr="00512FDF">
        <w:rPr>
          <w:rFonts w:ascii="標楷體" w:eastAsia="標楷體" w:hAnsi="標楷體" w:cs="細明體" w:hint="eastAsia"/>
          <w:color w:val="000000"/>
          <w:szCs w:val="20"/>
          <w:shd w:val="clear" w:color="auto" w:fill="FFFFFF"/>
        </w:rPr>
        <w:t>若因此而無法滿足您的旅遊需求</w:t>
      </w:r>
      <w:r w:rsidRPr="00512FDF">
        <w:rPr>
          <w:rFonts w:ascii="標楷體" w:eastAsia="標楷體" w:hAnsi="標楷體" w:cs="Malgun Gothic" w:hint="eastAsia"/>
          <w:color w:val="000000"/>
          <w:szCs w:val="20"/>
          <w:shd w:val="clear" w:color="auto" w:fill="FFFFFF"/>
        </w:rPr>
        <w:t>，</w:t>
      </w:r>
      <w:r w:rsidRPr="00512FDF">
        <w:rPr>
          <w:rFonts w:ascii="標楷體" w:eastAsia="標楷體" w:hAnsi="標楷體" w:cs="細明體" w:hint="eastAsia"/>
          <w:color w:val="000000"/>
          <w:szCs w:val="20"/>
          <w:shd w:val="clear" w:color="auto" w:fill="FFFFFF"/>
        </w:rPr>
        <w:t>建議您另行選購團體自由行或航空公司套裝自由行</w:t>
      </w:r>
      <w:r w:rsidRPr="00512FDF">
        <w:rPr>
          <w:rFonts w:ascii="標楷體" w:eastAsia="標楷體" w:hAnsi="標楷體" w:cs="Malgun Gothic" w:hint="eastAsia"/>
          <w:color w:val="000000"/>
          <w:szCs w:val="20"/>
          <w:shd w:val="clear" w:color="auto" w:fill="FFFFFF"/>
        </w:rPr>
        <w:t>，</w:t>
      </w:r>
      <w:r w:rsidRPr="00512FDF">
        <w:rPr>
          <w:rFonts w:ascii="標楷體" w:eastAsia="標楷體" w:hAnsi="標楷體" w:cs="細明體" w:hint="eastAsia"/>
          <w:color w:val="000000"/>
          <w:szCs w:val="20"/>
          <w:shd w:val="clear" w:color="auto" w:fill="FFFFFF"/>
        </w:rPr>
        <w:t>不便之處</w:t>
      </w:r>
      <w:r w:rsidRPr="00512FDF">
        <w:rPr>
          <w:rFonts w:ascii="標楷體" w:eastAsia="標楷體" w:hAnsi="標楷體" w:cs="Malgun Gothic" w:hint="eastAsia"/>
          <w:color w:val="000000"/>
          <w:szCs w:val="20"/>
          <w:shd w:val="clear" w:color="auto" w:fill="FFFFFF"/>
        </w:rPr>
        <w:t>，</w:t>
      </w:r>
      <w:r w:rsidRPr="00512FDF">
        <w:rPr>
          <w:rFonts w:ascii="標楷體" w:eastAsia="標楷體" w:hAnsi="標楷體" w:cs="細明體" w:hint="eastAsia"/>
          <w:color w:val="000000"/>
          <w:szCs w:val="20"/>
          <w:shd w:val="clear" w:color="auto" w:fill="FFFFFF"/>
        </w:rPr>
        <w:t>尚</w:t>
      </w:r>
      <w:proofErr w:type="gramStart"/>
      <w:r w:rsidRPr="00512FDF">
        <w:rPr>
          <w:rFonts w:ascii="標楷體" w:eastAsia="標楷體" w:hAnsi="標楷體" w:cs="細明體" w:hint="eastAsia"/>
          <w:color w:val="000000"/>
          <w:szCs w:val="20"/>
          <w:shd w:val="clear" w:color="auto" w:fill="FFFFFF"/>
        </w:rPr>
        <w:t>祈</w:t>
      </w:r>
      <w:proofErr w:type="gramEnd"/>
      <w:r w:rsidRPr="00512FDF">
        <w:rPr>
          <w:rFonts w:ascii="標楷體" w:eastAsia="標楷體" w:hAnsi="標楷體" w:cs="細明體" w:hint="eastAsia"/>
          <w:color w:val="000000"/>
          <w:szCs w:val="20"/>
          <w:shd w:val="clear" w:color="auto" w:fill="FFFFFF"/>
        </w:rPr>
        <w:t>鑒諒</w:t>
      </w:r>
      <w:r w:rsidRPr="00512FDF">
        <w:rPr>
          <w:rFonts w:ascii="標楷體" w:eastAsia="標楷體" w:hAnsi="標楷體" w:cs="Malgun Gothic" w:hint="eastAsia"/>
          <w:color w:val="000000"/>
          <w:szCs w:val="20"/>
          <w:shd w:val="clear" w:color="auto" w:fill="FFFFFF"/>
        </w:rPr>
        <w:t>。</w:t>
      </w:r>
    </w:p>
    <w:p w:rsidR="00010C99" w:rsidRPr="00512FDF" w:rsidRDefault="00010C99" w:rsidP="00010C99">
      <w:pPr>
        <w:rPr>
          <w:rFonts w:ascii="標楷體" w:eastAsia="標楷體" w:hAnsi="標楷體" w:cs="Arial"/>
          <w:color w:val="000000"/>
          <w:szCs w:val="20"/>
          <w:shd w:val="clear" w:color="auto" w:fill="FFFFFF"/>
        </w:rPr>
      </w:pPr>
      <w:r w:rsidRPr="00512FDF">
        <w:rPr>
          <w:rFonts w:ascii="標楷體" w:eastAsia="標楷體" w:hAnsi="標楷體" w:cs="Arial"/>
          <w:color w:val="000000"/>
          <w:szCs w:val="20"/>
          <w:shd w:val="clear" w:color="auto" w:fill="FFFFFF"/>
        </w:rPr>
        <w:t xml:space="preserve">10. </w:t>
      </w:r>
      <w:r w:rsidRPr="00512FDF">
        <w:rPr>
          <w:rFonts w:ascii="標楷體" w:eastAsia="標楷體" w:hAnsi="標楷體" w:cs="細明體" w:hint="eastAsia"/>
          <w:color w:val="000000"/>
          <w:szCs w:val="20"/>
          <w:shd w:val="clear" w:color="auto" w:fill="FFFFFF"/>
        </w:rPr>
        <w:t>觀光團不接受單幫客</w:t>
      </w:r>
      <w:r w:rsidRPr="00512FDF">
        <w:rPr>
          <w:rFonts w:ascii="標楷體" w:eastAsia="標楷體" w:hAnsi="標楷體" w:cs="Malgun Gothic" w:hint="eastAsia"/>
          <w:color w:val="000000"/>
          <w:szCs w:val="20"/>
          <w:shd w:val="clear" w:color="auto" w:fill="FFFFFF"/>
        </w:rPr>
        <w:t>，</w:t>
      </w:r>
      <w:r w:rsidRPr="00512FDF">
        <w:rPr>
          <w:rFonts w:ascii="標楷體" w:eastAsia="標楷體" w:hAnsi="標楷體" w:cs="細明體" w:hint="eastAsia"/>
          <w:color w:val="000000"/>
          <w:szCs w:val="20"/>
          <w:shd w:val="clear" w:color="auto" w:fill="FFFFFF"/>
        </w:rPr>
        <w:t>持外國護照</w:t>
      </w:r>
      <w:r w:rsidRPr="00512FDF">
        <w:rPr>
          <w:rFonts w:ascii="標楷體" w:eastAsia="標楷體" w:hAnsi="標楷體" w:cs="Malgun Gothic" w:hint="eastAsia"/>
          <w:color w:val="000000"/>
          <w:szCs w:val="20"/>
          <w:shd w:val="clear" w:color="auto" w:fill="FFFFFF"/>
        </w:rPr>
        <w:t>，</w:t>
      </w:r>
      <w:r w:rsidRPr="00512FDF">
        <w:rPr>
          <w:rFonts w:ascii="標楷體" w:eastAsia="標楷體" w:hAnsi="標楷體" w:cs="細明體" w:hint="eastAsia"/>
          <w:color w:val="000000"/>
          <w:szCs w:val="20"/>
          <w:shd w:val="clear" w:color="auto" w:fill="FFFFFF"/>
        </w:rPr>
        <w:t>韓國華僑者</w:t>
      </w:r>
      <w:r w:rsidRPr="00512FDF">
        <w:rPr>
          <w:rFonts w:ascii="標楷體" w:eastAsia="標楷體" w:hAnsi="標楷體" w:cs="Malgun Gothic" w:hint="eastAsia"/>
          <w:color w:val="000000"/>
          <w:szCs w:val="20"/>
          <w:shd w:val="clear" w:color="auto" w:fill="FFFFFF"/>
        </w:rPr>
        <w:t>，</w:t>
      </w:r>
      <w:r w:rsidRPr="00512FDF">
        <w:rPr>
          <w:rFonts w:ascii="標楷體" w:eastAsia="標楷體" w:hAnsi="標楷體" w:cs="細明體" w:hint="eastAsia"/>
          <w:color w:val="000000"/>
          <w:szCs w:val="20"/>
          <w:shd w:val="clear" w:color="auto" w:fill="FFFFFF"/>
        </w:rPr>
        <w:t>否則皆應另加收費用每位</w:t>
      </w:r>
      <w:r w:rsidRPr="00512FDF">
        <w:rPr>
          <w:rFonts w:ascii="標楷體" w:eastAsia="標楷體" w:hAnsi="標楷體" w:cs="Arial"/>
          <w:color w:val="000000"/>
          <w:szCs w:val="20"/>
          <w:shd w:val="clear" w:color="auto" w:fill="FFFFFF"/>
        </w:rPr>
        <w:t>NT$4000</w:t>
      </w:r>
      <w:r w:rsidRPr="00512FDF">
        <w:rPr>
          <w:rFonts w:ascii="標楷體" w:eastAsia="標楷體" w:hAnsi="標楷體" w:cs="細明體" w:hint="eastAsia"/>
          <w:color w:val="000000"/>
          <w:szCs w:val="20"/>
          <w:shd w:val="clear" w:color="auto" w:fill="FFFFFF"/>
        </w:rPr>
        <w:t>元</w:t>
      </w:r>
      <w:r w:rsidRPr="00512FDF">
        <w:rPr>
          <w:rFonts w:ascii="標楷體" w:eastAsia="標楷體" w:hAnsi="標楷體" w:cs="Malgun Gothic" w:hint="eastAsia"/>
          <w:color w:val="000000"/>
          <w:szCs w:val="20"/>
          <w:shd w:val="clear" w:color="auto" w:fill="FFFFFF"/>
        </w:rPr>
        <w:t>。</w:t>
      </w:r>
    </w:p>
    <w:p w:rsidR="00010C99" w:rsidRPr="00512FDF" w:rsidRDefault="00010C99" w:rsidP="00010C99">
      <w:pPr>
        <w:rPr>
          <w:rFonts w:ascii="標楷體" w:eastAsia="標楷體" w:hAnsi="標楷體" w:cs="Arial"/>
          <w:color w:val="000000"/>
          <w:szCs w:val="20"/>
          <w:shd w:val="clear" w:color="auto" w:fill="FFFFFF"/>
        </w:rPr>
      </w:pPr>
      <w:r w:rsidRPr="00512FDF">
        <w:rPr>
          <w:rFonts w:ascii="標楷體" w:eastAsia="標楷體" w:hAnsi="標楷體" w:cs="Arial"/>
          <w:color w:val="000000"/>
          <w:szCs w:val="20"/>
          <w:shd w:val="clear" w:color="auto" w:fill="FFFFFF"/>
        </w:rPr>
        <w:t xml:space="preserve">11. </w:t>
      </w:r>
      <w:r w:rsidRPr="00512FDF">
        <w:rPr>
          <w:rFonts w:ascii="標楷體" w:eastAsia="標楷體" w:hAnsi="標楷體" w:cs="細明體" w:hint="eastAsia"/>
          <w:color w:val="000000"/>
          <w:szCs w:val="20"/>
          <w:shd w:val="clear" w:color="auto" w:fill="FFFFFF"/>
        </w:rPr>
        <w:t>韓國團體會有隨團服務的照相小弟</w:t>
      </w:r>
      <w:r w:rsidRPr="00512FDF">
        <w:rPr>
          <w:rFonts w:ascii="標楷體" w:eastAsia="標楷體" w:hAnsi="標楷體" w:cs="Malgun Gothic" w:hint="eastAsia"/>
          <w:color w:val="000000"/>
          <w:szCs w:val="20"/>
          <w:shd w:val="clear" w:color="auto" w:fill="FFFFFF"/>
        </w:rPr>
        <w:t>（</w:t>
      </w:r>
      <w:r w:rsidRPr="00512FDF">
        <w:rPr>
          <w:rFonts w:ascii="標楷體" w:eastAsia="標楷體" w:hAnsi="標楷體" w:cs="細明體" w:hint="eastAsia"/>
          <w:color w:val="000000"/>
          <w:szCs w:val="20"/>
          <w:shd w:val="clear" w:color="auto" w:fill="FFFFFF"/>
        </w:rPr>
        <w:t>小妹</w:t>
      </w:r>
      <w:r w:rsidRPr="00512FDF">
        <w:rPr>
          <w:rFonts w:ascii="標楷體" w:eastAsia="標楷體" w:hAnsi="標楷體" w:cs="Malgun Gothic" w:hint="eastAsia"/>
          <w:color w:val="000000"/>
          <w:szCs w:val="20"/>
          <w:shd w:val="clear" w:color="auto" w:fill="FFFFFF"/>
        </w:rPr>
        <w:t>），</w:t>
      </w:r>
      <w:r w:rsidRPr="00512FDF">
        <w:rPr>
          <w:rFonts w:ascii="標楷體" w:eastAsia="標楷體" w:hAnsi="標楷體" w:cs="細明體" w:hint="eastAsia"/>
          <w:color w:val="000000"/>
          <w:szCs w:val="20"/>
          <w:shd w:val="clear" w:color="auto" w:fill="FFFFFF"/>
        </w:rPr>
        <w:t>以販售照片及服務為主</w:t>
      </w:r>
      <w:r w:rsidRPr="00512FDF">
        <w:rPr>
          <w:rFonts w:ascii="標楷體" w:eastAsia="標楷體" w:hAnsi="標楷體" w:cs="Malgun Gothic" w:hint="eastAsia"/>
          <w:color w:val="000000"/>
          <w:szCs w:val="20"/>
          <w:shd w:val="clear" w:color="auto" w:fill="FFFFFF"/>
        </w:rPr>
        <w:t>，</w:t>
      </w:r>
      <w:r w:rsidRPr="00512FDF">
        <w:rPr>
          <w:rFonts w:ascii="標楷體" w:eastAsia="標楷體" w:hAnsi="標楷體" w:cs="細明體" w:hint="eastAsia"/>
          <w:color w:val="000000"/>
          <w:szCs w:val="20"/>
          <w:shd w:val="clear" w:color="auto" w:fill="FFFFFF"/>
        </w:rPr>
        <w:t>半工半讀</w:t>
      </w:r>
      <w:r w:rsidRPr="00512FDF">
        <w:rPr>
          <w:rFonts w:ascii="標楷體" w:eastAsia="標楷體" w:hAnsi="標楷體" w:cs="Malgun Gothic" w:hint="eastAsia"/>
          <w:color w:val="000000"/>
          <w:szCs w:val="20"/>
          <w:shd w:val="clear" w:color="auto" w:fill="FFFFFF"/>
        </w:rPr>
        <w:t>，</w:t>
      </w:r>
      <w:r w:rsidRPr="00512FDF">
        <w:rPr>
          <w:rFonts w:ascii="標楷體" w:eastAsia="標楷體" w:hAnsi="標楷體" w:cs="細明體" w:hint="eastAsia"/>
          <w:color w:val="000000"/>
          <w:szCs w:val="20"/>
          <w:shd w:val="clear" w:color="auto" w:fill="FFFFFF"/>
        </w:rPr>
        <w:t>韓國公社公定價格為一張</w:t>
      </w:r>
      <w:r w:rsidRPr="00512FDF">
        <w:rPr>
          <w:rFonts w:ascii="標楷體" w:eastAsia="標楷體" w:hAnsi="標楷體" w:cs="Arial"/>
          <w:color w:val="000000"/>
          <w:szCs w:val="20"/>
          <w:shd w:val="clear" w:color="auto" w:fill="FFFFFF"/>
        </w:rPr>
        <w:t>5,000</w:t>
      </w:r>
      <w:r w:rsidRPr="00512FDF">
        <w:rPr>
          <w:rFonts w:ascii="標楷體" w:eastAsia="標楷體" w:hAnsi="標楷體" w:cs="細明體" w:hint="eastAsia"/>
          <w:color w:val="000000"/>
          <w:szCs w:val="20"/>
          <w:shd w:val="clear" w:color="auto" w:fill="FFFFFF"/>
        </w:rPr>
        <w:t>韓幣</w:t>
      </w:r>
      <w:r w:rsidRPr="00512FDF">
        <w:rPr>
          <w:rFonts w:ascii="標楷體" w:eastAsia="標楷體" w:hAnsi="標楷體" w:cs="Malgun Gothic" w:hint="eastAsia"/>
          <w:color w:val="000000"/>
          <w:szCs w:val="20"/>
          <w:shd w:val="clear" w:color="auto" w:fill="FFFFFF"/>
        </w:rPr>
        <w:t>，</w:t>
      </w:r>
      <w:r w:rsidRPr="00512FDF">
        <w:rPr>
          <w:rFonts w:ascii="標楷體" w:eastAsia="標楷體" w:hAnsi="標楷體" w:cs="細明體" w:hint="eastAsia"/>
          <w:color w:val="000000"/>
          <w:szCs w:val="20"/>
          <w:shd w:val="clear" w:color="auto" w:fill="FFFFFF"/>
        </w:rPr>
        <w:t>可視本身需求自由選購</w:t>
      </w:r>
      <w:r w:rsidRPr="00512FDF">
        <w:rPr>
          <w:rFonts w:ascii="標楷體" w:eastAsia="標楷體" w:hAnsi="標楷體" w:cs="Malgun Gothic" w:hint="eastAsia"/>
          <w:color w:val="000000"/>
          <w:szCs w:val="20"/>
          <w:shd w:val="clear" w:color="auto" w:fill="FFFFFF"/>
        </w:rPr>
        <w:t>。</w:t>
      </w:r>
      <w:r w:rsidRPr="00512FDF">
        <w:rPr>
          <w:rFonts w:ascii="標楷體" w:eastAsia="標楷體" w:hAnsi="標楷體" w:cs="Arial"/>
          <w:color w:val="000000"/>
          <w:szCs w:val="20"/>
          <w:shd w:val="clear" w:color="auto" w:fill="FFFFFF"/>
        </w:rPr>
        <w:t>(</w:t>
      </w:r>
      <w:r w:rsidRPr="00512FDF">
        <w:rPr>
          <w:rFonts w:ascii="標楷體" w:eastAsia="標楷體" w:hAnsi="標楷體" w:cs="細明體" w:hint="eastAsia"/>
          <w:color w:val="000000"/>
          <w:szCs w:val="20"/>
          <w:shd w:val="clear" w:color="auto" w:fill="FFFFFF"/>
        </w:rPr>
        <w:t>如不習慣拍照的旅客</w:t>
      </w:r>
      <w:r w:rsidRPr="00512FDF">
        <w:rPr>
          <w:rFonts w:ascii="標楷體" w:eastAsia="標楷體" w:hAnsi="標楷體" w:cs="Malgun Gothic" w:hint="eastAsia"/>
          <w:color w:val="000000"/>
          <w:szCs w:val="20"/>
          <w:shd w:val="clear" w:color="auto" w:fill="FFFFFF"/>
        </w:rPr>
        <w:t>，</w:t>
      </w:r>
      <w:r w:rsidRPr="00512FDF">
        <w:rPr>
          <w:rFonts w:ascii="標楷體" w:eastAsia="標楷體" w:hAnsi="標楷體" w:cs="細明體" w:hint="eastAsia"/>
          <w:color w:val="000000"/>
          <w:szCs w:val="20"/>
          <w:shd w:val="clear" w:color="auto" w:fill="FFFFFF"/>
        </w:rPr>
        <w:t>請先告知攝影小弟</w:t>
      </w:r>
      <w:r w:rsidRPr="00512FDF">
        <w:rPr>
          <w:rFonts w:ascii="標楷體" w:eastAsia="標楷體" w:hAnsi="標楷體" w:cs="Malgun Gothic" w:hint="eastAsia"/>
          <w:color w:val="000000"/>
          <w:szCs w:val="20"/>
          <w:shd w:val="clear" w:color="auto" w:fill="FFFFFF"/>
        </w:rPr>
        <w:t>！</w:t>
      </w:r>
      <w:r w:rsidRPr="00512FDF">
        <w:rPr>
          <w:rFonts w:ascii="標楷體" w:eastAsia="標楷體" w:hAnsi="標楷體" w:cs="Arial"/>
          <w:color w:val="000000"/>
          <w:szCs w:val="20"/>
          <w:shd w:val="clear" w:color="auto" w:fill="FFFFFF"/>
        </w:rPr>
        <w:t>)</w:t>
      </w:r>
    </w:p>
    <w:p w:rsidR="00766DC4" w:rsidRDefault="00010C99" w:rsidP="00010C99">
      <w:pPr>
        <w:rPr>
          <w:rFonts w:ascii="標楷體" w:eastAsia="標楷體" w:hAnsi="標楷體" w:cs="Arial"/>
          <w:color w:val="000000"/>
          <w:szCs w:val="20"/>
          <w:shd w:val="clear" w:color="auto" w:fill="FFFFFF"/>
        </w:rPr>
      </w:pPr>
      <w:r w:rsidRPr="00512FDF">
        <w:rPr>
          <w:rFonts w:ascii="標楷體" w:eastAsia="標楷體" w:hAnsi="標楷體" w:cs="Arial"/>
          <w:color w:val="000000"/>
          <w:szCs w:val="20"/>
          <w:shd w:val="clear" w:color="auto" w:fill="FFFFFF"/>
        </w:rPr>
        <w:t xml:space="preserve">12. </w:t>
      </w:r>
      <w:r w:rsidRPr="00512FDF">
        <w:rPr>
          <w:rFonts w:ascii="標楷體" w:eastAsia="標楷體" w:hAnsi="標楷體" w:cs="細明體" w:hint="eastAsia"/>
          <w:color w:val="000000"/>
          <w:szCs w:val="20"/>
          <w:shd w:val="clear" w:color="auto" w:fill="FFFFFF"/>
        </w:rPr>
        <w:t>為了本次各位貴賓行程愉快順利</w:t>
      </w:r>
      <w:r w:rsidRPr="00512FDF">
        <w:rPr>
          <w:rFonts w:ascii="標楷體" w:eastAsia="標楷體" w:hAnsi="標楷體" w:cs="Malgun Gothic" w:hint="eastAsia"/>
          <w:color w:val="000000"/>
          <w:szCs w:val="20"/>
          <w:shd w:val="clear" w:color="auto" w:fill="FFFFFF"/>
        </w:rPr>
        <w:t>，</w:t>
      </w:r>
      <w:r w:rsidRPr="00512FDF">
        <w:rPr>
          <w:rFonts w:ascii="標楷體" w:eastAsia="標楷體" w:hAnsi="標楷體" w:cs="細明體" w:hint="eastAsia"/>
          <w:color w:val="000000"/>
          <w:szCs w:val="20"/>
          <w:shd w:val="clear" w:color="auto" w:fill="FFFFFF"/>
        </w:rPr>
        <w:t>旅遊行程住宿及旅遊點儘量忠於原行程</w:t>
      </w:r>
      <w:r w:rsidRPr="00512FDF">
        <w:rPr>
          <w:rFonts w:ascii="標楷體" w:eastAsia="標楷體" w:hAnsi="標楷體" w:cs="Malgun Gothic" w:hint="eastAsia"/>
          <w:color w:val="000000"/>
          <w:szCs w:val="20"/>
          <w:shd w:val="clear" w:color="auto" w:fill="FFFFFF"/>
        </w:rPr>
        <w:t>，</w:t>
      </w:r>
      <w:r w:rsidRPr="00512FDF">
        <w:rPr>
          <w:rFonts w:ascii="標楷體" w:eastAsia="標楷體" w:hAnsi="標楷體" w:cs="細明體" w:hint="eastAsia"/>
          <w:color w:val="000000"/>
          <w:szCs w:val="20"/>
          <w:shd w:val="clear" w:color="auto" w:fill="FFFFFF"/>
        </w:rPr>
        <w:t>有時會因飯店確認行程前後更動或互換觀光點</w:t>
      </w:r>
      <w:r w:rsidRPr="00512FDF">
        <w:rPr>
          <w:rFonts w:ascii="標楷體" w:eastAsia="標楷體" w:hAnsi="標楷體" w:cs="Arial" w:hint="eastAsia"/>
          <w:color w:val="000000"/>
          <w:szCs w:val="20"/>
          <w:shd w:val="clear" w:color="auto" w:fill="FFFFFF"/>
        </w:rPr>
        <w:t>，</w:t>
      </w:r>
      <w:r w:rsidRPr="00512FDF">
        <w:rPr>
          <w:rFonts w:ascii="標楷體" w:eastAsia="標楷體" w:hAnsi="標楷體" w:cs="細明體" w:hint="eastAsia"/>
          <w:color w:val="000000"/>
          <w:szCs w:val="20"/>
          <w:shd w:val="clear" w:color="auto" w:fill="FFFFFF"/>
        </w:rPr>
        <w:t>若遇特殊情況或其他不可抗拒之因素以及</w:t>
      </w:r>
      <w:r w:rsidRPr="00512FDF">
        <w:rPr>
          <w:rFonts w:ascii="標楷體" w:eastAsia="標楷體" w:hAnsi="標楷體" w:cs="Arial"/>
          <w:color w:val="000000"/>
          <w:szCs w:val="20"/>
          <w:shd w:val="clear" w:color="auto" w:fill="FFFFFF"/>
        </w:rPr>
        <w:t xml:space="preserve"> </w:t>
      </w:r>
      <w:r w:rsidRPr="00512FDF">
        <w:rPr>
          <w:rFonts w:ascii="標楷體" w:eastAsia="標楷體" w:hAnsi="標楷體" w:cs="細明體" w:hint="eastAsia"/>
          <w:color w:val="000000"/>
          <w:szCs w:val="20"/>
          <w:shd w:val="clear" w:color="auto" w:fill="FFFFFF"/>
        </w:rPr>
        <w:t>船</w:t>
      </w:r>
      <w:r w:rsidRPr="00512FDF">
        <w:rPr>
          <w:rFonts w:ascii="標楷體" w:eastAsia="標楷體" w:hAnsi="標楷體" w:cs="Malgun Gothic" w:hint="eastAsia"/>
          <w:color w:val="000000"/>
          <w:szCs w:val="20"/>
          <w:shd w:val="clear" w:color="auto" w:fill="FFFFFF"/>
        </w:rPr>
        <w:t>、</w:t>
      </w:r>
      <w:r w:rsidRPr="00512FDF">
        <w:rPr>
          <w:rFonts w:ascii="標楷體" w:eastAsia="標楷體" w:hAnsi="標楷體" w:cs="細明體" w:hint="eastAsia"/>
          <w:color w:val="000000"/>
          <w:szCs w:val="20"/>
          <w:shd w:val="clear" w:color="auto" w:fill="FFFFFF"/>
        </w:rPr>
        <w:t>交通阻塞</w:t>
      </w:r>
      <w:r w:rsidRPr="00512FDF">
        <w:rPr>
          <w:rFonts w:ascii="標楷體" w:eastAsia="標楷體" w:hAnsi="標楷體" w:cs="Malgun Gothic" w:hint="eastAsia"/>
          <w:color w:val="000000"/>
          <w:szCs w:val="20"/>
          <w:shd w:val="clear" w:color="auto" w:fill="FFFFFF"/>
        </w:rPr>
        <w:t>、</w:t>
      </w:r>
      <w:r w:rsidRPr="00512FDF">
        <w:rPr>
          <w:rFonts w:ascii="標楷體" w:eastAsia="標楷體" w:hAnsi="標楷體" w:cs="細明體" w:hint="eastAsia"/>
          <w:color w:val="000000"/>
          <w:szCs w:val="20"/>
          <w:shd w:val="clear" w:color="auto" w:fill="FFFFFF"/>
        </w:rPr>
        <w:t>觀光點休假</w:t>
      </w:r>
      <w:r w:rsidRPr="00512FDF">
        <w:rPr>
          <w:rFonts w:ascii="標楷體" w:eastAsia="標楷體" w:hAnsi="標楷體" w:cs="Malgun Gothic" w:hint="eastAsia"/>
          <w:color w:val="000000"/>
          <w:szCs w:val="20"/>
          <w:shd w:val="clear" w:color="auto" w:fill="FFFFFF"/>
        </w:rPr>
        <w:t>，</w:t>
      </w:r>
      <w:r w:rsidRPr="00512FDF">
        <w:rPr>
          <w:rFonts w:ascii="標楷體" w:eastAsia="標楷體" w:hAnsi="標楷體" w:cs="細明體" w:hint="eastAsia"/>
          <w:color w:val="000000"/>
          <w:szCs w:val="20"/>
          <w:shd w:val="clear" w:color="auto" w:fill="FFFFFF"/>
        </w:rPr>
        <w:t>本公司保有變更班機</w:t>
      </w:r>
      <w:r w:rsidRPr="00512FDF">
        <w:rPr>
          <w:rFonts w:ascii="標楷體" w:eastAsia="標楷體" w:hAnsi="標楷體" w:cs="Malgun Gothic" w:hint="eastAsia"/>
          <w:color w:val="000000"/>
          <w:szCs w:val="20"/>
          <w:shd w:val="clear" w:color="auto" w:fill="FFFFFF"/>
        </w:rPr>
        <w:t>、</w:t>
      </w:r>
      <w:r w:rsidRPr="00512FDF">
        <w:rPr>
          <w:rFonts w:ascii="標楷體" w:eastAsia="標楷體" w:hAnsi="標楷體" w:cs="細明體" w:hint="eastAsia"/>
          <w:color w:val="000000"/>
          <w:szCs w:val="20"/>
          <w:shd w:val="clear" w:color="auto" w:fill="FFFFFF"/>
        </w:rPr>
        <w:t>行程及同等飯店之權利與義務</w:t>
      </w:r>
      <w:r w:rsidRPr="00512FDF">
        <w:rPr>
          <w:rFonts w:ascii="標楷體" w:eastAsia="標楷體" w:hAnsi="標楷體" w:cs="Malgun Gothic" w:hint="eastAsia"/>
          <w:color w:val="000000"/>
          <w:szCs w:val="20"/>
          <w:shd w:val="clear" w:color="auto" w:fill="FFFFFF"/>
        </w:rPr>
        <w:t>，</w:t>
      </w:r>
      <w:r w:rsidRPr="00512FDF">
        <w:rPr>
          <w:rFonts w:ascii="標楷體" w:eastAsia="標楷體" w:hAnsi="標楷體" w:cs="細明體" w:hint="eastAsia"/>
          <w:color w:val="000000"/>
          <w:szCs w:val="20"/>
          <w:shd w:val="clear" w:color="auto" w:fill="FFFFFF"/>
        </w:rPr>
        <w:t>不便之處</w:t>
      </w:r>
      <w:r w:rsidRPr="00512FDF">
        <w:rPr>
          <w:rFonts w:ascii="標楷體" w:eastAsia="標楷體" w:hAnsi="標楷體" w:cs="Malgun Gothic" w:hint="eastAsia"/>
          <w:color w:val="000000"/>
          <w:szCs w:val="20"/>
          <w:shd w:val="clear" w:color="auto" w:fill="FFFFFF"/>
        </w:rPr>
        <w:t>，</w:t>
      </w:r>
      <w:r w:rsidRPr="00512FDF">
        <w:rPr>
          <w:rFonts w:ascii="標楷體" w:eastAsia="標楷體" w:hAnsi="標楷體" w:cs="細明體" w:hint="eastAsia"/>
          <w:color w:val="000000"/>
          <w:szCs w:val="20"/>
          <w:shd w:val="clear" w:color="auto" w:fill="FFFFFF"/>
        </w:rPr>
        <w:t>尚</w:t>
      </w:r>
      <w:proofErr w:type="gramStart"/>
      <w:r w:rsidRPr="00512FDF">
        <w:rPr>
          <w:rFonts w:ascii="標楷體" w:eastAsia="標楷體" w:hAnsi="標楷體" w:cs="細明體" w:hint="eastAsia"/>
          <w:color w:val="000000"/>
          <w:szCs w:val="20"/>
          <w:shd w:val="clear" w:color="auto" w:fill="FFFFFF"/>
        </w:rPr>
        <w:t>祈</w:t>
      </w:r>
      <w:proofErr w:type="gramEnd"/>
      <w:r w:rsidRPr="00512FDF">
        <w:rPr>
          <w:rFonts w:ascii="標楷體" w:eastAsia="標楷體" w:hAnsi="標楷體" w:cs="細明體" w:hint="eastAsia"/>
          <w:color w:val="000000"/>
          <w:szCs w:val="20"/>
          <w:shd w:val="clear" w:color="auto" w:fill="FFFFFF"/>
        </w:rPr>
        <w:t>見諒</w:t>
      </w:r>
      <w:r w:rsidRPr="00512FDF">
        <w:rPr>
          <w:rFonts w:ascii="標楷體" w:eastAsia="標楷體" w:hAnsi="標楷體" w:cs="Malgun Gothic" w:hint="eastAsia"/>
          <w:color w:val="000000"/>
          <w:szCs w:val="20"/>
          <w:shd w:val="clear" w:color="auto" w:fill="FFFFFF"/>
        </w:rPr>
        <w:t>！</w:t>
      </w:r>
      <w:r w:rsidRPr="00512FDF">
        <w:rPr>
          <w:rFonts w:ascii="標楷體" w:eastAsia="標楷體" w:hAnsi="標楷體" w:cs="細明體" w:hint="eastAsia"/>
          <w:color w:val="000000"/>
          <w:szCs w:val="20"/>
          <w:shd w:val="clear" w:color="auto" w:fill="FFFFFF"/>
        </w:rPr>
        <w:t>最後</w:t>
      </w:r>
      <w:r w:rsidRPr="00512FDF">
        <w:rPr>
          <w:rFonts w:ascii="標楷體" w:eastAsia="標楷體" w:hAnsi="標楷體" w:cs="Malgun Gothic" w:hint="eastAsia"/>
          <w:color w:val="000000"/>
          <w:szCs w:val="20"/>
          <w:shd w:val="clear" w:color="auto" w:fill="FFFFFF"/>
        </w:rPr>
        <w:t>，</w:t>
      </w:r>
      <w:r w:rsidRPr="00512FDF">
        <w:rPr>
          <w:rFonts w:ascii="標楷體" w:eastAsia="標楷體" w:hAnsi="標楷體" w:cs="細明體" w:hint="eastAsia"/>
          <w:color w:val="000000"/>
          <w:szCs w:val="20"/>
          <w:shd w:val="clear" w:color="auto" w:fill="FFFFFF"/>
        </w:rPr>
        <w:t>敬祝各位貴賓本次旅途愉快</w:t>
      </w:r>
      <w:r w:rsidRPr="00512FDF">
        <w:rPr>
          <w:rFonts w:ascii="標楷體" w:eastAsia="標楷體" w:hAnsi="標楷體" w:cs="Arial" w:hint="eastAsia"/>
          <w:color w:val="000000"/>
          <w:szCs w:val="20"/>
          <w:shd w:val="clear" w:color="auto" w:fill="FFFFFF"/>
        </w:rPr>
        <w:t>！</w:t>
      </w:r>
    </w:p>
    <w:p w:rsidR="0023444B" w:rsidRPr="0023444B" w:rsidRDefault="0023444B" w:rsidP="00010C99">
      <w:pPr>
        <w:rPr>
          <w:rFonts w:ascii="標楷體" w:eastAsia="標楷體" w:hAnsi="標楷體" w:cs="Arial"/>
          <w:color w:val="000000"/>
          <w:szCs w:val="20"/>
          <w:shd w:val="clear" w:color="auto" w:fill="FFFFFF"/>
        </w:rPr>
      </w:pPr>
    </w:p>
    <w:sectPr w:rsidR="0023444B" w:rsidRPr="0023444B" w:rsidSect="003B4363">
      <w:pgSz w:w="11906" w:h="16838"/>
      <w:pgMar w:top="567" w:right="567" w:bottom="567" w:left="567"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07A" w:rsidRDefault="007F607A" w:rsidP="00E83043">
      <w:r>
        <w:separator/>
      </w:r>
    </w:p>
  </w:endnote>
  <w:endnote w:type="continuationSeparator" w:id="0">
    <w:p w:rsidR="007F607A" w:rsidRDefault="007F607A" w:rsidP="00E830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Helvetica">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07A" w:rsidRDefault="007F607A" w:rsidP="00E83043">
      <w:r>
        <w:separator/>
      </w:r>
    </w:p>
  </w:footnote>
  <w:footnote w:type="continuationSeparator" w:id="0">
    <w:p w:rsidR="007F607A" w:rsidRDefault="007F607A" w:rsidP="00E8304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4.8pt;height:29.85pt;visibility:visible" o:bullet="t">
        <v:imagedata r:id="rId1" o:title=""/>
      </v:shape>
    </w:pict>
  </w:numPicBullet>
  <w:abstractNum w:abstractNumId="0">
    <w:nsid w:val="15DB2308"/>
    <w:multiLevelType w:val="hybridMultilevel"/>
    <w:tmpl w:val="7DFA699E"/>
    <w:lvl w:ilvl="0" w:tplc="193EA17C">
      <w:start w:val="1"/>
      <w:numFmt w:val="taiwaneseCountingThousand"/>
      <w:lvlText w:val="第%1天"/>
      <w:lvlJc w:val="left"/>
      <w:pPr>
        <w:ind w:left="1100" w:hanging="1100"/>
      </w:pPr>
      <w:rPr>
        <w:rFonts w:hAnsiTheme="minorHAnsi" w:cstheme="minorBidi"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6E7E3030"/>
    <w:multiLevelType w:val="hybridMultilevel"/>
    <w:tmpl w:val="CD56D9A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317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B4363"/>
    <w:rsid w:val="00003D97"/>
    <w:rsid w:val="000056BB"/>
    <w:rsid w:val="00007B97"/>
    <w:rsid w:val="00010C99"/>
    <w:rsid w:val="00014D00"/>
    <w:rsid w:val="00026877"/>
    <w:rsid w:val="00041F8E"/>
    <w:rsid w:val="00042CAA"/>
    <w:rsid w:val="00057D32"/>
    <w:rsid w:val="000605BB"/>
    <w:rsid w:val="00082109"/>
    <w:rsid w:val="000950DE"/>
    <w:rsid w:val="00095CE7"/>
    <w:rsid w:val="000A1434"/>
    <w:rsid w:val="000A2D2A"/>
    <w:rsid w:val="000B2BA4"/>
    <w:rsid w:val="000B7B41"/>
    <w:rsid w:val="000C1E9D"/>
    <w:rsid w:val="000D0B31"/>
    <w:rsid w:val="000D17A0"/>
    <w:rsid w:val="000D3F3A"/>
    <w:rsid w:val="000D67C7"/>
    <w:rsid w:val="000F00C5"/>
    <w:rsid w:val="00100834"/>
    <w:rsid w:val="001049E5"/>
    <w:rsid w:val="00107884"/>
    <w:rsid w:val="00110733"/>
    <w:rsid w:val="0011274D"/>
    <w:rsid w:val="001245C4"/>
    <w:rsid w:val="00134772"/>
    <w:rsid w:val="001512DE"/>
    <w:rsid w:val="00156E51"/>
    <w:rsid w:val="00161860"/>
    <w:rsid w:val="00177A43"/>
    <w:rsid w:val="001878AB"/>
    <w:rsid w:val="00195B0A"/>
    <w:rsid w:val="001B1834"/>
    <w:rsid w:val="001B1ADD"/>
    <w:rsid w:val="001B5E40"/>
    <w:rsid w:val="001B609C"/>
    <w:rsid w:val="001B63B2"/>
    <w:rsid w:val="001C17E7"/>
    <w:rsid w:val="001C7CEF"/>
    <w:rsid w:val="001E2287"/>
    <w:rsid w:val="001E6318"/>
    <w:rsid w:val="001F65FF"/>
    <w:rsid w:val="00212FC4"/>
    <w:rsid w:val="0022157B"/>
    <w:rsid w:val="00222712"/>
    <w:rsid w:val="00224EC1"/>
    <w:rsid w:val="0023444B"/>
    <w:rsid w:val="00241C99"/>
    <w:rsid w:val="002437AF"/>
    <w:rsid w:val="0024632A"/>
    <w:rsid w:val="002554B9"/>
    <w:rsid w:val="00267951"/>
    <w:rsid w:val="0027117B"/>
    <w:rsid w:val="00281236"/>
    <w:rsid w:val="00282ED0"/>
    <w:rsid w:val="00286B03"/>
    <w:rsid w:val="00287060"/>
    <w:rsid w:val="002927D6"/>
    <w:rsid w:val="002A1ABD"/>
    <w:rsid w:val="002A2404"/>
    <w:rsid w:val="002A5990"/>
    <w:rsid w:val="002B3E90"/>
    <w:rsid w:val="002C1789"/>
    <w:rsid w:val="002C31EA"/>
    <w:rsid w:val="002C641E"/>
    <w:rsid w:val="002D09C7"/>
    <w:rsid w:val="002D2686"/>
    <w:rsid w:val="002D58E6"/>
    <w:rsid w:val="002E1EC1"/>
    <w:rsid w:val="002E3552"/>
    <w:rsid w:val="002E5FFF"/>
    <w:rsid w:val="002F1B38"/>
    <w:rsid w:val="0030029C"/>
    <w:rsid w:val="00300768"/>
    <w:rsid w:val="00301595"/>
    <w:rsid w:val="00301A4F"/>
    <w:rsid w:val="003026BB"/>
    <w:rsid w:val="0030435E"/>
    <w:rsid w:val="00304C94"/>
    <w:rsid w:val="00305EDE"/>
    <w:rsid w:val="0030623A"/>
    <w:rsid w:val="00307CBB"/>
    <w:rsid w:val="003100A2"/>
    <w:rsid w:val="00312401"/>
    <w:rsid w:val="00312A13"/>
    <w:rsid w:val="00322508"/>
    <w:rsid w:val="00325638"/>
    <w:rsid w:val="003344AD"/>
    <w:rsid w:val="0033556A"/>
    <w:rsid w:val="00337FAD"/>
    <w:rsid w:val="0034048A"/>
    <w:rsid w:val="00352F4D"/>
    <w:rsid w:val="00361936"/>
    <w:rsid w:val="00362390"/>
    <w:rsid w:val="003645D9"/>
    <w:rsid w:val="0036738D"/>
    <w:rsid w:val="00367685"/>
    <w:rsid w:val="0038292A"/>
    <w:rsid w:val="003836ED"/>
    <w:rsid w:val="00393B78"/>
    <w:rsid w:val="003B4363"/>
    <w:rsid w:val="003C25C5"/>
    <w:rsid w:val="003C2796"/>
    <w:rsid w:val="003D7DC5"/>
    <w:rsid w:val="003E1838"/>
    <w:rsid w:val="003E2372"/>
    <w:rsid w:val="003E5D02"/>
    <w:rsid w:val="0040746E"/>
    <w:rsid w:val="0041132C"/>
    <w:rsid w:val="004202D1"/>
    <w:rsid w:val="00423432"/>
    <w:rsid w:val="004258D5"/>
    <w:rsid w:val="00432142"/>
    <w:rsid w:val="00436F82"/>
    <w:rsid w:val="00437CEC"/>
    <w:rsid w:val="00452E17"/>
    <w:rsid w:val="00455B43"/>
    <w:rsid w:val="00457D2B"/>
    <w:rsid w:val="0046553A"/>
    <w:rsid w:val="00470BF3"/>
    <w:rsid w:val="0048757D"/>
    <w:rsid w:val="004A21FC"/>
    <w:rsid w:val="004B1D60"/>
    <w:rsid w:val="004B2971"/>
    <w:rsid w:val="004C0988"/>
    <w:rsid w:val="004C39AF"/>
    <w:rsid w:val="004C6F3D"/>
    <w:rsid w:val="004D1413"/>
    <w:rsid w:val="004D3289"/>
    <w:rsid w:val="004D3561"/>
    <w:rsid w:val="004D49A2"/>
    <w:rsid w:val="004D5AAE"/>
    <w:rsid w:val="004E3B2C"/>
    <w:rsid w:val="004E3B3B"/>
    <w:rsid w:val="004E45FE"/>
    <w:rsid w:val="004E6617"/>
    <w:rsid w:val="004F1752"/>
    <w:rsid w:val="00503924"/>
    <w:rsid w:val="0050475D"/>
    <w:rsid w:val="00512FDF"/>
    <w:rsid w:val="00526656"/>
    <w:rsid w:val="00527A81"/>
    <w:rsid w:val="0053754A"/>
    <w:rsid w:val="0054749B"/>
    <w:rsid w:val="00566C7C"/>
    <w:rsid w:val="00567009"/>
    <w:rsid w:val="00570999"/>
    <w:rsid w:val="00570F40"/>
    <w:rsid w:val="005771ED"/>
    <w:rsid w:val="0058080E"/>
    <w:rsid w:val="00581797"/>
    <w:rsid w:val="005975CF"/>
    <w:rsid w:val="005A13A4"/>
    <w:rsid w:val="005A2C0A"/>
    <w:rsid w:val="005B0178"/>
    <w:rsid w:val="005E6815"/>
    <w:rsid w:val="005F25F4"/>
    <w:rsid w:val="00600DB4"/>
    <w:rsid w:val="0060285E"/>
    <w:rsid w:val="00607290"/>
    <w:rsid w:val="00613523"/>
    <w:rsid w:val="00615800"/>
    <w:rsid w:val="00621BE2"/>
    <w:rsid w:val="00622E34"/>
    <w:rsid w:val="00640491"/>
    <w:rsid w:val="0064295D"/>
    <w:rsid w:val="00647001"/>
    <w:rsid w:val="00650D71"/>
    <w:rsid w:val="006517ED"/>
    <w:rsid w:val="006621C2"/>
    <w:rsid w:val="00665137"/>
    <w:rsid w:val="00690854"/>
    <w:rsid w:val="00695288"/>
    <w:rsid w:val="00697D78"/>
    <w:rsid w:val="006A6DB1"/>
    <w:rsid w:val="006B2786"/>
    <w:rsid w:val="006B3BBE"/>
    <w:rsid w:val="006C1E0A"/>
    <w:rsid w:val="006C53F1"/>
    <w:rsid w:val="006C5EA5"/>
    <w:rsid w:val="006D3338"/>
    <w:rsid w:val="006E065F"/>
    <w:rsid w:val="006E0A41"/>
    <w:rsid w:val="006E24EF"/>
    <w:rsid w:val="006F40E7"/>
    <w:rsid w:val="007050ED"/>
    <w:rsid w:val="00705A6C"/>
    <w:rsid w:val="00707C65"/>
    <w:rsid w:val="007120A4"/>
    <w:rsid w:val="00715F6F"/>
    <w:rsid w:val="00717A44"/>
    <w:rsid w:val="0072701B"/>
    <w:rsid w:val="00731287"/>
    <w:rsid w:val="00742C00"/>
    <w:rsid w:val="00743AE5"/>
    <w:rsid w:val="00752ECC"/>
    <w:rsid w:val="007545F1"/>
    <w:rsid w:val="00754ED9"/>
    <w:rsid w:val="00764761"/>
    <w:rsid w:val="007653F8"/>
    <w:rsid w:val="00766969"/>
    <w:rsid w:val="00766DC4"/>
    <w:rsid w:val="00780E83"/>
    <w:rsid w:val="007819B4"/>
    <w:rsid w:val="0078610F"/>
    <w:rsid w:val="00792AF8"/>
    <w:rsid w:val="007A0634"/>
    <w:rsid w:val="007A79A7"/>
    <w:rsid w:val="007C6913"/>
    <w:rsid w:val="007C77DA"/>
    <w:rsid w:val="007D3848"/>
    <w:rsid w:val="007D4964"/>
    <w:rsid w:val="007E2341"/>
    <w:rsid w:val="007E2975"/>
    <w:rsid w:val="007E3B4D"/>
    <w:rsid w:val="007F3A13"/>
    <w:rsid w:val="007F3F94"/>
    <w:rsid w:val="007F607A"/>
    <w:rsid w:val="00800A16"/>
    <w:rsid w:val="0080190D"/>
    <w:rsid w:val="00803282"/>
    <w:rsid w:val="00811B48"/>
    <w:rsid w:val="008151E7"/>
    <w:rsid w:val="008264F8"/>
    <w:rsid w:val="0084132D"/>
    <w:rsid w:val="008505E6"/>
    <w:rsid w:val="0085636D"/>
    <w:rsid w:val="00861563"/>
    <w:rsid w:val="00872257"/>
    <w:rsid w:val="008766B1"/>
    <w:rsid w:val="0088604F"/>
    <w:rsid w:val="00893614"/>
    <w:rsid w:val="008A40AD"/>
    <w:rsid w:val="008B00A0"/>
    <w:rsid w:val="008B1E61"/>
    <w:rsid w:val="008D3898"/>
    <w:rsid w:val="008E0C33"/>
    <w:rsid w:val="00902ED5"/>
    <w:rsid w:val="00913B17"/>
    <w:rsid w:val="00915C43"/>
    <w:rsid w:val="00915D15"/>
    <w:rsid w:val="00932460"/>
    <w:rsid w:val="0094090F"/>
    <w:rsid w:val="00942282"/>
    <w:rsid w:val="00953861"/>
    <w:rsid w:val="00961283"/>
    <w:rsid w:val="00961BDC"/>
    <w:rsid w:val="00966223"/>
    <w:rsid w:val="00973493"/>
    <w:rsid w:val="009773B7"/>
    <w:rsid w:val="009803AD"/>
    <w:rsid w:val="00995496"/>
    <w:rsid w:val="009B05A9"/>
    <w:rsid w:val="009B06E9"/>
    <w:rsid w:val="009C2F85"/>
    <w:rsid w:val="009C4920"/>
    <w:rsid w:val="009D5CB8"/>
    <w:rsid w:val="009E1206"/>
    <w:rsid w:val="009E23AC"/>
    <w:rsid w:val="009E6FC2"/>
    <w:rsid w:val="00A06FBC"/>
    <w:rsid w:val="00A263BE"/>
    <w:rsid w:val="00A31656"/>
    <w:rsid w:val="00A31C4C"/>
    <w:rsid w:val="00A353F9"/>
    <w:rsid w:val="00A4080B"/>
    <w:rsid w:val="00A578CF"/>
    <w:rsid w:val="00A61B2F"/>
    <w:rsid w:val="00A63854"/>
    <w:rsid w:val="00A67869"/>
    <w:rsid w:val="00A77D29"/>
    <w:rsid w:val="00A85969"/>
    <w:rsid w:val="00A86265"/>
    <w:rsid w:val="00A91304"/>
    <w:rsid w:val="00A935FC"/>
    <w:rsid w:val="00AA10AB"/>
    <w:rsid w:val="00AA7D88"/>
    <w:rsid w:val="00AB1CB7"/>
    <w:rsid w:val="00AC3B74"/>
    <w:rsid w:val="00AD0A1B"/>
    <w:rsid w:val="00AD14E3"/>
    <w:rsid w:val="00AE59EB"/>
    <w:rsid w:val="00AF109E"/>
    <w:rsid w:val="00B02297"/>
    <w:rsid w:val="00B120B6"/>
    <w:rsid w:val="00B12CE6"/>
    <w:rsid w:val="00B14109"/>
    <w:rsid w:val="00B14BC9"/>
    <w:rsid w:val="00B17D2C"/>
    <w:rsid w:val="00B25EB6"/>
    <w:rsid w:val="00B317D0"/>
    <w:rsid w:val="00B37030"/>
    <w:rsid w:val="00B50955"/>
    <w:rsid w:val="00B5487C"/>
    <w:rsid w:val="00B56D5B"/>
    <w:rsid w:val="00B60BD0"/>
    <w:rsid w:val="00B6250E"/>
    <w:rsid w:val="00B6537E"/>
    <w:rsid w:val="00B71398"/>
    <w:rsid w:val="00B757A5"/>
    <w:rsid w:val="00B80A1A"/>
    <w:rsid w:val="00B81CE7"/>
    <w:rsid w:val="00B847EE"/>
    <w:rsid w:val="00B8580A"/>
    <w:rsid w:val="00B85C79"/>
    <w:rsid w:val="00B87461"/>
    <w:rsid w:val="00B93BB7"/>
    <w:rsid w:val="00B94D1B"/>
    <w:rsid w:val="00B9617C"/>
    <w:rsid w:val="00BB2E16"/>
    <w:rsid w:val="00BC0263"/>
    <w:rsid w:val="00BC23A4"/>
    <w:rsid w:val="00BD71D2"/>
    <w:rsid w:val="00BE727A"/>
    <w:rsid w:val="00BF11D5"/>
    <w:rsid w:val="00BF12BF"/>
    <w:rsid w:val="00C000ED"/>
    <w:rsid w:val="00C02EE4"/>
    <w:rsid w:val="00C03579"/>
    <w:rsid w:val="00C04C35"/>
    <w:rsid w:val="00C074DA"/>
    <w:rsid w:val="00C251FC"/>
    <w:rsid w:val="00C31F6D"/>
    <w:rsid w:val="00C32EBC"/>
    <w:rsid w:val="00C339CD"/>
    <w:rsid w:val="00C41436"/>
    <w:rsid w:val="00C67948"/>
    <w:rsid w:val="00C916C7"/>
    <w:rsid w:val="00CC103C"/>
    <w:rsid w:val="00CC63D5"/>
    <w:rsid w:val="00CC7344"/>
    <w:rsid w:val="00CD2BE2"/>
    <w:rsid w:val="00CE26B1"/>
    <w:rsid w:val="00CF7168"/>
    <w:rsid w:val="00CF78FD"/>
    <w:rsid w:val="00D019CD"/>
    <w:rsid w:val="00D04C5F"/>
    <w:rsid w:val="00D04F88"/>
    <w:rsid w:val="00D063D3"/>
    <w:rsid w:val="00D11526"/>
    <w:rsid w:val="00D12029"/>
    <w:rsid w:val="00D12436"/>
    <w:rsid w:val="00D34C8B"/>
    <w:rsid w:val="00D36E99"/>
    <w:rsid w:val="00D37C3F"/>
    <w:rsid w:val="00D4266D"/>
    <w:rsid w:val="00D47447"/>
    <w:rsid w:val="00D501AE"/>
    <w:rsid w:val="00D565EB"/>
    <w:rsid w:val="00D60999"/>
    <w:rsid w:val="00D61CF1"/>
    <w:rsid w:val="00D67E94"/>
    <w:rsid w:val="00D70B64"/>
    <w:rsid w:val="00D71C91"/>
    <w:rsid w:val="00D740A1"/>
    <w:rsid w:val="00D74A8D"/>
    <w:rsid w:val="00D846E4"/>
    <w:rsid w:val="00D92E1F"/>
    <w:rsid w:val="00DA26C4"/>
    <w:rsid w:val="00DA5609"/>
    <w:rsid w:val="00DB10F6"/>
    <w:rsid w:val="00DB1B24"/>
    <w:rsid w:val="00DB7CA1"/>
    <w:rsid w:val="00DC150C"/>
    <w:rsid w:val="00DD40A9"/>
    <w:rsid w:val="00DE0244"/>
    <w:rsid w:val="00DE5151"/>
    <w:rsid w:val="00DF247C"/>
    <w:rsid w:val="00DF4B6F"/>
    <w:rsid w:val="00E04077"/>
    <w:rsid w:val="00E2179E"/>
    <w:rsid w:val="00E303B0"/>
    <w:rsid w:val="00E31A82"/>
    <w:rsid w:val="00E32299"/>
    <w:rsid w:val="00E37F26"/>
    <w:rsid w:val="00E52914"/>
    <w:rsid w:val="00E547F1"/>
    <w:rsid w:val="00E627E2"/>
    <w:rsid w:val="00E83043"/>
    <w:rsid w:val="00E94082"/>
    <w:rsid w:val="00E95A7C"/>
    <w:rsid w:val="00E95AAB"/>
    <w:rsid w:val="00E96095"/>
    <w:rsid w:val="00EA1D4D"/>
    <w:rsid w:val="00EA50C1"/>
    <w:rsid w:val="00EB0471"/>
    <w:rsid w:val="00EC0195"/>
    <w:rsid w:val="00EC09EC"/>
    <w:rsid w:val="00EC2369"/>
    <w:rsid w:val="00ED2481"/>
    <w:rsid w:val="00EE37D2"/>
    <w:rsid w:val="00EF0617"/>
    <w:rsid w:val="00EF1FDC"/>
    <w:rsid w:val="00F00A7F"/>
    <w:rsid w:val="00F04CB1"/>
    <w:rsid w:val="00F079BB"/>
    <w:rsid w:val="00F10B13"/>
    <w:rsid w:val="00F12A24"/>
    <w:rsid w:val="00F22124"/>
    <w:rsid w:val="00F361A7"/>
    <w:rsid w:val="00F41241"/>
    <w:rsid w:val="00F43C40"/>
    <w:rsid w:val="00F63F49"/>
    <w:rsid w:val="00F768DB"/>
    <w:rsid w:val="00F76B05"/>
    <w:rsid w:val="00F966B0"/>
    <w:rsid w:val="00FA780B"/>
    <w:rsid w:val="00FB5ED0"/>
    <w:rsid w:val="00FC05ED"/>
    <w:rsid w:val="00FC08EB"/>
    <w:rsid w:val="00FC0E17"/>
    <w:rsid w:val="00FC1BEE"/>
    <w:rsid w:val="00FC4ECE"/>
    <w:rsid w:val="00FC6B96"/>
    <w:rsid w:val="00FD07CF"/>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754A"/>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B4363"/>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3B4363"/>
    <w:rPr>
      <w:rFonts w:asciiTheme="majorHAnsi" w:eastAsiaTheme="majorEastAsia" w:hAnsiTheme="majorHAnsi" w:cstheme="majorBidi"/>
      <w:sz w:val="18"/>
      <w:szCs w:val="18"/>
    </w:rPr>
  </w:style>
  <w:style w:type="character" w:styleId="a5">
    <w:name w:val="Hyperlink"/>
    <w:basedOn w:val="a0"/>
    <w:uiPriority w:val="99"/>
    <w:unhideWhenUsed/>
    <w:rsid w:val="00527A81"/>
    <w:rPr>
      <w:color w:val="0000FF"/>
      <w:u w:val="single"/>
    </w:rPr>
  </w:style>
  <w:style w:type="paragraph" w:styleId="a6">
    <w:name w:val="List Paragraph"/>
    <w:basedOn w:val="a"/>
    <w:uiPriority w:val="34"/>
    <w:qFormat/>
    <w:rsid w:val="00D60999"/>
    <w:pPr>
      <w:ind w:leftChars="200" w:left="480"/>
    </w:pPr>
    <w:rPr>
      <w:rFonts w:ascii="Calibri" w:eastAsia="新細明體" w:hAnsi="Calibri" w:cs="Times New Roman"/>
    </w:rPr>
  </w:style>
  <w:style w:type="paragraph" w:customStyle="1" w:styleId="p1">
    <w:name w:val="p1"/>
    <w:basedOn w:val="a"/>
    <w:rsid w:val="00312401"/>
    <w:pPr>
      <w:widowControl/>
      <w:spacing w:before="100" w:beforeAutospacing="1" w:after="100" w:afterAutospacing="1"/>
    </w:pPr>
    <w:rPr>
      <w:rFonts w:ascii="新細明體" w:eastAsia="新細明體" w:hAnsi="新細明體" w:cs="新細明體"/>
      <w:kern w:val="0"/>
      <w:szCs w:val="24"/>
    </w:rPr>
  </w:style>
  <w:style w:type="paragraph" w:styleId="a7">
    <w:name w:val="header"/>
    <w:basedOn w:val="a"/>
    <w:link w:val="a8"/>
    <w:uiPriority w:val="99"/>
    <w:unhideWhenUsed/>
    <w:rsid w:val="00E83043"/>
    <w:pPr>
      <w:tabs>
        <w:tab w:val="center" w:pos="4153"/>
        <w:tab w:val="right" w:pos="8306"/>
      </w:tabs>
      <w:snapToGrid w:val="0"/>
    </w:pPr>
    <w:rPr>
      <w:sz w:val="20"/>
      <w:szCs w:val="20"/>
    </w:rPr>
  </w:style>
  <w:style w:type="character" w:customStyle="1" w:styleId="a8">
    <w:name w:val="頁首 字元"/>
    <w:basedOn w:val="a0"/>
    <w:link w:val="a7"/>
    <w:uiPriority w:val="99"/>
    <w:rsid w:val="00E83043"/>
    <w:rPr>
      <w:sz w:val="20"/>
      <w:szCs w:val="20"/>
    </w:rPr>
  </w:style>
  <w:style w:type="paragraph" w:styleId="a9">
    <w:name w:val="footer"/>
    <w:basedOn w:val="a"/>
    <w:link w:val="aa"/>
    <w:uiPriority w:val="99"/>
    <w:unhideWhenUsed/>
    <w:rsid w:val="00E83043"/>
    <w:pPr>
      <w:tabs>
        <w:tab w:val="center" w:pos="4153"/>
        <w:tab w:val="right" w:pos="8306"/>
      </w:tabs>
      <w:snapToGrid w:val="0"/>
    </w:pPr>
    <w:rPr>
      <w:sz w:val="20"/>
      <w:szCs w:val="20"/>
    </w:rPr>
  </w:style>
  <w:style w:type="character" w:customStyle="1" w:styleId="aa">
    <w:name w:val="頁尾 字元"/>
    <w:basedOn w:val="a0"/>
    <w:link w:val="a9"/>
    <w:uiPriority w:val="99"/>
    <w:rsid w:val="00E83043"/>
    <w:rPr>
      <w:sz w:val="20"/>
      <w:szCs w:val="20"/>
    </w:rPr>
  </w:style>
  <w:style w:type="character" w:styleId="ab">
    <w:name w:val="FollowedHyperlink"/>
    <w:basedOn w:val="a0"/>
    <w:uiPriority w:val="99"/>
    <w:semiHidden/>
    <w:unhideWhenUsed/>
    <w:rsid w:val="00B60BD0"/>
    <w:rPr>
      <w:color w:val="800080" w:themeColor="followedHyperlink"/>
      <w:u w:val="single"/>
    </w:rPr>
  </w:style>
  <w:style w:type="paragraph" w:customStyle="1" w:styleId="TableParagraph">
    <w:name w:val="Table Paragraph"/>
    <w:basedOn w:val="a"/>
    <w:qFormat/>
    <w:rsid w:val="00B757A5"/>
    <w:rPr>
      <w:rFonts w:ascii="新細明體" w:eastAsia="新細明體" w:hAnsi="新細明體" w:cs="新細明體"/>
      <w:kern w:val="0"/>
      <w:sz w:val="22"/>
      <w:lang w:eastAsia="en-US"/>
    </w:rPr>
  </w:style>
  <w:style w:type="character" w:styleId="ac">
    <w:name w:val="Strong"/>
    <w:basedOn w:val="a0"/>
    <w:uiPriority w:val="22"/>
    <w:qFormat/>
    <w:rsid w:val="001B1ADD"/>
    <w:rPr>
      <w:b/>
      <w:bCs/>
    </w:rPr>
  </w:style>
  <w:style w:type="paragraph" w:styleId="Web">
    <w:name w:val="Normal (Web)"/>
    <w:basedOn w:val="a"/>
    <w:uiPriority w:val="99"/>
    <w:unhideWhenUsed/>
    <w:rsid w:val="0023444B"/>
    <w:pPr>
      <w:widowControl/>
      <w:spacing w:before="100" w:beforeAutospacing="1" w:after="100" w:afterAutospacing="1"/>
    </w:pPr>
    <w:rPr>
      <w:rFonts w:ascii="新細明體" w:eastAsia="新細明體" w:hAnsi="新細明體" w:cs="新細明體"/>
      <w:kern w:val="0"/>
      <w:szCs w:val="24"/>
    </w:rPr>
  </w:style>
  <w:style w:type="paragraph" w:customStyle="1" w:styleId="mb25">
    <w:name w:val="mb25"/>
    <w:basedOn w:val="a"/>
    <w:rsid w:val="00286B03"/>
    <w:pPr>
      <w:widowControl/>
      <w:spacing w:before="100" w:beforeAutospacing="1" w:after="100" w:afterAutospacing="1"/>
    </w:pPr>
    <w:rPr>
      <w:rFonts w:ascii="新細明體" w:eastAsia="新細明體" w:hAnsi="新細明體" w:cs="新細明體"/>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4370589">
      <w:bodyDiv w:val="1"/>
      <w:marLeft w:val="0"/>
      <w:marRight w:val="0"/>
      <w:marTop w:val="0"/>
      <w:marBottom w:val="0"/>
      <w:divBdr>
        <w:top w:val="none" w:sz="0" w:space="0" w:color="auto"/>
        <w:left w:val="none" w:sz="0" w:space="0" w:color="auto"/>
        <w:bottom w:val="none" w:sz="0" w:space="0" w:color="auto"/>
        <w:right w:val="none" w:sz="0" w:space="0" w:color="auto"/>
      </w:divBdr>
    </w:div>
    <w:div w:id="278610631">
      <w:bodyDiv w:val="1"/>
      <w:marLeft w:val="0"/>
      <w:marRight w:val="0"/>
      <w:marTop w:val="0"/>
      <w:marBottom w:val="0"/>
      <w:divBdr>
        <w:top w:val="none" w:sz="0" w:space="0" w:color="auto"/>
        <w:left w:val="none" w:sz="0" w:space="0" w:color="auto"/>
        <w:bottom w:val="none" w:sz="0" w:space="0" w:color="auto"/>
        <w:right w:val="none" w:sz="0" w:space="0" w:color="auto"/>
      </w:divBdr>
      <w:divsChild>
        <w:div w:id="11543753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0749187">
      <w:bodyDiv w:val="1"/>
      <w:marLeft w:val="0"/>
      <w:marRight w:val="0"/>
      <w:marTop w:val="0"/>
      <w:marBottom w:val="0"/>
      <w:divBdr>
        <w:top w:val="none" w:sz="0" w:space="0" w:color="auto"/>
        <w:left w:val="none" w:sz="0" w:space="0" w:color="auto"/>
        <w:bottom w:val="none" w:sz="0" w:space="0" w:color="auto"/>
        <w:right w:val="none" w:sz="0" w:space="0" w:color="auto"/>
      </w:divBdr>
      <w:divsChild>
        <w:div w:id="1147357400">
          <w:marLeft w:val="0"/>
          <w:marRight w:val="0"/>
          <w:marTop w:val="693"/>
          <w:marBottom w:val="0"/>
          <w:divBdr>
            <w:top w:val="none" w:sz="0" w:space="0" w:color="auto"/>
            <w:left w:val="none" w:sz="0" w:space="0" w:color="auto"/>
            <w:bottom w:val="none" w:sz="0" w:space="0" w:color="auto"/>
            <w:right w:val="none" w:sz="0" w:space="0" w:color="auto"/>
          </w:divBdr>
        </w:div>
        <w:div w:id="1206992411">
          <w:marLeft w:val="0"/>
          <w:marRight w:val="0"/>
          <w:marTop w:val="0"/>
          <w:marBottom w:val="0"/>
          <w:divBdr>
            <w:top w:val="single" w:sz="8" w:space="0" w:color="252525"/>
            <w:left w:val="none" w:sz="0" w:space="0" w:color="auto"/>
            <w:bottom w:val="single" w:sz="8" w:space="0" w:color="252525"/>
            <w:right w:val="none" w:sz="0" w:space="0" w:color="auto"/>
          </w:divBdr>
        </w:div>
      </w:divsChild>
    </w:div>
    <w:div w:id="719594453">
      <w:bodyDiv w:val="1"/>
      <w:marLeft w:val="0"/>
      <w:marRight w:val="0"/>
      <w:marTop w:val="0"/>
      <w:marBottom w:val="0"/>
      <w:divBdr>
        <w:top w:val="none" w:sz="0" w:space="0" w:color="auto"/>
        <w:left w:val="none" w:sz="0" w:space="0" w:color="auto"/>
        <w:bottom w:val="none" w:sz="0" w:space="0" w:color="auto"/>
        <w:right w:val="none" w:sz="0" w:space="0" w:color="auto"/>
      </w:divBdr>
    </w:div>
    <w:div w:id="748187509">
      <w:bodyDiv w:val="1"/>
      <w:marLeft w:val="0"/>
      <w:marRight w:val="0"/>
      <w:marTop w:val="0"/>
      <w:marBottom w:val="0"/>
      <w:divBdr>
        <w:top w:val="none" w:sz="0" w:space="0" w:color="auto"/>
        <w:left w:val="none" w:sz="0" w:space="0" w:color="auto"/>
        <w:bottom w:val="none" w:sz="0" w:space="0" w:color="auto"/>
        <w:right w:val="none" w:sz="0" w:space="0" w:color="auto"/>
      </w:divBdr>
    </w:div>
    <w:div w:id="1044134267">
      <w:bodyDiv w:val="1"/>
      <w:marLeft w:val="0"/>
      <w:marRight w:val="0"/>
      <w:marTop w:val="0"/>
      <w:marBottom w:val="0"/>
      <w:divBdr>
        <w:top w:val="none" w:sz="0" w:space="0" w:color="auto"/>
        <w:left w:val="none" w:sz="0" w:space="0" w:color="auto"/>
        <w:bottom w:val="none" w:sz="0" w:space="0" w:color="auto"/>
        <w:right w:val="none" w:sz="0" w:space="0" w:color="auto"/>
      </w:divBdr>
    </w:div>
    <w:div w:id="1365666932">
      <w:bodyDiv w:val="1"/>
      <w:marLeft w:val="0"/>
      <w:marRight w:val="0"/>
      <w:marTop w:val="0"/>
      <w:marBottom w:val="0"/>
      <w:divBdr>
        <w:top w:val="none" w:sz="0" w:space="0" w:color="auto"/>
        <w:left w:val="none" w:sz="0" w:space="0" w:color="auto"/>
        <w:bottom w:val="none" w:sz="0" w:space="0" w:color="auto"/>
        <w:right w:val="none" w:sz="0" w:space="0" w:color="auto"/>
      </w:divBdr>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2117478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6.png"/><Relationship Id="rId39" Type="http://schemas.openxmlformats.org/officeDocument/2006/relationships/hyperlink" Target="http://www.csseoulhotel.com/" TargetMode="Externa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hyperlink" Target="http://www.hotelthem.com/" TargetMode="External"/><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hotelilmare.co.kr/" TargetMode="External"/><Relationship Id="rId33" Type="http://schemas.openxmlformats.org/officeDocument/2006/relationships/hyperlink" Target="http://h-avenue.com/" TargetMode="External"/><Relationship Id="rId38" Type="http://schemas.openxmlformats.org/officeDocument/2006/relationships/hyperlink" Target="http://h-avenue.com/"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www.vellasuitehotel.co.kr/html/main.asp"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www.vellasuitehotel.co.kr/html/main.asp" TargetMode="External"/><Relationship Id="rId32" Type="http://schemas.openxmlformats.org/officeDocument/2006/relationships/hyperlink" Target="http://seoulgalaxyhotel.co.kr/" TargetMode="External"/><Relationship Id="rId37" Type="http://schemas.openxmlformats.org/officeDocument/2006/relationships/hyperlink" Target="http://seoulgalaxyhotel.co.kr/"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www.goldcoastincheon.com/" TargetMode="External"/><Relationship Id="rId28" Type="http://schemas.openxmlformats.org/officeDocument/2006/relationships/hyperlink" Target="http://www.goldcoastincheon.com/" TargetMode="External"/><Relationship Id="rId36" Type="http://schemas.openxmlformats.org/officeDocument/2006/relationships/hyperlink" Target="http://www.haedamchaestay.com/"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www.haedamchaestay.co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hotellart.com/" TargetMode="External"/><Relationship Id="rId27" Type="http://schemas.openxmlformats.org/officeDocument/2006/relationships/hyperlink" Target="http://www.hotellart.com/" TargetMode="External"/><Relationship Id="rId30" Type="http://schemas.openxmlformats.org/officeDocument/2006/relationships/hyperlink" Target="http://www.hotelilmare.co.kr/" TargetMode="External"/><Relationship Id="rId35" Type="http://schemas.openxmlformats.org/officeDocument/2006/relationships/hyperlink" Target="http://www.coopstayco.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E7C621-E1D5-4F9C-85F5-15F646D55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11</Pages>
  <Words>1198</Words>
  <Characters>6830</Characters>
  <Application>Microsoft Office Word</Application>
  <DocSecurity>0</DocSecurity>
  <Lines>56</Lines>
  <Paragraphs>16</Paragraphs>
  <ScaleCrop>false</ScaleCrop>
  <Company>Microsoft</Company>
  <LinksUpToDate>false</LinksUpToDate>
  <CharactersWithSpaces>8012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dc:creator>
  <cp:lastModifiedBy>GIGA</cp:lastModifiedBy>
  <cp:revision>22</cp:revision>
  <cp:lastPrinted>2017-06-30T10:51:00Z</cp:lastPrinted>
  <dcterms:created xsi:type="dcterms:W3CDTF">2018-06-28T02:45:00Z</dcterms:created>
  <dcterms:modified xsi:type="dcterms:W3CDTF">2018-06-29T09:22:00Z</dcterms:modified>
</cp:coreProperties>
</file>