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4CC" w:rsidRDefault="003274CC" w:rsidP="003567C6">
      <w:pPr>
        <w:spacing w:line="360" w:lineRule="exact"/>
        <w:jc w:val="center"/>
        <w:rPr>
          <w:rFonts w:ascii="新細明體" w:hAnsi="新細明體" w:cs="Arial"/>
          <w:b/>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685888" behindDoc="0" locked="0" layoutInCell="1" allowOverlap="1">
            <wp:simplePos x="0" y="0"/>
            <wp:positionH relativeFrom="column">
              <wp:posOffset>-17145</wp:posOffset>
            </wp:positionH>
            <wp:positionV relativeFrom="paragraph">
              <wp:posOffset>57150</wp:posOffset>
            </wp:positionV>
            <wp:extent cx="6838950" cy="10125075"/>
            <wp:effectExtent l="0" t="0" r="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南烏鎮.jpg"/>
                    <pic:cNvPicPr/>
                  </pic:nvPicPr>
                  <pic:blipFill>
                    <a:blip r:embed="rId10">
                      <a:extLst>
                        <a:ext uri="{28A0092B-C50C-407E-A947-70E740481C1C}">
                          <a14:useLocalDpi xmlns:a14="http://schemas.microsoft.com/office/drawing/2010/main" val="0"/>
                        </a:ext>
                      </a:extLst>
                    </a:blip>
                    <a:stretch>
                      <a:fillRect/>
                    </a:stretch>
                  </pic:blipFill>
                  <pic:spPr>
                    <a:xfrm>
                      <a:off x="0" y="0"/>
                      <a:ext cx="6838950" cy="10125075"/>
                    </a:xfrm>
                    <a:prstGeom prst="rect">
                      <a:avLst/>
                    </a:prstGeom>
                  </pic:spPr>
                </pic:pic>
              </a:graphicData>
            </a:graphic>
            <wp14:sizeRelH relativeFrom="page">
              <wp14:pctWidth>0</wp14:pctWidth>
            </wp14:sizeRelH>
            <wp14:sizeRelV relativeFrom="page">
              <wp14:pctHeight>0</wp14:pctHeight>
            </wp14:sizeRelV>
          </wp:anchor>
        </w:drawing>
      </w:r>
    </w:p>
    <w:p w:rsidR="00CB5E0C" w:rsidRPr="00F11D1D" w:rsidRDefault="008E14CF" w:rsidP="003567C6">
      <w:pPr>
        <w:spacing w:line="360" w:lineRule="exact"/>
        <w:jc w:val="center"/>
        <w:rPr>
          <w:rFonts w:ascii="新細明體" w:hAnsi="新細明體" w:cs="Arial"/>
          <w:b/>
          <w:color w:val="800080"/>
          <w:kern w:val="0"/>
          <w:sz w:val="28"/>
          <w:szCs w:val="28"/>
        </w:rPr>
      </w:pPr>
      <w:bookmarkStart w:id="0" w:name="_GoBack"/>
      <w:r>
        <w:rPr>
          <w:b/>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04.65pt;margin-top:10.1pt;width:421.4pt;height:34.95pt;z-index:251652096" o:preferrelative="t" fillcolor="#7030a0" strokecolor="#b2a1c7">
            <v:stroke miterlimit="2"/>
            <v:shadow on="t" color="#b2b2b2" opacity=".75" offset="3pt"/>
            <v:textpath style="font-family:&quot;華康儷粗宋&quot;;font-size:28pt;font-weight:bold;v-text-reverse:t" trim="t" fitpath="t" string="摩登新江南五星版美食烏鎮六天"/>
            <o:lock v:ext="edit" text="f"/>
            <w10:wrap type="square"/>
          </v:shape>
        </w:pict>
      </w:r>
      <w:bookmarkEnd w:id="0"/>
      <w:r>
        <w:rPr>
          <w:b/>
          <w:color w:val="7030A0"/>
        </w:rPr>
        <w:pict>
          <v:shape id="_x0000_s1028" type="#_x0000_t136" style="position:absolute;left:0;text-align:left;margin-left:-10.95pt;margin-top:.95pt;width:106.2pt;height:45.6pt;z-index:-251663360" wrapcoords="1673 0 608 0 -152 2479 -152 18413 0 20538 761 22308 17797 22308 22056 21954 22208 18413 22208 2125 20231 0 1673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sidR="00E23812">
        <w:rPr>
          <w:rFonts w:ascii="新細明體" w:hAnsi="新細明體" w:cs="Arial" w:hint="eastAsia"/>
          <w:b/>
          <w:color w:val="800080"/>
          <w:kern w:val="0"/>
          <w:sz w:val="28"/>
          <w:szCs w:val="28"/>
        </w:rPr>
        <w:t>新江南新體驗更新更好</w:t>
      </w:r>
      <w:r w:rsidR="00A969CA">
        <w:rPr>
          <w:rFonts w:ascii="新細明體" w:hAnsi="新細明體" w:cs="Arial" w:hint="eastAsia"/>
          <w:b/>
          <w:color w:val="800080"/>
          <w:kern w:val="0"/>
          <w:sz w:val="28"/>
          <w:szCs w:val="28"/>
        </w:rPr>
        <w:t>更美新</w:t>
      </w:r>
      <w:r w:rsidR="00413C63">
        <w:rPr>
          <w:rFonts w:ascii="新細明體" w:hAnsi="新細明體" w:cs="Arial" w:hint="eastAsia"/>
          <w:b/>
          <w:color w:val="800080"/>
          <w:kern w:val="0"/>
          <w:sz w:val="28"/>
          <w:szCs w:val="28"/>
        </w:rPr>
        <w:t>現</w:t>
      </w:r>
      <w:r w:rsidR="00A969CA">
        <w:rPr>
          <w:rFonts w:ascii="新細明體" w:hAnsi="新細明體" w:cs="Arial" w:hint="eastAsia"/>
          <w:b/>
          <w:color w:val="800080"/>
          <w:kern w:val="0"/>
          <w:sz w:val="28"/>
          <w:szCs w:val="28"/>
        </w:rPr>
        <w:t>代人間天堂</w:t>
      </w:r>
    </w:p>
    <w:p w:rsidR="005346E7" w:rsidRPr="00F11D1D" w:rsidRDefault="00CB5E0C" w:rsidP="003567C6">
      <w:pPr>
        <w:spacing w:line="40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w:t>
      </w:r>
      <w:r w:rsidR="005B70DE">
        <w:rPr>
          <w:rFonts w:ascii="新細明體" w:hAnsi="新細明體" w:cs="Arial" w:hint="eastAsia"/>
          <w:b/>
          <w:color w:val="800080"/>
          <w:kern w:val="0"/>
          <w:sz w:val="28"/>
          <w:szCs w:val="28"/>
        </w:rPr>
        <w:t xml:space="preserve"> </w:t>
      </w:r>
      <w:r w:rsidR="007B5916" w:rsidRPr="00F11D1D">
        <w:rPr>
          <w:rFonts w:ascii="新細明體" w:hAnsi="新細明體" w:cs="Arial" w:hint="eastAsia"/>
          <w:b/>
          <w:color w:val="800080"/>
          <w:kern w:val="0"/>
          <w:sz w:val="28"/>
          <w:szCs w:val="28"/>
        </w:rPr>
        <w:t xml:space="preserve">五星住宿 </w:t>
      </w:r>
      <w:r w:rsidR="00A969CA">
        <w:rPr>
          <w:rFonts w:ascii="新細明體" w:hAnsi="新細明體" w:cs="Arial" w:hint="eastAsia"/>
          <w:b/>
          <w:color w:val="800080"/>
          <w:kern w:val="0"/>
          <w:sz w:val="28"/>
          <w:szCs w:val="28"/>
        </w:rPr>
        <w:t>達人帶路</w:t>
      </w:r>
      <w:r w:rsidR="005346E7" w:rsidRPr="00F11D1D">
        <w:rPr>
          <w:rFonts w:ascii="新細明體" w:hAnsi="新細明體" w:cs="Arial" w:hint="eastAsia"/>
          <w:b/>
          <w:color w:val="800080"/>
          <w:kern w:val="0"/>
          <w:sz w:val="28"/>
          <w:szCs w:val="28"/>
        </w:rPr>
        <w:t>入住</w:t>
      </w:r>
      <w:r w:rsidR="00055E83" w:rsidRPr="00F11D1D">
        <w:rPr>
          <w:rFonts w:ascii="新細明體" w:hAnsi="新細明體" w:cs="Arial" w:hint="eastAsia"/>
          <w:b/>
          <w:color w:val="800080"/>
          <w:kern w:val="0"/>
          <w:sz w:val="28"/>
          <w:szCs w:val="28"/>
        </w:rPr>
        <w:t>一</w:t>
      </w:r>
      <w:r w:rsidR="005346E7" w:rsidRPr="00F11D1D">
        <w:rPr>
          <w:rFonts w:ascii="新細明體" w:hAnsi="新細明體" w:cs="Arial" w:hint="eastAsia"/>
          <w:b/>
          <w:color w:val="800080"/>
          <w:kern w:val="0"/>
          <w:sz w:val="28"/>
          <w:szCs w:val="28"/>
        </w:rPr>
        <w:t>晚烏鎮</w:t>
      </w:r>
    </w:p>
    <w:p w:rsidR="005346E7" w:rsidRPr="00F11D1D" w:rsidRDefault="005B15CD" w:rsidP="003567C6">
      <w:pPr>
        <w:spacing w:line="36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w:t>
      </w:r>
      <w:r w:rsidR="00055E83" w:rsidRPr="00F11D1D">
        <w:rPr>
          <w:rFonts w:ascii="新細明體" w:hAnsi="新細明體" w:cs="Arial" w:hint="eastAsia"/>
          <w:b/>
          <w:color w:val="800080"/>
          <w:kern w:val="0"/>
          <w:sz w:val="28"/>
          <w:szCs w:val="28"/>
        </w:rPr>
        <w:t>絕美</w:t>
      </w:r>
      <w:r w:rsidR="00CB5E0C" w:rsidRPr="00F11D1D">
        <w:rPr>
          <w:rFonts w:ascii="新細明體" w:hAnsi="新細明體" w:cs="Arial" w:hint="eastAsia"/>
          <w:b/>
          <w:color w:val="800080"/>
          <w:kern w:val="0"/>
          <w:sz w:val="28"/>
          <w:szCs w:val="28"/>
        </w:rPr>
        <w:t>浪漫</w:t>
      </w:r>
      <w:r w:rsidR="005346E7" w:rsidRPr="00F11D1D">
        <w:rPr>
          <w:rFonts w:ascii="新細明體" w:hAnsi="新細明體" w:cs="Arial" w:hint="eastAsia"/>
          <w:b/>
          <w:color w:val="800080"/>
          <w:kern w:val="0"/>
          <w:sz w:val="28"/>
          <w:szCs w:val="28"/>
        </w:rPr>
        <w:t>烏鎮</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深度感受白天</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晚上</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清晨</w:t>
      </w:r>
      <w:r w:rsidR="00480EB5" w:rsidRPr="00F11D1D">
        <w:rPr>
          <w:rFonts w:ascii="新細明體" w:hAnsi="新細明體" w:cs="Arial" w:hint="eastAsia"/>
          <w:b/>
          <w:color w:val="800080"/>
          <w:kern w:val="0"/>
          <w:sz w:val="28"/>
          <w:szCs w:val="28"/>
        </w:rPr>
        <w:t>上午</w:t>
      </w:r>
      <w:r w:rsidR="005346E7" w:rsidRPr="00F11D1D">
        <w:rPr>
          <w:rFonts w:ascii="新細明體" w:hAnsi="新細明體" w:cs="Arial" w:hint="eastAsia"/>
          <w:b/>
          <w:color w:val="800080"/>
          <w:kern w:val="0"/>
          <w:sz w:val="28"/>
          <w:szCs w:val="28"/>
        </w:rPr>
        <w:t>不同風貌</w:t>
      </w:r>
      <w:r w:rsidR="00810D07" w:rsidRPr="00F11D1D">
        <w:rPr>
          <w:rFonts w:ascii="新細明體" w:hAnsi="新細明體" w:cs="Arial" w:hint="eastAsia"/>
          <w:b/>
          <w:color w:val="800080"/>
          <w:kern w:val="0"/>
          <w:sz w:val="28"/>
          <w:szCs w:val="28"/>
        </w:rPr>
        <w:t>的烏鎮</w:t>
      </w:r>
    </w:p>
    <w:p w:rsidR="005346E7" w:rsidRDefault="004A6795" w:rsidP="003567C6">
      <w:pPr>
        <w:spacing w:line="360" w:lineRule="exact"/>
        <w:jc w:val="center"/>
        <w:rPr>
          <w:rFonts w:ascii="新細明體" w:hAnsi="新細明體" w:cs="Arial"/>
          <w:b/>
          <w:color w:val="800080"/>
          <w:kern w:val="0"/>
          <w:sz w:val="28"/>
          <w:szCs w:val="28"/>
        </w:rPr>
      </w:pPr>
      <w:r>
        <w:rPr>
          <w:rFonts w:ascii="新細明體" w:hAnsi="新細明體" w:cs="Arial" w:hint="eastAsia"/>
          <w:b/>
          <w:color w:val="800080"/>
          <w:kern w:val="0"/>
          <w:sz w:val="28"/>
          <w:szCs w:val="28"/>
        </w:rPr>
        <w:t>精心</w:t>
      </w:r>
      <w:r w:rsidR="00810D07" w:rsidRPr="00F11D1D">
        <w:rPr>
          <w:rFonts w:ascii="新細明體" w:hAnsi="新細明體" w:cs="Arial" w:hint="eastAsia"/>
          <w:b/>
          <w:color w:val="800080"/>
          <w:kern w:val="0"/>
          <w:sz w:val="28"/>
          <w:szCs w:val="28"/>
        </w:rPr>
        <w:t>安排</w:t>
      </w:r>
      <w:r w:rsidR="005346E7" w:rsidRPr="00F11D1D">
        <w:rPr>
          <w:rFonts w:ascii="新細明體" w:hAnsi="新細明體" w:cs="Arial" w:hint="eastAsia"/>
          <w:b/>
          <w:color w:val="800080"/>
          <w:kern w:val="0"/>
          <w:sz w:val="28"/>
          <w:szCs w:val="28"/>
        </w:rPr>
        <w:t>品</w:t>
      </w:r>
      <w:r w:rsidR="00AE2FB4" w:rsidRPr="00F11D1D">
        <w:rPr>
          <w:rFonts w:ascii="新細明體" w:hAnsi="新細明體" w:cs="Arial" w:hint="eastAsia"/>
          <w:b/>
          <w:color w:val="800080"/>
          <w:kern w:val="0"/>
          <w:sz w:val="28"/>
          <w:szCs w:val="28"/>
        </w:rPr>
        <w:t>嚐</w:t>
      </w:r>
      <w:r w:rsidR="005346E7" w:rsidRPr="00F11D1D">
        <w:rPr>
          <w:rFonts w:ascii="新細明體" w:hAnsi="新細明體" w:cs="Arial" w:hint="eastAsia"/>
          <w:b/>
          <w:color w:val="800080"/>
          <w:kern w:val="0"/>
          <w:sz w:val="28"/>
          <w:szCs w:val="28"/>
        </w:rPr>
        <w:t>旅遊達人私房</w:t>
      </w:r>
      <w:r>
        <w:rPr>
          <w:rFonts w:ascii="新細明體" w:hAnsi="新細明體" w:cs="Arial" w:hint="eastAsia"/>
          <w:b/>
          <w:color w:val="800080"/>
          <w:kern w:val="0"/>
          <w:sz w:val="28"/>
          <w:szCs w:val="28"/>
        </w:rPr>
        <w:t>美食</w:t>
      </w:r>
    </w:p>
    <w:p w:rsidR="00B20C13" w:rsidRDefault="003567C6" w:rsidP="003567C6">
      <w:pPr>
        <w:spacing w:line="360" w:lineRule="exact"/>
        <w:jc w:val="center"/>
        <w:rPr>
          <w:rFonts w:ascii="新細明體" w:hAnsi="新細明體" w:cs="Arial"/>
          <w:b/>
          <w:color w:val="800080"/>
          <w:kern w:val="0"/>
          <w:sz w:val="28"/>
          <w:szCs w:val="28"/>
        </w:rPr>
      </w:pPr>
      <w:r w:rsidRPr="00F11D1D">
        <w:rPr>
          <w:rFonts w:ascii="新細明體" w:hAnsi="新細明體" w:cs="Arial"/>
          <w:b/>
          <w:noProof/>
          <w:color w:val="800080"/>
          <w:kern w:val="0"/>
          <w:sz w:val="28"/>
          <w:szCs w:val="28"/>
        </w:rPr>
        <w:drawing>
          <wp:anchor distT="0" distB="0" distL="114300" distR="114300" simplePos="0" relativeHeight="251673600" behindDoc="1" locked="0" layoutInCell="1" allowOverlap="1" wp14:anchorId="3E969481" wp14:editId="31CBE717">
            <wp:simplePos x="0" y="0"/>
            <wp:positionH relativeFrom="column">
              <wp:posOffset>4945380</wp:posOffset>
            </wp:positionH>
            <wp:positionV relativeFrom="paragraph">
              <wp:posOffset>537210</wp:posOffset>
            </wp:positionV>
            <wp:extent cx="2126615" cy="1314450"/>
            <wp:effectExtent l="0" t="0" r="6985" b="0"/>
            <wp:wrapTight wrapText="bothSides">
              <wp:wrapPolygon edited="0">
                <wp:start x="0" y="0"/>
                <wp:lineTo x="0" y="21287"/>
                <wp:lineTo x="21477" y="21287"/>
                <wp:lineTo x="21477"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17" t="28654" r="52361" b="20955"/>
                    <a:stretch/>
                  </pic:blipFill>
                  <pic:spPr bwMode="auto">
                    <a:xfrm>
                      <a:off x="0" y="0"/>
                      <a:ext cx="2126615" cy="1314450"/>
                    </a:xfrm>
                    <a:prstGeom prst="rect">
                      <a:avLst/>
                    </a:prstGeom>
                    <a:ln>
                      <a:noFill/>
                    </a:ln>
                    <a:extLst>
                      <a:ext uri="{53640926-AAD7-44D8-BBD7-CCE9431645EC}">
                        <a14:shadowObscured xmlns:a14="http://schemas.microsoft.com/office/drawing/2010/main"/>
                      </a:ext>
                    </a:extLst>
                  </pic:spPr>
                </pic:pic>
              </a:graphicData>
            </a:graphic>
          </wp:anchor>
        </w:drawing>
      </w:r>
      <w:r>
        <w:rPr>
          <w:rFonts w:ascii="新細明體" w:hAnsi="新細明體" w:cs="Arial"/>
          <w:b/>
          <w:noProof/>
          <w:color w:val="800080"/>
          <w:kern w:val="0"/>
          <w:sz w:val="28"/>
          <w:szCs w:val="28"/>
        </w:rPr>
        <w:drawing>
          <wp:anchor distT="0" distB="0" distL="114300" distR="114300" simplePos="0" relativeHeight="251672576" behindDoc="1" locked="0" layoutInCell="1" allowOverlap="1" wp14:anchorId="0EA47B9E" wp14:editId="57270F93">
            <wp:simplePos x="0" y="0"/>
            <wp:positionH relativeFrom="column">
              <wp:posOffset>-160020</wp:posOffset>
            </wp:positionH>
            <wp:positionV relativeFrom="paragraph">
              <wp:posOffset>537210</wp:posOffset>
            </wp:positionV>
            <wp:extent cx="2286000" cy="1314450"/>
            <wp:effectExtent l="0" t="0" r="0" b="0"/>
            <wp:wrapTight wrapText="bothSides">
              <wp:wrapPolygon edited="0">
                <wp:start x="0" y="0"/>
                <wp:lineTo x="0" y="21287"/>
                <wp:lineTo x="21420" y="21287"/>
                <wp:lineTo x="21420"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861" t="18773" r="15972" b="17250"/>
                    <a:stretch/>
                  </pic:blipFill>
                  <pic:spPr bwMode="auto">
                    <a:xfrm>
                      <a:off x="0" y="0"/>
                      <a:ext cx="2286000" cy="1314450"/>
                    </a:xfrm>
                    <a:prstGeom prst="rect">
                      <a:avLst/>
                    </a:prstGeom>
                    <a:ln>
                      <a:noFill/>
                    </a:ln>
                    <a:extLst>
                      <a:ext uri="{53640926-AAD7-44D8-BBD7-CCE9431645EC}">
                        <a14:shadowObscured xmlns:a14="http://schemas.microsoft.com/office/drawing/2010/main"/>
                      </a:ext>
                    </a:extLst>
                  </pic:spPr>
                </pic:pic>
              </a:graphicData>
            </a:graphic>
          </wp:anchor>
        </w:drawing>
      </w:r>
      <w:r>
        <w:rPr>
          <w:rFonts w:ascii="新細明體" w:hAnsi="新細明體" w:cs="Arial"/>
          <w:b/>
          <w:noProof/>
          <w:color w:val="800080"/>
          <w:kern w:val="0"/>
          <w:sz w:val="28"/>
          <w:szCs w:val="28"/>
        </w:rPr>
        <w:drawing>
          <wp:anchor distT="0" distB="0" distL="114300" distR="114300" simplePos="0" relativeHeight="251674624" behindDoc="1" locked="0" layoutInCell="1" allowOverlap="1" wp14:anchorId="17488413" wp14:editId="53FF9283">
            <wp:simplePos x="0" y="0"/>
            <wp:positionH relativeFrom="column">
              <wp:posOffset>2183130</wp:posOffset>
            </wp:positionH>
            <wp:positionV relativeFrom="paragraph">
              <wp:posOffset>537210</wp:posOffset>
            </wp:positionV>
            <wp:extent cx="2705100" cy="1314450"/>
            <wp:effectExtent l="0" t="0" r="0" b="0"/>
            <wp:wrapTight wrapText="bothSides">
              <wp:wrapPolygon edited="0">
                <wp:start x="0" y="0"/>
                <wp:lineTo x="0" y="21287"/>
                <wp:lineTo x="21448" y="21287"/>
                <wp:lineTo x="2144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750" t="31866" r="33611" b="15273"/>
                    <a:stretch/>
                  </pic:blipFill>
                  <pic:spPr bwMode="auto">
                    <a:xfrm>
                      <a:off x="0" y="0"/>
                      <a:ext cx="2705100" cy="1314450"/>
                    </a:xfrm>
                    <a:prstGeom prst="rect">
                      <a:avLst/>
                    </a:prstGeom>
                    <a:ln>
                      <a:noFill/>
                    </a:ln>
                    <a:extLst>
                      <a:ext uri="{53640926-AAD7-44D8-BBD7-CCE9431645EC}">
                        <a14:shadowObscured xmlns:a14="http://schemas.microsoft.com/office/drawing/2010/main"/>
                      </a:ext>
                    </a:extLst>
                  </pic:spPr>
                </pic:pic>
              </a:graphicData>
            </a:graphic>
          </wp:anchor>
        </w:drawing>
      </w:r>
      <w:r w:rsidR="00B20C13">
        <w:rPr>
          <w:rFonts w:ascii="新細明體" w:hAnsi="新細明體" w:cs="Arial" w:hint="eastAsia"/>
          <w:b/>
          <w:color w:val="800080"/>
          <w:kern w:val="0"/>
          <w:sz w:val="28"/>
          <w:szCs w:val="28"/>
        </w:rPr>
        <w:t>特別安排最新摩登夢想小鎮</w:t>
      </w:r>
      <w:r w:rsidR="00A969CA">
        <w:rPr>
          <w:rFonts w:ascii="新細明體" w:hAnsi="新細明體" w:cs="Arial" w:hint="eastAsia"/>
          <w:b/>
          <w:color w:val="800080"/>
          <w:kern w:val="0"/>
          <w:sz w:val="28"/>
          <w:szCs w:val="28"/>
        </w:rPr>
        <w:t>創業大街</w:t>
      </w:r>
      <w:r w:rsidR="00B20C13">
        <w:rPr>
          <w:rFonts w:ascii="新細明體" w:hAnsi="新細明體" w:cs="Arial" w:hint="eastAsia"/>
          <w:b/>
          <w:color w:val="800080"/>
          <w:kern w:val="0"/>
          <w:sz w:val="28"/>
          <w:szCs w:val="28"/>
        </w:rPr>
        <w:t>、阿里巴巴盒馬生鮮</w:t>
      </w:r>
      <w:r w:rsidR="00B20C13">
        <w:rPr>
          <w:rFonts w:ascii="新細明體" w:hAnsi="新細明體" w:cs="Arial"/>
          <w:b/>
          <w:color w:val="800080"/>
          <w:kern w:val="0"/>
          <w:sz w:val="28"/>
          <w:szCs w:val="28"/>
        </w:rPr>
        <w:br/>
      </w:r>
      <w:r w:rsidR="00B20C13">
        <w:rPr>
          <w:rFonts w:ascii="新細明體" w:hAnsi="新細明體" w:cs="Arial" w:hint="eastAsia"/>
          <w:b/>
          <w:color w:val="800080"/>
          <w:kern w:val="0"/>
          <w:sz w:val="28"/>
          <w:szCs w:val="28"/>
        </w:rPr>
        <w:t>阿里巴巴無人</w:t>
      </w:r>
      <w:r w:rsidR="002A50A2">
        <w:rPr>
          <w:rFonts w:ascii="新細明體" w:hAnsi="新細明體" w:cs="Arial" w:hint="eastAsia"/>
          <w:b/>
          <w:color w:val="800080"/>
          <w:kern w:val="0"/>
          <w:sz w:val="28"/>
          <w:szCs w:val="28"/>
        </w:rPr>
        <w:t>商店</w:t>
      </w:r>
      <w:r w:rsidR="00B20C13">
        <w:rPr>
          <w:rFonts w:ascii="新細明體" w:hAnsi="新細明體" w:cs="Arial" w:hint="eastAsia"/>
          <w:b/>
          <w:color w:val="800080"/>
          <w:kern w:val="0"/>
          <w:sz w:val="28"/>
          <w:szCs w:val="28"/>
        </w:rPr>
        <w:t>、全球最大上海星巴克旗艦店</w:t>
      </w:r>
    </w:p>
    <w:p w:rsidR="00BE59CB" w:rsidRDefault="003B1E61" w:rsidP="009F2446">
      <w:pPr>
        <w:spacing w:line="440" w:lineRule="exact"/>
        <w:rPr>
          <w:rFonts w:ascii="新細明體" w:hAnsi="新細明體"/>
          <w:b/>
        </w:rPr>
      </w:pPr>
      <w:r>
        <w:rPr>
          <w:rFonts w:ascii="新細明體" w:hAnsi="新細明體" w:hint="eastAsia"/>
          <w:b/>
        </w:rPr>
        <w:t>烏鎮</w:t>
      </w:r>
      <w:r w:rsidRPr="009C4653">
        <w:rPr>
          <w:rFonts w:ascii="新細明體" w:hAnsi="新細明體"/>
          <w:b/>
        </w:rPr>
        <w:t>~</w:t>
      </w:r>
      <w:r>
        <w:rPr>
          <w:rFonts w:ascii="新細明體" w:hAnsi="新細明體" w:hint="eastAsia"/>
          <w:b/>
        </w:rPr>
        <w:t xml:space="preserve"> 世界互聯網大會永久會址，全球互聯網界科技界的A咖雲集。從最初的觀光旅遊小鎮，</w:t>
      </w:r>
    </w:p>
    <w:p w:rsidR="00BE59CB" w:rsidRDefault="00413C63" w:rsidP="003B1E61">
      <w:pPr>
        <w:spacing w:line="400" w:lineRule="exact"/>
        <w:rPr>
          <w:rFonts w:ascii="新細明體" w:hAnsi="新細明體"/>
          <w:b/>
        </w:rPr>
      </w:pPr>
      <w:r>
        <w:rPr>
          <w:rFonts w:ascii="新細明體" w:hAnsi="新細明體" w:hint="eastAsia"/>
          <w:b/>
        </w:rPr>
        <w:t xml:space="preserve">      </w:t>
      </w:r>
      <w:r w:rsidR="003B1E61">
        <w:rPr>
          <w:rFonts w:ascii="新細明體" w:hAnsi="新細明體" w:hint="eastAsia"/>
          <w:b/>
        </w:rPr>
        <w:t>發展到度假小鎮文化小鎮，如今成為會展小鎮互聯網小鎮。這幾年烏鎮旅遊的轉型升級，</w:t>
      </w:r>
    </w:p>
    <w:p w:rsidR="008E530D" w:rsidRDefault="00413C63" w:rsidP="009C4653">
      <w:pPr>
        <w:spacing w:line="400" w:lineRule="exact"/>
        <w:rPr>
          <w:rFonts w:ascii="新細明體" w:hAnsi="新細明體"/>
          <w:b/>
        </w:rPr>
      </w:pPr>
      <w:r>
        <w:rPr>
          <w:rFonts w:ascii="新細明體" w:hAnsi="新細明體" w:hint="eastAsia"/>
          <w:b/>
        </w:rPr>
        <w:t xml:space="preserve">      </w:t>
      </w:r>
      <w:r w:rsidR="002822B8">
        <w:rPr>
          <w:rFonts w:ascii="新細明體" w:hAnsi="新細明體" w:hint="eastAsia"/>
          <w:b/>
        </w:rPr>
        <w:t>烏鎮的日夜清晨皆美，</w:t>
      </w:r>
      <w:r w:rsidR="001B0E0A">
        <w:rPr>
          <w:rFonts w:ascii="新細明體" w:hAnsi="新細明體" w:hint="eastAsia"/>
          <w:b/>
        </w:rPr>
        <w:t>帶給世界極</w:t>
      </w:r>
      <w:r w:rsidR="003B1E61">
        <w:rPr>
          <w:rFonts w:ascii="新細明體" w:hAnsi="新細明體" w:hint="eastAsia"/>
          <w:b/>
        </w:rPr>
        <w:t>大的驚喜，古老與現代科技的結合，成為一個新潮旅遊聖地。</w:t>
      </w:r>
    </w:p>
    <w:p w:rsidR="009C4653" w:rsidRDefault="009C4653" w:rsidP="009C4653">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w:t>
      </w:r>
      <w:r w:rsidR="00B15C74">
        <w:rPr>
          <w:rFonts w:ascii="新細明體" w:hAnsi="新細明體" w:hint="eastAsia"/>
          <w:b/>
        </w:rPr>
        <w:t xml:space="preserve"> </w:t>
      </w:r>
      <w:r w:rsidRPr="009C4653">
        <w:rPr>
          <w:rFonts w:ascii="新細明體" w:hAnsi="新細明體" w:hint="eastAsia"/>
          <w:b/>
        </w:rPr>
        <w:t>現代與懷舊並俱之美</w:t>
      </w:r>
    </w:p>
    <w:p w:rsidR="00413C63" w:rsidRDefault="00413C63" w:rsidP="009C4653">
      <w:pPr>
        <w:spacing w:line="400" w:lineRule="exact"/>
        <w:rPr>
          <w:rFonts w:ascii="新細明體" w:hAnsi="新細明體"/>
          <w:b/>
        </w:rPr>
      </w:pPr>
      <w:r>
        <w:rPr>
          <w:rFonts w:ascii="新細明體" w:hAnsi="新細明體" w:hint="eastAsia"/>
          <w:b/>
        </w:rPr>
        <w:t xml:space="preserve">     </w:t>
      </w:r>
      <w:r w:rsidR="00B15C74">
        <w:rPr>
          <w:rFonts w:ascii="新細明體" w:hAnsi="新細明體" w:hint="eastAsia"/>
          <w:b/>
        </w:rPr>
        <w:t xml:space="preserve"> </w:t>
      </w:r>
      <w:r w:rsidR="008E530D">
        <w:rPr>
          <w:rFonts w:ascii="新細明體" w:hAnsi="新細明體" w:hint="eastAsia"/>
          <w:b/>
        </w:rPr>
        <w:t>上海最新亮點</w:t>
      </w:r>
      <w:r w:rsidR="008E530D" w:rsidRPr="009C4653">
        <w:rPr>
          <w:rFonts w:ascii="新細明體" w:hAnsi="新細明體" w:hint="eastAsia"/>
          <w:b/>
        </w:rPr>
        <w:t>『</w:t>
      </w:r>
      <w:r w:rsidR="008E530D">
        <w:rPr>
          <w:rFonts w:ascii="新細明體" w:hAnsi="新細明體" w:hint="eastAsia"/>
          <w:b/>
        </w:rPr>
        <w:t>星巴克天貓旗艦店</w:t>
      </w:r>
      <w:r w:rsidR="008E530D" w:rsidRPr="009C4653">
        <w:rPr>
          <w:rFonts w:ascii="新細明體" w:hAnsi="新細明體" w:hint="eastAsia"/>
          <w:b/>
        </w:rPr>
        <w:t>』</w:t>
      </w:r>
      <w:r w:rsidR="008E530D">
        <w:rPr>
          <w:rFonts w:ascii="新細明體" w:hAnsi="新細明體" w:hint="eastAsia"/>
          <w:b/>
        </w:rPr>
        <w:t>全球最大的星巴克AR奇幻樂園開幕</w:t>
      </w:r>
      <w:r w:rsidR="00D64971">
        <w:rPr>
          <w:rFonts w:ascii="新細明體" w:hAnsi="新細明體" w:hint="eastAsia"/>
          <w:b/>
        </w:rPr>
        <w:t>，</w:t>
      </w:r>
      <w:r w:rsidR="00D64971" w:rsidRPr="00D64971">
        <w:rPr>
          <w:rFonts w:ascii="新細明體" w:hAnsi="新細明體" w:hint="eastAsia"/>
          <w:b/>
        </w:rPr>
        <w:t>通過星巴克獨具特色</w:t>
      </w:r>
    </w:p>
    <w:p w:rsidR="008E530D" w:rsidRPr="009C4653" w:rsidRDefault="00413C63" w:rsidP="009C4653">
      <w:pPr>
        <w:spacing w:line="400" w:lineRule="exact"/>
        <w:rPr>
          <w:rFonts w:ascii="新細明體" w:hAnsi="新細明體"/>
          <w:b/>
        </w:rPr>
      </w:pPr>
      <w:r>
        <w:rPr>
          <w:rFonts w:ascii="新細明體" w:hAnsi="新細明體" w:hint="eastAsia"/>
          <w:b/>
        </w:rPr>
        <w:t xml:space="preserve">     </w:t>
      </w:r>
      <w:r w:rsidR="00B15C74">
        <w:rPr>
          <w:rFonts w:ascii="新細明體" w:hAnsi="新細明體" w:hint="eastAsia"/>
          <w:b/>
        </w:rPr>
        <w:t xml:space="preserve"> </w:t>
      </w:r>
      <w:r w:rsidR="00D64971" w:rsidRPr="00D64971">
        <w:rPr>
          <w:rFonts w:ascii="新細明體" w:hAnsi="新細明體" w:hint="eastAsia"/>
          <w:b/>
        </w:rPr>
        <w:t>的心意產品，成為</w:t>
      </w:r>
      <w:r w:rsidR="00D64971" w:rsidRPr="00D64971">
        <w:rPr>
          <w:rFonts w:ascii="新細明體" w:hAnsi="新細明體"/>
          <w:b/>
        </w:rPr>
        <w:t>“</w:t>
      </w:r>
      <w:r w:rsidR="00D64971" w:rsidRPr="00D64971">
        <w:rPr>
          <w:rFonts w:ascii="新細明體" w:hAnsi="新細明體" w:hint="eastAsia"/>
          <w:b/>
        </w:rPr>
        <w:t>互聯網</w:t>
      </w:r>
      <w:r w:rsidR="00D64971" w:rsidRPr="00D64971">
        <w:rPr>
          <w:rFonts w:ascii="新細明體" w:hAnsi="新細明體"/>
          <w:b/>
        </w:rPr>
        <w:t>+</w:t>
      </w:r>
      <w:r w:rsidR="00D64971" w:rsidRPr="00D64971">
        <w:rPr>
          <w:rFonts w:ascii="新細明體" w:hAnsi="新細明體" w:hint="eastAsia"/>
          <w:b/>
        </w:rPr>
        <w:t>咖啡</w:t>
      </w:r>
      <w:r w:rsidR="00D64971" w:rsidRPr="00D64971">
        <w:rPr>
          <w:rFonts w:ascii="新細明體" w:hAnsi="新細明體"/>
          <w:b/>
        </w:rPr>
        <w:t>”</w:t>
      </w:r>
      <w:r w:rsidR="00D64971" w:rsidRPr="00D64971">
        <w:rPr>
          <w:rFonts w:ascii="新細明體" w:hAnsi="新細明體" w:hint="eastAsia"/>
          <w:b/>
        </w:rPr>
        <w:t>的心意傳遞平臺。</w:t>
      </w:r>
    </w:p>
    <w:p w:rsidR="009C4653" w:rsidRPr="009C4653" w:rsidRDefault="00413C63" w:rsidP="009C4653">
      <w:pPr>
        <w:spacing w:line="400" w:lineRule="exact"/>
        <w:rPr>
          <w:rFonts w:ascii="新細明體" w:hAnsi="新細明體"/>
          <w:b/>
        </w:rPr>
      </w:pPr>
      <w:r>
        <w:rPr>
          <w:rFonts w:ascii="新細明體" w:hAnsi="新細明體" w:hint="eastAsia"/>
          <w:b/>
        </w:rPr>
        <w:t xml:space="preserve">     </w:t>
      </w:r>
      <w:r w:rsidR="00B15C74">
        <w:rPr>
          <w:rFonts w:ascii="新細明體" w:hAnsi="新細明體" w:hint="eastAsia"/>
          <w:b/>
        </w:rPr>
        <w:t xml:space="preserve"> </w:t>
      </w:r>
      <w:r w:rsidR="009C4653" w:rsidRPr="009C4653">
        <w:rPr>
          <w:rFonts w:ascii="新細明體" w:hAnsi="新細明體" w:hint="eastAsia"/>
          <w:b/>
        </w:rPr>
        <w:t>直轄市上海市，最大商業經濟中心，繁榮現代化不夜城，被譽為『中國最美麗的櫥窗』。</w:t>
      </w:r>
    </w:p>
    <w:p w:rsidR="00B15C74" w:rsidRDefault="009C4653" w:rsidP="009C4653">
      <w:pPr>
        <w:spacing w:line="400" w:lineRule="exact"/>
        <w:rPr>
          <w:rFonts w:ascii="新細明體" w:hAnsi="新細明體"/>
          <w:b/>
        </w:rPr>
      </w:pPr>
      <w:r w:rsidRPr="009C4653">
        <w:rPr>
          <w:rFonts w:ascii="新細明體" w:hAnsi="新細明體" w:hint="eastAsia"/>
          <w:b/>
        </w:rPr>
        <w:t>杭州</w:t>
      </w:r>
      <w:r w:rsidRPr="009C4653">
        <w:rPr>
          <w:rFonts w:ascii="新細明體" w:hAnsi="新細明體"/>
          <w:b/>
        </w:rPr>
        <w:t>~</w:t>
      </w:r>
      <w:r w:rsidR="00B15C74">
        <w:rPr>
          <w:rFonts w:ascii="新細明體" w:hAnsi="新細明體" w:hint="eastAsia"/>
          <w:b/>
        </w:rPr>
        <w:t xml:space="preserve"> </w:t>
      </w:r>
      <w:r w:rsidRPr="009C4653">
        <w:rPr>
          <w:rFonts w:ascii="新細明體" w:hAnsi="新細明體" w:hint="eastAsia"/>
          <w:b/>
        </w:rPr>
        <w:t>西湖十景之美</w:t>
      </w:r>
    </w:p>
    <w:p w:rsidR="009C4653" w:rsidRPr="009C4653" w:rsidRDefault="00B15C74" w:rsidP="009C4653">
      <w:pPr>
        <w:spacing w:line="400" w:lineRule="exact"/>
        <w:rPr>
          <w:rFonts w:ascii="新細明體" w:hAnsi="新細明體"/>
          <w:b/>
        </w:rPr>
      </w:pPr>
      <w:r>
        <w:rPr>
          <w:rFonts w:ascii="新細明體" w:hAnsi="新細明體" w:hint="eastAsia"/>
          <w:b/>
        </w:rPr>
        <w:t xml:space="preserve">      </w:t>
      </w:r>
      <w:r w:rsidR="009C4653" w:rsidRPr="009C4653">
        <w:rPr>
          <w:rFonts w:ascii="新細明體" w:hAnsi="新細明體" w:hint="eastAsia"/>
          <w:b/>
        </w:rPr>
        <w:t>位於浙江省，美麗浪漫的風景城市，充滿典雅的氛圍，西湖為世界旅遊達人必遊之地。</w:t>
      </w:r>
    </w:p>
    <w:p w:rsidR="009C4653" w:rsidRPr="009C4653" w:rsidRDefault="009C4653" w:rsidP="009C4653">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w:t>
      </w:r>
      <w:r w:rsidR="00B15C74">
        <w:rPr>
          <w:rFonts w:ascii="新細明體" w:hAnsi="新細明體" w:hint="eastAsia"/>
          <w:b/>
        </w:rPr>
        <w:t xml:space="preserve"> </w:t>
      </w:r>
      <w:r w:rsidRPr="009C4653">
        <w:rPr>
          <w:rFonts w:ascii="新細明體" w:hAnsi="新細明體" w:hint="eastAsia"/>
          <w:b/>
        </w:rPr>
        <w:t>園林城市之美</w:t>
      </w:r>
    </w:p>
    <w:p w:rsidR="009C4653" w:rsidRPr="009C4653" w:rsidRDefault="00B15C74" w:rsidP="009C4653">
      <w:pPr>
        <w:spacing w:line="400" w:lineRule="exact"/>
        <w:rPr>
          <w:rFonts w:ascii="新細明體" w:hAnsi="新細明體"/>
          <w:b/>
        </w:rPr>
      </w:pPr>
      <w:r>
        <w:rPr>
          <w:rFonts w:ascii="新細明體" w:hAnsi="新細明體" w:hint="eastAsia"/>
          <w:b/>
        </w:rPr>
        <w:t xml:space="preserve">      </w:t>
      </w:r>
      <w:r w:rsidR="009C4653" w:rsidRPr="009C4653">
        <w:rPr>
          <w:rFonts w:ascii="新細明體" w:hAnsi="新細明體" w:hint="eastAsia"/>
          <w:b/>
        </w:rPr>
        <w:t>位於江蘇省，具有</w:t>
      </w:r>
      <w:r w:rsidR="009C4653" w:rsidRPr="009C4653">
        <w:rPr>
          <w:rFonts w:ascii="新細明體" w:hAnsi="新細明體"/>
          <w:b/>
        </w:rPr>
        <w:t>2500</w:t>
      </w:r>
      <w:r w:rsidR="009C4653" w:rsidRPr="009C4653">
        <w:rPr>
          <w:rFonts w:ascii="新細明體" w:hAnsi="新細明體" w:hint="eastAsia"/>
          <w:b/>
        </w:rPr>
        <w:t>多年歷史的文化古城，美麗的園林城市、有絲綢之都的美譽。</w:t>
      </w:r>
    </w:p>
    <w:p w:rsidR="009C4653" w:rsidRPr="009C4653" w:rsidRDefault="009C4653" w:rsidP="009C4653">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w:t>
      </w:r>
      <w:r w:rsidR="00B15C74">
        <w:rPr>
          <w:rFonts w:ascii="新細明體" w:hAnsi="新細明體" w:hint="eastAsia"/>
          <w:b/>
        </w:rPr>
        <w:t xml:space="preserve"> </w:t>
      </w:r>
      <w:r w:rsidRPr="009C4653">
        <w:rPr>
          <w:rFonts w:ascii="新細明體" w:hAnsi="新細明體" w:hint="eastAsia"/>
          <w:b/>
        </w:rPr>
        <w:t>吳中勝景之美</w:t>
      </w:r>
    </w:p>
    <w:p w:rsidR="009C4653" w:rsidRDefault="00B15C74" w:rsidP="009C4653">
      <w:pPr>
        <w:spacing w:line="400" w:lineRule="exact"/>
        <w:rPr>
          <w:rFonts w:ascii="新細明體" w:hAnsi="新細明體"/>
          <w:b/>
        </w:rPr>
      </w:pPr>
      <w:r>
        <w:rPr>
          <w:rFonts w:ascii="新細明體" w:hAnsi="新細明體" w:hint="eastAsia"/>
          <w:b/>
        </w:rPr>
        <w:t xml:space="preserve">      </w:t>
      </w:r>
      <w:r w:rsidR="004E10DF" w:rsidRPr="009C4653">
        <w:rPr>
          <w:rFonts w:ascii="新細明體" w:hAnsi="新細明體" w:hint="eastAsia"/>
          <w:b/>
        </w:rPr>
        <w:t>位於江蘇省</w:t>
      </w:r>
      <w:r w:rsidR="004E10DF">
        <w:rPr>
          <w:rFonts w:ascii="新細明體" w:hAnsi="新細明體" w:hint="eastAsia"/>
          <w:b/>
        </w:rPr>
        <w:t>，靈山梵宮東方羅浮宮</w:t>
      </w:r>
      <w:r w:rsidR="004E10DF" w:rsidRPr="009C4653">
        <w:rPr>
          <w:rFonts w:ascii="新細明體" w:hAnsi="新細明體" w:hint="eastAsia"/>
          <w:b/>
        </w:rPr>
        <w:t>之</w:t>
      </w:r>
      <w:r w:rsidR="004E10DF">
        <w:rPr>
          <w:rFonts w:ascii="新細明體" w:hAnsi="新細明體" w:hint="eastAsia"/>
          <w:b/>
        </w:rPr>
        <w:t>美</w:t>
      </w:r>
      <w:r w:rsidR="004E10DF" w:rsidRPr="009C4653">
        <w:rPr>
          <w:rFonts w:ascii="新細明體" w:hAnsi="新細明體" w:hint="eastAsia"/>
          <w:b/>
        </w:rPr>
        <w:t>，</w:t>
      </w:r>
      <w:r w:rsidR="009C4653" w:rsidRPr="009C4653">
        <w:rPr>
          <w:rFonts w:ascii="新細明體" w:hAnsi="新細明體" w:hint="eastAsia"/>
          <w:b/>
        </w:rPr>
        <w:t>集湖、泉、洞、園之美</w:t>
      </w:r>
      <w:r w:rsidR="000A39F8" w:rsidRPr="009C4653">
        <w:rPr>
          <w:rFonts w:ascii="新細明體" w:hAnsi="新細明體" w:hint="eastAsia"/>
          <w:b/>
        </w:rPr>
        <w:t>，以</w:t>
      </w:r>
      <w:r w:rsidR="00764104">
        <w:rPr>
          <w:rFonts w:ascii="新細明體" w:hAnsi="新細明體" w:hint="eastAsia"/>
          <w:b/>
        </w:rPr>
        <w:t>太湖</w:t>
      </w:r>
      <w:r w:rsidR="000A39F8" w:rsidRPr="009C4653">
        <w:rPr>
          <w:rFonts w:ascii="新細明體" w:hAnsi="新細明體" w:hint="eastAsia"/>
          <w:b/>
        </w:rPr>
        <w:t>珍珠於世界聞名</w:t>
      </w:r>
      <w:r w:rsidR="009C4653" w:rsidRPr="009C4653">
        <w:rPr>
          <w:rFonts w:ascii="新細明體" w:hAnsi="新細明體" w:hint="eastAsia"/>
          <w:b/>
        </w:rPr>
        <w:t>。</w:t>
      </w:r>
    </w:p>
    <w:p w:rsidR="00B74FD0" w:rsidRDefault="00193E6C" w:rsidP="009C4653">
      <w:pPr>
        <w:spacing w:line="400" w:lineRule="exact"/>
        <w:rPr>
          <w:rFonts w:ascii="新細明體" w:hAnsi="新細明體"/>
          <w:b/>
          <w:color w:val="7030A0"/>
        </w:rPr>
      </w:pPr>
      <w:r w:rsidRPr="009359E8">
        <w:rPr>
          <w:rFonts w:ascii="新細明體" w:hAnsi="新細明體" w:hint="eastAsia"/>
          <w:b/>
          <w:color w:val="7030A0"/>
        </w:rPr>
        <w:t>●包</w:t>
      </w:r>
      <w:r w:rsidR="00B74FD0">
        <w:rPr>
          <w:rFonts w:ascii="新細明體" w:hAnsi="新細明體" w:hint="eastAsia"/>
          <w:b/>
          <w:color w:val="7030A0"/>
        </w:rPr>
        <w:t>大秀</w:t>
      </w:r>
      <w:r w:rsidR="00B729A7">
        <w:rPr>
          <w:rFonts w:ascii="新細明體" w:hAnsi="新細明體" w:hint="eastAsia"/>
          <w:b/>
          <w:color w:val="7030A0"/>
        </w:rPr>
        <w:t xml:space="preserve">  </w:t>
      </w:r>
      <w:r w:rsidR="00B74FD0">
        <w:rPr>
          <w:rFonts w:ascii="新細明體" w:hAnsi="新細明體" w:hint="eastAsia"/>
          <w:b/>
          <w:color w:val="7030A0"/>
        </w:rPr>
        <w:t>靈山吉祥頌大秀、靈山九龍灌浴秀</w:t>
      </w:r>
    </w:p>
    <w:p w:rsidR="008E2D8F"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B74FD0" w:rsidRPr="009359E8">
        <w:rPr>
          <w:rFonts w:ascii="新細明體" w:hAnsi="新細明體" w:hint="eastAsia"/>
          <w:b/>
          <w:color w:val="7030A0"/>
        </w:rPr>
        <w:t>雙水鄉</w:t>
      </w:r>
      <w:r w:rsidR="00B729A7">
        <w:rPr>
          <w:rFonts w:ascii="新細明體" w:hAnsi="新細明體" w:hint="eastAsia"/>
          <w:b/>
          <w:color w:val="7030A0"/>
        </w:rPr>
        <w:t xml:space="preserve">  </w:t>
      </w:r>
      <w:r w:rsidR="000601E3" w:rsidRPr="009359E8">
        <w:rPr>
          <w:rFonts w:ascii="新細明體" w:hAnsi="新細明體" w:hint="eastAsia"/>
          <w:b/>
          <w:color w:val="7030A0"/>
        </w:rPr>
        <w:t>烏鎮、七里山塘</w:t>
      </w:r>
    </w:p>
    <w:p w:rsidR="009359E8"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8C451A">
        <w:rPr>
          <w:rFonts w:ascii="新細明體" w:hAnsi="新細明體" w:hint="eastAsia"/>
          <w:b/>
          <w:color w:val="7030A0"/>
        </w:rPr>
        <w:t>三</w:t>
      </w:r>
      <w:r w:rsidR="00B74FD0" w:rsidRPr="009359E8">
        <w:rPr>
          <w:rFonts w:ascii="新細明體" w:hAnsi="新細明體" w:hint="eastAsia"/>
          <w:b/>
          <w:color w:val="7030A0"/>
        </w:rPr>
        <w:t>遊船</w:t>
      </w:r>
      <w:r w:rsidR="00B729A7">
        <w:rPr>
          <w:rFonts w:ascii="新細明體" w:hAnsi="新細明體" w:hint="eastAsia"/>
          <w:b/>
          <w:color w:val="7030A0"/>
        </w:rPr>
        <w:t xml:space="preserve">  </w:t>
      </w:r>
      <w:r w:rsidR="00CB5E0C" w:rsidRPr="009359E8">
        <w:rPr>
          <w:rFonts w:ascii="新細明體" w:hAnsi="新細明體" w:hint="eastAsia"/>
          <w:b/>
          <w:color w:val="7030A0"/>
        </w:rPr>
        <w:t>西湖</w:t>
      </w:r>
      <w:r w:rsidRPr="009359E8">
        <w:rPr>
          <w:rFonts w:ascii="新細明體" w:hAnsi="新細明體" w:hint="eastAsia"/>
          <w:b/>
          <w:color w:val="7030A0"/>
        </w:rPr>
        <w:t>乘畫舫、烏鎮乘櫓船</w:t>
      </w:r>
      <w:r w:rsidR="008C451A" w:rsidRPr="009359E8">
        <w:rPr>
          <w:rFonts w:ascii="新細明體" w:hAnsi="新細明體" w:hint="eastAsia"/>
          <w:b/>
          <w:color w:val="7030A0"/>
        </w:rPr>
        <w:t>、</w:t>
      </w:r>
      <w:r w:rsidR="008C451A">
        <w:rPr>
          <w:rFonts w:ascii="新細明體" w:hAnsi="新細明體" w:hint="eastAsia"/>
          <w:b/>
          <w:color w:val="7030A0"/>
        </w:rPr>
        <w:t>黃浦江遊船</w:t>
      </w:r>
    </w:p>
    <w:p w:rsidR="00193E6C" w:rsidRPr="009359E8" w:rsidRDefault="00B729A7" w:rsidP="009359E8">
      <w:pPr>
        <w:pStyle w:val="af5"/>
        <w:numPr>
          <w:ilvl w:val="0"/>
          <w:numId w:val="6"/>
        </w:numPr>
        <w:spacing w:line="400" w:lineRule="exact"/>
        <w:ind w:leftChars="0"/>
        <w:rPr>
          <w:rFonts w:ascii="新細明體" w:hAnsi="新細明體"/>
          <w:b/>
          <w:color w:val="7030A0"/>
        </w:rPr>
      </w:pPr>
      <w:r>
        <w:rPr>
          <w:rFonts w:ascii="新細明體" w:hAnsi="新細明體" w:hint="eastAsia"/>
          <w:b/>
          <w:color w:val="7030A0"/>
        </w:rPr>
        <w:t>獨家安排</w:t>
      </w:r>
      <w:r w:rsidR="009C4653" w:rsidRPr="009359E8">
        <w:rPr>
          <w:rFonts w:ascii="新細明體" w:hAnsi="新細明體" w:hint="eastAsia"/>
          <w:b/>
          <w:color w:val="7030A0"/>
        </w:rPr>
        <w:t>餐餐</w:t>
      </w:r>
      <w:r w:rsidR="00193E6C" w:rsidRPr="009359E8">
        <w:rPr>
          <w:rFonts w:ascii="新細明體" w:hAnsi="新細明體" w:hint="eastAsia"/>
          <w:b/>
          <w:color w:val="7030A0"/>
        </w:rPr>
        <w:t>享用達人必吃私房菜：</w:t>
      </w:r>
    </w:p>
    <w:p w:rsidR="00193E6C" w:rsidRPr="009359E8" w:rsidRDefault="005B15CD" w:rsidP="003567C6">
      <w:pPr>
        <w:spacing w:line="400" w:lineRule="exact"/>
        <w:rPr>
          <w:rFonts w:ascii="新細明體" w:hAnsi="新細明體"/>
          <w:b/>
          <w:color w:val="7030A0"/>
        </w:rPr>
      </w:pPr>
      <w:r>
        <w:rPr>
          <w:rFonts w:ascii="新細明體" w:hAnsi="新細明體" w:hint="eastAsia"/>
          <w:b/>
          <w:color w:val="7030A0"/>
        </w:rPr>
        <w:t>最正宗</w:t>
      </w:r>
      <w:r w:rsidR="00193E6C" w:rsidRPr="009359E8">
        <w:rPr>
          <w:rFonts w:ascii="新細明體" w:hAnsi="新細明體" w:hint="eastAsia"/>
          <w:b/>
          <w:color w:val="7030A0"/>
        </w:rPr>
        <w:t>知名海底撈火鍋風味享受無微不至的服務及滿足感</w:t>
      </w:r>
    </w:p>
    <w:p w:rsidR="002F63DB" w:rsidRDefault="00193E6C" w:rsidP="009C4653">
      <w:pPr>
        <w:spacing w:line="400" w:lineRule="exact"/>
        <w:rPr>
          <w:rFonts w:ascii="新細明體" w:hAnsi="新細明體"/>
          <w:b/>
          <w:color w:val="7030A0"/>
        </w:rPr>
      </w:pPr>
      <w:r w:rsidRPr="009359E8">
        <w:rPr>
          <w:rFonts w:ascii="新細明體" w:hAnsi="新細明體" w:hint="eastAsia"/>
          <w:b/>
          <w:color w:val="7030A0"/>
        </w:rPr>
        <w:t>烏鎮</w:t>
      </w:r>
      <w:r w:rsidR="00FF7DDF" w:rsidRPr="009359E8">
        <w:rPr>
          <w:rFonts w:ascii="新細明體" w:hAnsi="新細明體" w:hint="eastAsia"/>
          <w:b/>
          <w:color w:val="7030A0"/>
        </w:rPr>
        <w:t>必吃</w:t>
      </w:r>
      <w:r w:rsidR="00FF7DDF">
        <w:rPr>
          <w:rFonts w:ascii="新細明體" w:hAnsi="新細明體" w:hint="eastAsia"/>
          <w:b/>
          <w:color w:val="7030A0"/>
        </w:rPr>
        <w:t>白水魚紅燒羊肉</w:t>
      </w:r>
      <w:r w:rsidRPr="009359E8">
        <w:rPr>
          <w:rFonts w:ascii="新細明體" w:hAnsi="新細明體" w:hint="eastAsia"/>
          <w:b/>
          <w:color w:val="7030A0"/>
        </w:rPr>
        <w:t>水巷驛</w:t>
      </w:r>
      <w:r w:rsidR="00FF7DDF">
        <w:rPr>
          <w:rFonts w:ascii="新細明體" w:hAnsi="新細明體" w:hint="eastAsia"/>
          <w:b/>
          <w:color w:val="7030A0"/>
        </w:rPr>
        <w:t xml:space="preserve">風味 </w:t>
      </w:r>
      <w:r w:rsidRPr="009359E8">
        <w:rPr>
          <w:rFonts w:ascii="新細明體" w:hAnsi="新細明體" w:hint="eastAsia"/>
          <w:b/>
          <w:color w:val="7030A0"/>
        </w:rPr>
        <w:t>烏鎮</w:t>
      </w:r>
      <w:r w:rsidR="009C4653" w:rsidRPr="009359E8">
        <w:rPr>
          <w:rFonts w:ascii="新細明體" w:hAnsi="新細明體" w:hint="eastAsia"/>
          <w:b/>
          <w:color w:val="7030A0"/>
        </w:rPr>
        <w:t>必吃</w:t>
      </w:r>
      <w:r w:rsidR="005B15CD">
        <w:rPr>
          <w:rFonts w:ascii="新細明體" w:hAnsi="新細明體" w:hint="eastAsia"/>
          <w:b/>
          <w:color w:val="7030A0"/>
        </w:rPr>
        <w:t>書生</w:t>
      </w:r>
      <w:r w:rsidRPr="009359E8">
        <w:rPr>
          <w:rFonts w:ascii="新細明體" w:hAnsi="新細明體" w:hint="eastAsia"/>
          <w:b/>
          <w:color w:val="7030A0"/>
        </w:rPr>
        <w:t>羊肉麵</w:t>
      </w:r>
      <w:r w:rsidR="009C4653" w:rsidRPr="009359E8">
        <w:rPr>
          <w:rFonts w:ascii="新細明體" w:hAnsi="新細明體" w:hint="eastAsia"/>
          <w:b/>
          <w:color w:val="7030A0"/>
        </w:rPr>
        <w:t>風味</w:t>
      </w:r>
      <w:r w:rsidR="00314CDB">
        <w:rPr>
          <w:rFonts w:ascii="新細明體" w:hAnsi="新細明體" w:hint="eastAsia"/>
          <w:b/>
          <w:color w:val="7030A0"/>
        </w:rPr>
        <w:t xml:space="preserve"> 馬雲最愛的美食</w:t>
      </w:r>
      <w:r w:rsidR="009C4653" w:rsidRPr="009359E8">
        <w:rPr>
          <w:rFonts w:ascii="新細明體" w:hAnsi="新細明體" w:hint="eastAsia"/>
          <w:b/>
          <w:color w:val="7030A0"/>
        </w:rPr>
        <w:t xml:space="preserve">  </w:t>
      </w:r>
    </w:p>
    <w:p w:rsidR="00560ADE" w:rsidRDefault="00193E6C" w:rsidP="009C4653">
      <w:pPr>
        <w:spacing w:line="400" w:lineRule="exact"/>
        <w:rPr>
          <w:rFonts w:ascii="新細明體" w:hAnsi="新細明體"/>
          <w:b/>
          <w:color w:val="7030A0"/>
        </w:rPr>
      </w:pPr>
      <w:r w:rsidRPr="009359E8">
        <w:rPr>
          <w:rFonts w:ascii="新細明體" w:hAnsi="新細明體" w:hint="eastAsia"/>
          <w:b/>
          <w:color w:val="7030A0"/>
        </w:rPr>
        <w:t>杭州</w:t>
      </w:r>
      <w:r w:rsidR="00FF7DDF">
        <w:rPr>
          <w:rFonts w:ascii="新細明體" w:hAnsi="新細明體" w:hint="eastAsia"/>
          <w:b/>
          <w:color w:val="7030A0"/>
        </w:rPr>
        <w:t>私房</w:t>
      </w:r>
      <w:r w:rsidR="009C4653" w:rsidRPr="009359E8">
        <w:rPr>
          <w:rFonts w:ascii="新細明體" w:hAnsi="新細明體" w:hint="eastAsia"/>
          <w:b/>
          <w:color w:val="7030A0"/>
        </w:rPr>
        <w:t>茶香雞</w:t>
      </w:r>
      <w:r w:rsidRPr="009359E8">
        <w:rPr>
          <w:rFonts w:ascii="新細明體" w:hAnsi="新細明體" w:hint="eastAsia"/>
          <w:b/>
          <w:color w:val="7030A0"/>
        </w:rPr>
        <w:t>外婆家風味</w:t>
      </w:r>
      <w:r w:rsidR="00B15C74">
        <w:rPr>
          <w:rFonts w:ascii="新細明體" w:hAnsi="新細明體" w:hint="eastAsia"/>
          <w:b/>
          <w:color w:val="7030A0"/>
        </w:rPr>
        <w:t xml:space="preserve">  </w:t>
      </w:r>
      <w:r w:rsidR="009C4653" w:rsidRPr="009359E8">
        <w:rPr>
          <w:rFonts w:ascii="新細明體" w:hAnsi="新細明體" w:hint="eastAsia"/>
          <w:b/>
          <w:color w:val="7030A0"/>
        </w:rPr>
        <w:t>蘇州</w:t>
      </w:r>
      <w:r w:rsidR="00FF7DDF">
        <w:rPr>
          <w:rFonts w:ascii="新細明體" w:hAnsi="新細明體" w:hint="eastAsia"/>
          <w:b/>
          <w:color w:val="7030A0"/>
        </w:rPr>
        <w:t>秘製萬三蹄</w:t>
      </w:r>
      <w:r w:rsidR="00A73FD6">
        <w:rPr>
          <w:rFonts w:ascii="新細明體" w:hAnsi="新細明體" w:hint="eastAsia"/>
          <w:b/>
          <w:color w:val="7030A0"/>
        </w:rPr>
        <w:t>太湖人家</w:t>
      </w:r>
      <w:r w:rsidR="009C4653" w:rsidRPr="009359E8">
        <w:rPr>
          <w:rFonts w:ascii="新細明體" w:hAnsi="新細明體" w:hint="eastAsia"/>
          <w:b/>
          <w:color w:val="7030A0"/>
        </w:rPr>
        <w:t>風味</w:t>
      </w:r>
    </w:p>
    <w:p w:rsidR="00560ADE" w:rsidRDefault="005B15CD" w:rsidP="00560ADE">
      <w:pPr>
        <w:spacing w:line="400" w:lineRule="exact"/>
        <w:rPr>
          <w:rFonts w:ascii="新細明體" w:hAnsi="新細明體"/>
          <w:b/>
          <w:color w:val="7030A0"/>
        </w:rPr>
      </w:pPr>
      <w:r>
        <w:rPr>
          <w:rFonts w:ascii="新細明體" w:hAnsi="新細明體" w:hint="eastAsia"/>
          <w:b/>
          <w:color w:val="7030A0"/>
        </w:rPr>
        <w:t>正宗</w:t>
      </w:r>
      <w:r w:rsidR="009C4653" w:rsidRPr="009359E8">
        <w:rPr>
          <w:rFonts w:ascii="新細明體" w:hAnsi="新細明體" w:hint="eastAsia"/>
          <w:b/>
          <w:color w:val="7030A0"/>
        </w:rPr>
        <w:t>無錫</w:t>
      </w:r>
      <w:r w:rsidR="00193E6C" w:rsidRPr="009359E8">
        <w:rPr>
          <w:rFonts w:ascii="新細明體" w:hAnsi="新細明體" w:hint="eastAsia"/>
          <w:b/>
          <w:color w:val="7030A0"/>
        </w:rPr>
        <w:t>排骨風味</w:t>
      </w:r>
      <w:r w:rsidR="009C4653" w:rsidRPr="009359E8">
        <w:rPr>
          <w:rFonts w:ascii="新細明體" w:hAnsi="新細明體" w:hint="eastAsia"/>
          <w:b/>
          <w:color w:val="7030A0"/>
        </w:rPr>
        <w:t>餐</w:t>
      </w:r>
      <w:r w:rsidR="00B15C74">
        <w:rPr>
          <w:rFonts w:ascii="新細明體" w:hAnsi="新細明體" w:hint="eastAsia"/>
          <w:b/>
          <w:color w:val="7030A0"/>
        </w:rPr>
        <w:t xml:space="preserve">  </w:t>
      </w:r>
      <w:r w:rsidR="002F63DB">
        <w:rPr>
          <w:rFonts w:ascii="新細明體" w:hAnsi="新細明體" w:hint="eastAsia"/>
          <w:b/>
          <w:color w:val="7030A0"/>
        </w:rPr>
        <w:t>無錫</w:t>
      </w:r>
      <w:r w:rsidR="00FF7DDF">
        <w:rPr>
          <w:rFonts w:ascii="新細明體" w:hAnsi="新細明體" w:hint="eastAsia"/>
          <w:b/>
          <w:color w:val="7030A0"/>
        </w:rPr>
        <w:t>蟲草花乾蒸走地雞</w:t>
      </w:r>
      <w:r w:rsidR="00193E6C" w:rsidRPr="009359E8">
        <w:rPr>
          <w:rFonts w:ascii="新細明體" w:hAnsi="新細明體" w:hint="eastAsia"/>
          <w:b/>
          <w:color w:val="7030A0"/>
        </w:rPr>
        <w:t>乾隆宴</w:t>
      </w:r>
      <w:r w:rsidR="009C4653" w:rsidRPr="009359E8">
        <w:rPr>
          <w:rFonts w:ascii="新細明體" w:hAnsi="新細明體" w:hint="eastAsia"/>
          <w:b/>
          <w:color w:val="7030A0"/>
        </w:rPr>
        <w:t>風味</w:t>
      </w:r>
    </w:p>
    <w:p w:rsidR="00ED28F9" w:rsidRDefault="00FF7DDF" w:rsidP="00560ADE">
      <w:pPr>
        <w:spacing w:line="400" w:lineRule="exact"/>
        <w:rPr>
          <w:rFonts w:ascii="新細明體" w:hAnsi="新細明體"/>
          <w:b/>
          <w:color w:val="7030A0"/>
        </w:rPr>
      </w:pPr>
      <w:r>
        <w:rPr>
          <w:rFonts w:ascii="新細明體" w:hAnsi="新細明體" w:hint="eastAsia"/>
          <w:b/>
          <w:color w:val="7030A0"/>
        </w:rPr>
        <w:t>上海剁椒魚頭</w:t>
      </w:r>
      <w:r w:rsidR="00193E6C" w:rsidRPr="009359E8">
        <w:rPr>
          <w:rFonts w:ascii="新細明體" w:hAnsi="新細明體" w:hint="eastAsia"/>
          <w:b/>
          <w:color w:val="7030A0"/>
        </w:rPr>
        <w:t>風味</w:t>
      </w:r>
      <w:r w:rsidR="005B70DE">
        <w:rPr>
          <w:rFonts w:ascii="新細明體" w:hAnsi="新細明體" w:hint="eastAsia"/>
          <w:b/>
          <w:color w:val="7030A0"/>
        </w:rPr>
        <w:t xml:space="preserve">  </w:t>
      </w:r>
      <w:r>
        <w:rPr>
          <w:rFonts w:ascii="新細明體" w:hAnsi="新細明體" w:hint="eastAsia"/>
          <w:b/>
          <w:color w:val="7030A0"/>
        </w:rPr>
        <w:t>上海私房羊肉串</w:t>
      </w:r>
      <w:r w:rsidR="009C4653" w:rsidRPr="009359E8">
        <w:rPr>
          <w:rFonts w:ascii="新細明體" w:hAnsi="新細明體" w:hint="eastAsia"/>
          <w:b/>
          <w:color w:val="7030A0"/>
        </w:rPr>
        <w:t>小籠包</w:t>
      </w:r>
      <w:r w:rsidR="002F63DB" w:rsidRPr="009359E8">
        <w:rPr>
          <w:rFonts w:ascii="新細明體" w:hAnsi="新細明體" w:hint="eastAsia"/>
          <w:b/>
          <w:color w:val="7030A0"/>
        </w:rPr>
        <w:t>徽珍源</w:t>
      </w:r>
      <w:r w:rsidR="00193E6C" w:rsidRPr="009359E8">
        <w:rPr>
          <w:rFonts w:ascii="新細明體" w:hAnsi="新細明體" w:hint="eastAsia"/>
          <w:b/>
          <w:color w:val="7030A0"/>
        </w:rPr>
        <w:t>風味</w:t>
      </w:r>
    </w:p>
    <w:p w:rsidR="00193E6C" w:rsidRPr="00976AAC" w:rsidRDefault="00002DE6" w:rsidP="00560ADE">
      <w:pPr>
        <w:spacing w:line="80" w:lineRule="atLeast"/>
        <w:rPr>
          <w:rFonts w:asciiTheme="majorEastAsia" w:eastAsiaTheme="majorEastAsia" w:hAnsiTheme="majorEastAsia" w:cs="Arial"/>
          <w:b/>
          <w:color w:val="7030A0"/>
          <w:kern w:val="0"/>
          <w:sz w:val="26"/>
          <w:szCs w:val="26"/>
        </w:rPr>
      </w:pPr>
      <w:r w:rsidRPr="00976AAC">
        <w:rPr>
          <w:rFonts w:asciiTheme="majorEastAsia" w:eastAsiaTheme="majorEastAsia" w:hAnsiTheme="majorEastAsia" w:cs="Arial" w:hint="eastAsia"/>
          <w:b/>
          <w:color w:val="7030A0"/>
          <w:kern w:val="0"/>
          <w:sz w:val="26"/>
          <w:szCs w:val="26"/>
        </w:rPr>
        <w:t>全程</w:t>
      </w:r>
      <w:r w:rsidR="0029078B" w:rsidRPr="00976AAC">
        <w:rPr>
          <w:rFonts w:asciiTheme="majorEastAsia" w:eastAsiaTheme="majorEastAsia" w:hAnsiTheme="majorEastAsia" w:cs="Arial" w:hint="eastAsia"/>
          <w:b/>
          <w:color w:val="7030A0"/>
          <w:kern w:val="0"/>
          <w:sz w:val="26"/>
          <w:szCs w:val="26"/>
        </w:rPr>
        <w:t>五星</w:t>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cs="Arial" w:hint="eastAsia"/>
          <w:b/>
          <w:color w:val="7030A0"/>
          <w:kern w:val="0"/>
          <w:sz w:val="26"/>
          <w:szCs w:val="26"/>
        </w:rPr>
        <w:t>住宿</w:t>
      </w:r>
      <w:r w:rsidR="00A7714D" w:rsidRPr="00976AAC">
        <w:rPr>
          <w:rFonts w:asciiTheme="majorEastAsia" w:eastAsiaTheme="majorEastAsia" w:hAnsiTheme="majorEastAsia" w:cs="Arial" w:hint="eastAsia"/>
          <w:b/>
          <w:color w:val="7030A0"/>
          <w:kern w:val="0"/>
          <w:sz w:val="26"/>
          <w:szCs w:val="26"/>
        </w:rPr>
        <w:t>＋</w:t>
      </w:r>
      <w:r w:rsidR="009359E8" w:rsidRPr="00976AAC">
        <w:rPr>
          <w:rFonts w:asciiTheme="majorEastAsia" w:eastAsiaTheme="majorEastAsia" w:hAnsiTheme="majorEastAsia" w:cs="Arial" w:hint="eastAsia"/>
          <w:b/>
          <w:color w:val="7030A0"/>
          <w:kern w:val="0"/>
          <w:sz w:val="26"/>
          <w:szCs w:val="26"/>
        </w:rPr>
        <w:t>特別安排入住</w:t>
      </w:r>
      <w:r w:rsidR="00193E6C" w:rsidRPr="00976AAC">
        <w:rPr>
          <w:rFonts w:asciiTheme="majorEastAsia" w:eastAsiaTheme="majorEastAsia" w:hAnsiTheme="majorEastAsia" w:cs="Arial" w:hint="eastAsia"/>
          <w:b/>
          <w:color w:val="7030A0"/>
          <w:kern w:val="0"/>
          <w:sz w:val="26"/>
          <w:szCs w:val="26"/>
        </w:rPr>
        <w:t>一晚烏鎮</w:t>
      </w:r>
    </w:p>
    <w:p w:rsidR="00071D7D" w:rsidRPr="009C4653" w:rsidRDefault="00480EB5" w:rsidP="00926CD9">
      <w:pPr>
        <w:spacing w:line="400" w:lineRule="exact"/>
        <w:rPr>
          <w:rFonts w:ascii="新細明體" w:hAnsi="新細明體"/>
          <w:b/>
        </w:rPr>
      </w:pPr>
      <w:r w:rsidRPr="009C4653">
        <w:rPr>
          <w:rFonts w:ascii="新細明體" w:hAnsi="新細明體" w:hint="eastAsia"/>
          <w:b/>
        </w:rPr>
        <w:t>杭州</w:t>
      </w:r>
      <w:r w:rsidR="00071D7D" w:rsidRPr="009C4653">
        <w:rPr>
          <w:rFonts w:ascii="新細明體" w:hAnsi="新細明體"/>
          <w:b/>
        </w:rPr>
        <w:t>5</w:t>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9F7230">
        <w:rPr>
          <w:rFonts w:ascii="新細明體" w:hAnsi="新細明體" w:hint="eastAsia"/>
          <w:b/>
        </w:rPr>
        <w:t>和達</w:t>
      </w:r>
      <w:r w:rsidRPr="009C4653">
        <w:rPr>
          <w:rFonts w:ascii="新細明體" w:hAnsi="新細明體" w:hint="eastAsia"/>
          <w:b/>
        </w:rPr>
        <w:t>希爾頓</w:t>
      </w:r>
      <w:r w:rsidR="009F7230" w:rsidRPr="009C4653">
        <w:rPr>
          <w:rFonts w:ascii="新細明體" w:hAnsi="新細明體" w:hint="eastAsia"/>
          <w:b/>
        </w:rPr>
        <w:t>或</w:t>
      </w:r>
      <w:r w:rsidR="009F7230">
        <w:rPr>
          <w:rFonts w:ascii="新細明體" w:hAnsi="新細明體" w:hint="eastAsia"/>
          <w:b/>
        </w:rPr>
        <w:t>福朋</w:t>
      </w:r>
      <w:r w:rsidR="009F7230" w:rsidRPr="009C4653">
        <w:rPr>
          <w:rFonts w:ascii="新細明體" w:hAnsi="新細明體" w:hint="eastAsia"/>
          <w:b/>
        </w:rPr>
        <w:t>喜來登</w:t>
      </w:r>
      <w:r w:rsidR="00071D7D" w:rsidRPr="009C4653">
        <w:rPr>
          <w:rFonts w:ascii="新細明體" w:hAnsi="新細明體" w:hint="eastAsia"/>
          <w:b/>
        </w:rPr>
        <w:t>酒店</w:t>
      </w:r>
      <w:r w:rsidR="00314CDB" w:rsidRPr="009C4653">
        <w:rPr>
          <w:rFonts w:ascii="新細明體" w:hAnsi="新細明體" w:hint="eastAsia"/>
          <w:b/>
        </w:rPr>
        <w:t>或開元</w:t>
      </w:r>
      <w:r w:rsidR="00314CDB">
        <w:rPr>
          <w:rFonts w:ascii="新細明體" w:hAnsi="新細明體" w:hint="eastAsia"/>
          <w:b/>
        </w:rPr>
        <w:t>名都</w:t>
      </w:r>
      <w:r w:rsidR="00071D7D" w:rsidRPr="009C4653">
        <w:rPr>
          <w:rFonts w:ascii="新細明體" w:hAnsi="新細明體" w:hint="eastAsia"/>
          <w:b/>
        </w:rPr>
        <w:t>或同級</w:t>
      </w:r>
    </w:p>
    <w:p w:rsidR="00926CD9" w:rsidRPr="009C4653" w:rsidRDefault="00926CD9" w:rsidP="00926CD9">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F7230" w:rsidRPr="009C4653">
        <w:rPr>
          <w:rFonts w:ascii="新細明體" w:hAnsi="新細明體" w:hint="eastAsia"/>
          <w:b/>
        </w:rPr>
        <w:t>維也納國際(原威聯豪生)或</w:t>
      </w:r>
      <w:r w:rsidR="00E951D8" w:rsidRPr="009C4653">
        <w:rPr>
          <w:rFonts w:ascii="新細明體" w:hAnsi="新細明體" w:hint="eastAsia"/>
          <w:b/>
        </w:rPr>
        <w:t>匯融廣場假日或雅都或</w:t>
      </w:r>
      <w:r w:rsidRPr="009C4653">
        <w:rPr>
          <w:rFonts w:ascii="新細明體" w:hAnsi="新細明體" w:hint="eastAsia"/>
          <w:b/>
        </w:rPr>
        <w:t>吳宮泛太平洋</w:t>
      </w:r>
      <w:r w:rsidR="007B1BF2" w:rsidRPr="009C4653">
        <w:rPr>
          <w:rFonts w:ascii="新細明體" w:hAnsi="新細明體" w:hint="eastAsia"/>
          <w:b/>
        </w:rPr>
        <w:t>酒店</w:t>
      </w:r>
      <w:r w:rsidRPr="009C4653">
        <w:rPr>
          <w:rFonts w:ascii="新細明體" w:hAnsi="新細明體" w:hint="eastAsia"/>
          <w:b/>
        </w:rPr>
        <w:t>或同級</w:t>
      </w:r>
    </w:p>
    <w:p w:rsidR="0029078B" w:rsidRPr="009C4653" w:rsidRDefault="0029078B" w:rsidP="0029078B">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1C08CB">
        <w:rPr>
          <w:rFonts w:ascii="新細明體" w:hAnsi="新細明體" w:hint="eastAsia"/>
          <w:b/>
        </w:rPr>
        <w:t>百樂戴斯酒店或</w:t>
      </w:r>
      <w:r w:rsidR="009F7230" w:rsidRPr="009C4653">
        <w:rPr>
          <w:rFonts w:ascii="新細明體" w:hAnsi="新細明體" w:hint="eastAsia"/>
          <w:b/>
        </w:rPr>
        <w:t>君樂喜來登</w:t>
      </w:r>
      <w:r w:rsidR="00E951D8" w:rsidRPr="009C4653">
        <w:rPr>
          <w:rFonts w:ascii="新細明體" w:hAnsi="新細明體" w:hint="eastAsia"/>
          <w:b/>
        </w:rPr>
        <w:t>或</w:t>
      </w:r>
      <w:r w:rsidRPr="009C4653">
        <w:rPr>
          <w:rFonts w:ascii="新細明體" w:hAnsi="新細明體" w:hint="eastAsia"/>
          <w:b/>
        </w:rPr>
        <w:t>皇冠假日</w:t>
      </w:r>
      <w:r w:rsidR="009F7230" w:rsidRPr="009C4653">
        <w:rPr>
          <w:rFonts w:ascii="新細明體" w:hAnsi="新細明體" w:hint="eastAsia"/>
          <w:b/>
        </w:rPr>
        <w:t>或雷迪森</w:t>
      </w:r>
      <w:r w:rsidRPr="009C4653">
        <w:rPr>
          <w:rFonts w:ascii="新細明體" w:hAnsi="新細明體" w:hint="eastAsia"/>
          <w:b/>
        </w:rPr>
        <w:t>酒店或同級</w:t>
      </w:r>
    </w:p>
    <w:p w:rsidR="00BB30B8" w:rsidRDefault="0029078B" w:rsidP="00901DF6">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B7EA1">
        <w:rPr>
          <w:rFonts w:ascii="新細明體" w:hAnsi="新細明體" w:hint="eastAsia"/>
          <w:b/>
        </w:rPr>
        <w:t>昆山皇冠假日或</w:t>
      </w:r>
      <w:r w:rsidR="003567C6" w:rsidRPr="003567C6">
        <w:rPr>
          <w:rFonts w:ascii="新細明體" w:hAnsi="新細明體" w:hint="eastAsia"/>
          <w:b/>
        </w:rPr>
        <w:t>昆山花橋美居 (原昆山維景國際大酒店更名)</w:t>
      </w:r>
      <w:r w:rsidR="00E951D8" w:rsidRPr="009C4653">
        <w:rPr>
          <w:rFonts w:ascii="新細明體" w:hAnsi="新細明體" w:hint="eastAsia"/>
          <w:b/>
        </w:rPr>
        <w:t>或</w:t>
      </w:r>
      <w:r w:rsidRPr="009C4653">
        <w:rPr>
          <w:rFonts w:ascii="新細明體" w:hAnsi="新細明體" w:hint="eastAsia"/>
          <w:b/>
        </w:rPr>
        <w:t>太倉喜來登酒店或同級</w:t>
      </w:r>
    </w:p>
    <w:p w:rsidR="002475B6" w:rsidRPr="00F11D1D" w:rsidRDefault="008E14CF" w:rsidP="002475B6">
      <w:pPr>
        <w:spacing w:line="420" w:lineRule="exact"/>
        <w:ind w:firstLineChars="100" w:firstLine="240"/>
        <w:jc w:val="center"/>
        <w:rPr>
          <w:rFonts w:ascii="新細明體" w:hAnsi="新細明體" w:cs="Arial"/>
          <w:b/>
          <w:color w:val="800080"/>
          <w:kern w:val="0"/>
          <w:sz w:val="28"/>
          <w:szCs w:val="28"/>
        </w:rPr>
      </w:pPr>
      <w:r>
        <w:rPr>
          <w:b/>
          <w:color w:val="7030A0"/>
        </w:rPr>
        <w:lastRenderedPageBreak/>
        <w:pict>
          <v:shape id="_x0000_s1060" type="#_x0000_t136" style="position:absolute;left:0;text-align:left;margin-left:-10.95pt;margin-top:9.2pt;width:106.2pt;height:45.6pt;z-index:-251635712" wrapcoords="19470 0 1825 0 0 708 608 5666 0 7436 0 9207 608 11331 456 16997 -152 19121 456 22308 6541 22308 7454 22308 21904 21954 22208 19475 21600 16997 22208 13810 22208 12039 21904 7082 20839 5666 22056 5666 22056 3541 20079 0 19470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b/>
        </w:rPr>
        <w:pict>
          <v:shape id="_x0000_s1059" type="#_x0000_t136" style="position:absolute;left:0;text-align:left;margin-left:110.65pt;margin-top:16.85pt;width:421.4pt;height:34.95pt;z-index:251679744" o:preferrelative="t" fillcolor="#7030a0" strokecolor="#b2a1c7">
            <v:stroke miterlimit="2"/>
            <v:shadow on="t" color="#b2b2b2" opacity=".75" offset="3pt"/>
            <v:textpath style="font-family:&quot;華康儷粗宋&quot;;font-size:28pt;font-weight:bold;v-text-reverse:t" trim="t" fitpath="t" string="摩登新江南五星版美食烏鎮六天"/>
            <o:lock v:ext="edit" text="f"/>
            <w10:wrap type="square"/>
          </v:shape>
        </w:pict>
      </w:r>
      <w:r w:rsidR="00B729A7">
        <w:rPr>
          <w:rFonts w:ascii="新細明體" w:hAnsi="新細明體" w:cs="Arial" w:hint="eastAsia"/>
          <w:b/>
          <w:color w:val="800080"/>
          <w:kern w:val="0"/>
          <w:sz w:val="28"/>
          <w:szCs w:val="28"/>
        </w:rPr>
        <w:t>新江南新體驗更新更好更美新</w:t>
      </w:r>
      <w:r w:rsidR="005B70DE">
        <w:rPr>
          <w:rFonts w:ascii="新細明體" w:hAnsi="新細明體" w:cs="Arial" w:hint="eastAsia"/>
          <w:b/>
          <w:color w:val="800080"/>
          <w:kern w:val="0"/>
          <w:sz w:val="28"/>
          <w:szCs w:val="28"/>
        </w:rPr>
        <w:t>現</w:t>
      </w:r>
      <w:r w:rsidR="00B729A7">
        <w:rPr>
          <w:rFonts w:ascii="新細明體" w:hAnsi="新細明體" w:cs="Arial" w:hint="eastAsia"/>
          <w:b/>
          <w:color w:val="800080"/>
          <w:kern w:val="0"/>
          <w:sz w:val="28"/>
          <w:szCs w:val="28"/>
        </w:rPr>
        <w:t>代人間天堂</w:t>
      </w:r>
    </w:p>
    <w:p w:rsidR="00B729A7" w:rsidRPr="00F11D1D" w:rsidRDefault="00B729A7" w:rsidP="00B729A7">
      <w:pPr>
        <w:spacing w:line="40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w:t>
      </w:r>
      <w:r w:rsidR="005B70DE">
        <w:rPr>
          <w:rFonts w:ascii="新細明體" w:hAnsi="新細明體" w:cs="Arial" w:hint="eastAsia"/>
          <w:b/>
          <w:color w:val="800080"/>
          <w:kern w:val="0"/>
          <w:sz w:val="28"/>
          <w:szCs w:val="28"/>
        </w:rPr>
        <w:t xml:space="preserve"> </w:t>
      </w:r>
      <w:r w:rsidRPr="00F11D1D">
        <w:rPr>
          <w:rFonts w:ascii="新細明體" w:hAnsi="新細明體" w:cs="Arial" w:hint="eastAsia"/>
          <w:b/>
          <w:color w:val="800080"/>
          <w:kern w:val="0"/>
          <w:sz w:val="28"/>
          <w:szCs w:val="28"/>
        </w:rPr>
        <w:t xml:space="preserve">五星住宿 </w:t>
      </w:r>
      <w:r>
        <w:rPr>
          <w:rFonts w:ascii="新細明體" w:hAnsi="新細明體" w:cs="Arial" w:hint="eastAsia"/>
          <w:b/>
          <w:color w:val="800080"/>
          <w:kern w:val="0"/>
          <w:sz w:val="28"/>
          <w:szCs w:val="28"/>
        </w:rPr>
        <w:t>達人帶路</w:t>
      </w:r>
      <w:r w:rsidRPr="00F11D1D">
        <w:rPr>
          <w:rFonts w:ascii="新細明體" w:hAnsi="新細明體" w:cs="Arial" w:hint="eastAsia"/>
          <w:b/>
          <w:color w:val="800080"/>
          <w:kern w:val="0"/>
          <w:sz w:val="28"/>
          <w:szCs w:val="28"/>
        </w:rPr>
        <w:t>入住一晚烏鎮</w:t>
      </w:r>
    </w:p>
    <w:p w:rsidR="00B729A7" w:rsidRPr="00F11D1D" w:rsidRDefault="00B729A7" w:rsidP="00B729A7">
      <w:pPr>
        <w:spacing w:line="36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全日深度漫遊絕美浪漫烏鎮~深度感受白天、晚上、清晨上午不同風貌的烏鎮</w:t>
      </w:r>
    </w:p>
    <w:p w:rsidR="002475B6" w:rsidRDefault="00B729A7" w:rsidP="00B729A7">
      <w:pPr>
        <w:spacing w:line="440" w:lineRule="exact"/>
        <w:jc w:val="center"/>
        <w:rPr>
          <w:rFonts w:ascii="新細明體" w:hAnsi="新細明體" w:cs="Arial"/>
          <w:b/>
          <w:color w:val="800080"/>
          <w:kern w:val="0"/>
          <w:sz w:val="28"/>
          <w:szCs w:val="28"/>
        </w:rPr>
      </w:pPr>
      <w:r>
        <w:rPr>
          <w:rFonts w:ascii="新細明體" w:hAnsi="新細明體" w:cs="Arial" w:hint="eastAsia"/>
          <w:b/>
          <w:color w:val="800080"/>
          <w:kern w:val="0"/>
          <w:sz w:val="28"/>
          <w:szCs w:val="28"/>
        </w:rPr>
        <w:t>精心</w:t>
      </w:r>
      <w:r w:rsidRPr="00F11D1D">
        <w:rPr>
          <w:rFonts w:ascii="新細明體" w:hAnsi="新細明體" w:cs="Arial" w:hint="eastAsia"/>
          <w:b/>
          <w:color w:val="800080"/>
          <w:kern w:val="0"/>
          <w:sz w:val="28"/>
          <w:szCs w:val="28"/>
        </w:rPr>
        <w:t>安排品嚐旅遊達人私房</w:t>
      </w:r>
      <w:r>
        <w:rPr>
          <w:rFonts w:ascii="新細明體" w:hAnsi="新細明體" w:cs="Arial" w:hint="eastAsia"/>
          <w:b/>
          <w:color w:val="800080"/>
          <w:kern w:val="0"/>
          <w:sz w:val="28"/>
          <w:szCs w:val="28"/>
        </w:rPr>
        <w:t>美食</w:t>
      </w:r>
    </w:p>
    <w:p w:rsidR="00B20C13" w:rsidRPr="00B20C13" w:rsidRDefault="00B20C13" w:rsidP="002475B6">
      <w:pPr>
        <w:spacing w:line="440" w:lineRule="exact"/>
        <w:jc w:val="center"/>
        <w:rPr>
          <w:rFonts w:ascii="新細明體" w:hAnsi="新細明體" w:cs="Arial"/>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656192" behindDoc="1" locked="0" layoutInCell="1" allowOverlap="1" wp14:anchorId="7BCA5757" wp14:editId="1C859CB8">
            <wp:simplePos x="0" y="0"/>
            <wp:positionH relativeFrom="column">
              <wp:posOffset>-78105</wp:posOffset>
            </wp:positionH>
            <wp:positionV relativeFrom="paragraph">
              <wp:posOffset>347980</wp:posOffset>
            </wp:positionV>
            <wp:extent cx="1219200" cy="508635"/>
            <wp:effectExtent l="0" t="0" r="0" b="5715"/>
            <wp:wrapNone/>
            <wp:docPr id="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cstate="print"/>
                    <a:srcRect/>
                    <a:stretch>
                      <a:fillRect/>
                    </a:stretch>
                  </pic:blipFill>
                  <pic:spPr bwMode="auto">
                    <a:xfrm>
                      <a:off x="0" y="0"/>
                      <a:ext cx="1219200" cy="508635"/>
                    </a:xfrm>
                    <a:prstGeom prst="rect">
                      <a:avLst/>
                    </a:prstGeom>
                    <a:noFill/>
                    <a:ln w="9525">
                      <a:noFill/>
                      <a:miter lim="800000"/>
                      <a:headEnd/>
                      <a:tailEnd/>
                    </a:ln>
                  </pic:spPr>
                </pic:pic>
              </a:graphicData>
            </a:graphic>
          </wp:anchor>
        </w:drawing>
      </w:r>
      <w:r>
        <w:rPr>
          <w:rFonts w:ascii="新細明體" w:hAnsi="新細明體" w:cs="Arial" w:hint="eastAsia"/>
          <w:b/>
          <w:color w:val="800080"/>
          <w:kern w:val="0"/>
          <w:sz w:val="28"/>
          <w:szCs w:val="28"/>
        </w:rPr>
        <w:t>特別安排最新摩登夢想小鎮</w:t>
      </w:r>
      <w:r w:rsidR="00B729A7">
        <w:rPr>
          <w:rFonts w:ascii="新細明體" w:hAnsi="新細明體" w:cs="Arial" w:hint="eastAsia"/>
          <w:b/>
          <w:color w:val="800080"/>
          <w:kern w:val="0"/>
          <w:sz w:val="28"/>
          <w:szCs w:val="28"/>
        </w:rPr>
        <w:t>創業大街</w:t>
      </w:r>
      <w:r>
        <w:rPr>
          <w:rFonts w:ascii="新細明體" w:hAnsi="新細明體" w:cs="Arial" w:hint="eastAsia"/>
          <w:b/>
          <w:color w:val="800080"/>
          <w:kern w:val="0"/>
          <w:sz w:val="28"/>
          <w:szCs w:val="28"/>
        </w:rPr>
        <w:t>、阿里巴巴盒馬生鮮</w:t>
      </w:r>
      <w:r>
        <w:rPr>
          <w:rFonts w:ascii="新細明體" w:hAnsi="新細明體" w:cs="Arial"/>
          <w:b/>
          <w:color w:val="800080"/>
          <w:kern w:val="0"/>
          <w:sz w:val="28"/>
          <w:szCs w:val="28"/>
        </w:rPr>
        <w:br/>
      </w:r>
      <w:r w:rsidR="005B70DE">
        <w:rPr>
          <w:rFonts w:ascii="新細明體" w:hAnsi="新細明體" w:cs="Arial" w:hint="eastAsia"/>
          <w:b/>
          <w:color w:val="800080"/>
          <w:kern w:val="0"/>
          <w:sz w:val="28"/>
          <w:szCs w:val="28"/>
        </w:rPr>
        <w:t>阿里巴巴無人商店</w:t>
      </w:r>
      <w:r>
        <w:rPr>
          <w:rFonts w:ascii="新細明體" w:hAnsi="新細明體" w:cs="Arial" w:hint="eastAsia"/>
          <w:b/>
          <w:color w:val="800080"/>
          <w:kern w:val="0"/>
          <w:sz w:val="28"/>
          <w:szCs w:val="28"/>
        </w:rPr>
        <w:t>、全球最大上海星巴克旗艦店</w:t>
      </w:r>
    </w:p>
    <w:p w:rsidR="00162429" w:rsidRDefault="00162429" w:rsidP="00B20C13">
      <w:pPr>
        <w:spacing w:line="460" w:lineRule="exact"/>
        <w:rPr>
          <w:rFonts w:ascii="新細明體" w:hAnsi="新細明體" w:cs="Arial"/>
          <w:b/>
          <w:color w:val="800080"/>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9"/>
        <w:gridCol w:w="284"/>
        <w:gridCol w:w="567"/>
        <w:gridCol w:w="142"/>
        <w:gridCol w:w="141"/>
        <w:gridCol w:w="426"/>
        <w:gridCol w:w="425"/>
        <w:gridCol w:w="2835"/>
        <w:gridCol w:w="142"/>
        <w:gridCol w:w="447"/>
        <w:gridCol w:w="261"/>
        <w:gridCol w:w="142"/>
        <w:gridCol w:w="3207"/>
      </w:tblGrid>
      <w:tr w:rsidR="006856F0" w:rsidRPr="00730A2E" w:rsidTr="00BF6BDF">
        <w:tc>
          <w:tcPr>
            <w:tcW w:w="10828" w:type="dxa"/>
            <w:gridSpan w:val="14"/>
          </w:tcPr>
          <w:p w:rsidR="006856F0" w:rsidRPr="00E8689A" w:rsidRDefault="00DF52D8" w:rsidP="00E8689A">
            <w:pPr>
              <w:pStyle w:val="af5"/>
              <w:numPr>
                <w:ilvl w:val="0"/>
                <w:numId w:val="4"/>
              </w:numPr>
              <w:spacing w:line="360" w:lineRule="exact"/>
              <w:ind w:leftChars="0"/>
              <w:rPr>
                <w:rFonts w:ascii="微軟正黑體" w:eastAsia="微軟正黑體" w:hAnsi="微軟正黑體"/>
                <w:b/>
                <w:color w:val="000000"/>
                <w:kern w:val="0"/>
              </w:rPr>
            </w:pPr>
            <w:r w:rsidRPr="003365F4">
              <w:rPr>
                <w:rFonts w:ascii="微軟正黑體" w:eastAsia="微軟正黑體" w:hAnsi="微軟正黑體" w:hint="eastAsia"/>
                <w:b/>
                <w:color w:val="000000"/>
                <w:kern w:val="0"/>
              </w:rPr>
              <w:t>台北</w:t>
            </w:r>
            <w:r w:rsidRPr="003365F4">
              <w:rPr>
                <w:rFonts w:ascii="微軟正黑體" w:eastAsia="微軟正黑體" w:hAnsi="微軟正黑體"/>
                <w:b/>
                <w:color w:val="000000"/>
                <w:kern w:val="0"/>
              </w:rPr>
              <w:t xml:space="preserve"> /</w:t>
            </w:r>
            <w:r w:rsidR="00C522DC">
              <w:rPr>
                <w:rFonts w:ascii="微軟正黑體" w:eastAsia="微軟正黑體" w:hAnsi="微軟正黑體" w:hint="eastAsia"/>
                <w:b/>
                <w:color w:val="000000"/>
                <w:kern w:val="0"/>
              </w:rPr>
              <w:t xml:space="preserve"> </w:t>
            </w:r>
            <w:r w:rsidR="00567FC6" w:rsidRPr="003365F4">
              <w:rPr>
                <w:rFonts w:ascii="微軟正黑體" w:eastAsia="微軟正黑體" w:hAnsi="微軟正黑體" w:hint="eastAsia"/>
                <w:b/>
                <w:color w:val="000000"/>
                <w:kern w:val="0"/>
              </w:rPr>
              <w:t>杭州</w:t>
            </w:r>
            <w:r w:rsidR="00E8689A">
              <w:rPr>
                <w:rFonts w:ascii="微軟正黑體" w:eastAsia="微軟正黑體" w:hAnsi="微軟正黑體" w:hint="eastAsia"/>
                <w:b/>
                <w:color w:val="000000"/>
                <w:kern w:val="0"/>
              </w:rPr>
              <w:t xml:space="preserve"> </w:t>
            </w:r>
            <w:r w:rsidR="0094582A">
              <w:rPr>
                <w:rFonts w:ascii="微軟正黑體" w:eastAsia="微軟正黑體" w:hAnsi="微軟正黑體" w:hint="eastAsia"/>
                <w:b/>
                <w:color w:val="000000"/>
                <w:kern w:val="0"/>
              </w:rPr>
              <w:t xml:space="preserve">阿里巴巴  </w:t>
            </w:r>
            <w:r w:rsidR="00C522DC">
              <w:rPr>
                <w:rFonts w:ascii="微軟正黑體" w:eastAsia="微軟正黑體" w:hAnsi="微軟正黑體" w:hint="eastAsia"/>
                <w:b/>
                <w:color w:val="000000"/>
              </w:rPr>
              <w:t>無人</w:t>
            </w:r>
            <w:r w:rsidR="00B729A7">
              <w:rPr>
                <w:rFonts w:ascii="微軟正黑體" w:eastAsia="微軟正黑體" w:hAnsi="微軟正黑體" w:hint="eastAsia"/>
                <w:b/>
                <w:color w:val="000000"/>
              </w:rPr>
              <w:t>商店</w:t>
            </w:r>
          </w:p>
        </w:tc>
      </w:tr>
      <w:tr w:rsidR="00C522DC" w:rsidRPr="00730A2E" w:rsidTr="00C77BDB">
        <w:tc>
          <w:tcPr>
            <w:tcW w:w="1650" w:type="dxa"/>
          </w:tcPr>
          <w:p w:rsidR="00E8689A" w:rsidRDefault="00B20C13" w:rsidP="00C522DC">
            <w:pPr>
              <w:spacing w:line="360" w:lineRule="exact"/>
              <w:ind w:left="240" w:hangingChars="100" w:hanging="240"/>
              <w:jc w:val="center"/>
              <w:rPr>
                <w:rFonts w:ascii="微軟正黑體" w:eastAsia="微軟正黑體" w:hAnsi="微軟正黑體"/>
                <w:b/>
                <w:color w:val="000000"/>
              </w:rPr>
            </w:pPr>
            <w:r>
              <w:rPr>
                <w:rFonts w:ascii="微軟正黑體" w:eastAsia="微軟正黑體" w:hAnsi="微軟正黑體" w:hint="eastAsia"/>
                <w:b/>
                <w:color w:val="000000"/>
              </w:rPr>
              <w:t>阿里巴巴</w:t>
            </w:r>
          </w:p>
          <w:p w:rsidR="00C522DC" w:rsidRDefault="00C522DC" w:rsidP="00C522DC">
            <w:pPr>
              <w:spacing w:line="360" w:lineRule="exact"/>
              <w:ind w:left="240" w:hangingChars="100" w:hanging="240"/>
              <w:jc w:val="center"/>
              <w:rPr>
                <w:rFonts w:ascii="微軟正黑體" w:eastAsia="微軟正黑體" w:hAnsi="微軟正黑體"/>
                <w:b/>
                <w:color w:val="000000"/>
                <w:sz w:val="22"/>
                <w:szCs w:val="22"/>
              </w:rPr>
            </w:pPr>
            <w:r>
              <w:rPr>
                <w:rFonts w:ascii="微軟正黑體" w:eastAsia="微軟正黑體" w:hAnsi="微軟正黑體" w:hint="eastAsia"/>
                <w:b/>
                <w:color w:val="000000"/>
              </w:rPr>
              <w:t>無人商店</w:t>
            </w:r>
          </w:p>
        </w:tc>
        <w:tc>
          <w:tcPr>
            <w:tcW w:w="9178" w:type="dxa"/>
            <w:gridSpan w:val="13"/>
          </w:tcPr>
          <w:p w:rsidR="00C522DC" w:rsidRPr="00730A2E" w:rsidRDefault="00E8689A" w:rsidP="00E8689A">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無營業員超市，又稱無人超市。負責收錢的不是收銀員，而是一個保險箱或者投幣盒。顧客選購商品後，按照上面的鰾架把錢投到保險箱或者投幣盒，一筆生意就完成了。</w:t>
            </w:r>
          </w:p>
        </w:tc>
      </w:tr>
      <w:tr w:rsidR="00175484" w:rsidRPr="00730A2E" w:rsidTr="00BF6BDF">
        <w:tc>
          <w:tcPr>
            <w:tcW w:w="3794" w:type="dxa"/>
            <w:gridSpan w:val="8"/>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早餐：X</w:t>
            </w:r>
          </w:p>
        </w:tc>
        <w:tc>
          <w:tcPr>
            <w:tcW w:w="3424"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Pr="00720455">
              <w:rPr>
                <w:rFonts w:ascii="微軟正黑體" w:eastAsia="微軟正黑體" w:hAnsi="微軟正黑體"/>
                <w:b/>
                <w:color w:val="000000"/>
              </w:rPr>
              <w:t xml:space="preserve"> X</w:t>
            </w:r>
          </w:p>
        </w:tc>
        <w:tc>
          <w:tcPr>
            <w:tcW w:w="3610"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晚餐：機上</w:t>
            </w:r>
          </w:p>
        </w:tc>
      </w:tr>
      <w:tr w:rsidR="00175484" w:rsidRPr="00730A2E" w:rsidTr="00BF6BDF">
        <w:trPr>
          <w:trHeight w:val="437"/>
        </w:trPr>
        <w:tc>
          <w:tcPr>
            <w:tcW w:w="10828" w:type="dxa"/>
            <w:gridSpan w:val="14"/>
          </w:tcPr>
          <w:p w:rsidR="00175484" w:rsidRPr="00720455" w:rsidRDefault="00D8694E" w:rsidP="00F501FD">
            <w:pPr>
              <w:spacing w:line="400" w:lineRule="exact"/>
              <w:rPr>
                <w:rFonts w:ascii="微軟正黑體" w:eastAsia="微軟正黑體" w:hAnsi="微軟正黑體"/>
                <w:b/>
                <w:color w:val="000000"/>
              </w:rPr>
            </w:pPr>
            <w:r>
              <w:rPr>
                <w:rFonts w:ascii="微軟正黑體" w:eastAsia="微軟正黑體" w:hAnsi="微軟正黑體" w:hint="eastAsia"/>
                <w:b/>
                <w:color w:val="000000"/>
              </w:rPr>
              <w:t>住宿：</w:t>
            </w:r>
            <w:r w:rsidR="008953E3" w:rsidRPr="008953E3">
              <w:rPr>
                <w:rFonts w:ascii="微軟正黑體" w:eastAsia="微軟正黑體" w:hAnsi="微軟正黑體" w:hint="eastAsia"/>
                <w:b/>
                <w:color w:val="000000"/>
              </w:rPr>
              <w:t>和達希爾頓或福朋喜來登酒店或開元名都或同級</w:t>
            </w:r>
          </w:p>
        </w:tc>
      </w:tr>
      <w:tr w:rsidR="00175484" w:rsidRPr="00730A2E" w:rsidTr="00BF6BDF">
        <w:tc>
          <w:tcPr>
            <w:tcW w:w="10828" w:type="dxa"/>
            <w:gridSpan w:val="14"/>
          </w:tcPr>
          <w:p w:rsidR="00B729A7" w:rsidRDefault="00175484" w:rsidP="00175484">
            <w:pPr>
              <w:pStyle w:val="af5"/>
              <w:numPr>
                <w:ilvl w:val="0"/>
                <w:numId w:val="4"/>
              </w:numPr>
              <w:snapToGrid w:val="0"/>
              <w:spacing w:line="360" w:lineRule="exact"/>
              <w:ind w:leftChars="0"/>
              <w:jc w:val="both"/>
              <w:rPr>
                <w:rFonts w:ascii="微軟正黑體" w:eastAsia="微軟正黑體" w:hAnsi="微軟正黑體"/>
                <w:b/>
                <w:color w:val="000000"/>
              </w:rPr>
            </w:pPr>
            <w:r w:rsidRPr="004F5B85">
              <w:rPr>
                <w:rFonts w:ascii="微軟正黑體" w:eastAsia="微軟正黑體" w:hAnsi="微軟正黑體" w:hint="eastAsia"/>
                <w:b/>
                <w:color w:val="000000"/>
              </w:rPr>
              <w:t>杭州</w:t>
            </w:r>
            <w:r w:rsidR="00E8689A">
              <w:rPr>
                <w:rFonts w:ascii="微軟正黑體" w:eastAsia="微軟正黑體" w:hAnsi="微軟正黑體" w:hint="eastAsia"/>
                <w:b/>
                <w:color w:val="000000"/>
              </w:rPr>
              <w:t xml:space="preserve"> 夢想小鎮</w:t>
            </w:r>
            <w:r w:rsidR="00B729A7">
              <w:rPr>
                <w:rFonts w:ascii="微軟正黑體" w:eastAsia="微軟正黑體" w:hAnsi="微軟正黑體" w:hint="eastAsia"/>
                <w:b/>
                <w:color w:val="000000"/>
              </w:rPr>
              <w:t>創業大街</w:t>
            </w:r>
            <w:r w:rsidR="00E8689A">
              <w:rPr>
                <w:rFonts w:ascii="微軟正黑體" w:eastAsia="微軟正黑體" w:hAnsi="微軟正黑體" w:hint="eastAsia"/>
                <w:b/>
                <w:color w:val="000000"/>
              </w:rPr>
              <w:t>、</w:t>
            </w:r>
            <w:r w:rsidR="00B729A7">
              <w:rPr>
                <w:rFonts w:ascii="微軟正黑體" w:eastAsia="微軟正黑體" w:hAnsi="微軟正黑體" w:hint="eastAsia"/>
                <w:b/>
                <w:color w:val="000000"/>
              </w:rPr>
              <w:t xml:space="preserve">阿里巴巴 </w:t>
            </w:r>
            <w:r w:rsidR="00E8689A">
              <w:rPr>
                <w:rFonts w:ascii="微軟正黑體" w:eastAsia="微軟正黑體" w:hAnsi="微軟正黑體" w:hint="eastAsia"/>
                <w:b/>
                <w:color w:val="000000"/>
              </w:rPr>
              <w:t>盒馬鮮生、</w:t>
            </w:r>
            <w:r w:rsidR="00E8689A" w:rsidRPr="004F5B85">
              <w:rPr>
                <w:rFonts w:ascii="微軟正黑體" w:eastAsia="微軟正黑體" w:hAnsi="微軟正黑體" w:hint="eastAsia"/>
                <w:b/>
                <w:color w:val="000000"/>
              </w:rPr>
              <w:t>世界文化遺產西湖遊船</w:t>
            </w:r>
            <w:r w:rsidR="00B729A7">
              <w:rPr>
                <w:rFonts w:ascii="微軟正黑體" w:eastAsia="微軟正黑體" w:hAnsi="微軟正黑體" w:hint="eastAsia"/>
                <w:b/>
                <w:color w:val="000000"/>
              </w:rPr>
              <w:t>、車遊西湖南線</w:t>
            </w:r>
            <w:r w:rsidR="00E8689A">
              <w:rPr>
                <w:rFonts w:ascii="微軟正黑體" w:eastAsia="微軟正黑體" w:hAnsi="微軟正黑體" w:hint="eastAsia"/>
                <w:b/>
                <w:color w:val="000000"/>
              </w:rPr>
              <w:t xml:space="preserve"> </w:t>
            </w:r>
            <w:r w:rsidRPr="004F5B85">
              <w:rPr>
                <w:rFonts w:ascii="微軟正黑體" w:eastAsia="微軟正黑體" w:hAnsi="微軟正黑體" w:hint="eastAsia"/>
                <w:b/>
                <w:color w:val="000000"/>
              </w:rPr>
              <w:t xml:space="preserve">→ </w:t>
            </w:r>
          </w:p>
          <w:p w:rsidR="00B729A7" w:rsidRDefault="00175484" w:rsidP="00B729A7">
            <w:pPr>
              <w:pStyle w:val="af5"/>
              <w:snapToGrid w:val="0"/>
              <w:spacing w:line="360" w:lineRule="exact"/>
              <w:ind w:leftChars="0" w:left="945"/>
              <w:jc w:val="both"/>
              <w:rPr>
                <w:rFonts w:ascii="微軟正黑體" w:eastAsia="微軟正黑體" w:hAnsi="微軟正黑體"/>
                <w:b/>
                <w:color w:val="000000"/>
              </w:rPr>
            </w:pPr>
            <w:r w:rsidRPr="004F5B85">
              <w:rPr>
                <w:rFonts w:ascii="微軟正黑體" w:eastAsia="微軟正黑體" w:hAnsi="微軟正黑體" w:hint="eastAsia"/>
                <w:b/>
                <w:color w:val="000000"/>
              </w:rPr>
              <w:t>烏鎮 西柵景區+櫓船、</w:t>
            </w:r>
            <w:r w:rsidR="004F5B85" w:rsidRPr="00B729A7">
              <w:rPr>
                <w:rFonts w:ascii="微軟正黑體" w:eastAsia="微軟正黑體" w:hAnsi="微軟正黑體" w:hint="eastAsia"/>
                <w:b/>
                <w:color w:val="000000"/>
                <w:sz w:val="22"/>
                <w:szCs w:val="22"/>
              </w:rPr>
              <w:t xml:space="preserve">走走青石板路 </w:t>
            </w:r>
            <w:r w:rsidRPr="00B729A7">
              <w:rPr>
                <w:rFonts w:ascii="微軟正黑體" w:eastAsia="微軟正黑體" w:hAnsi="微軟正黑體" w:hint="eastAsia"/>
                <w:b/>
                <w:color w:val="000000"/>
              </w:rPr>
              <w:t>草木本色</w:t>
            </w:r>
            <w:r w:rsidR="00762DF6" w:rsidRPr="00B729A7">
              <w:rPr>
                <w:rFonts w:ascii="微軟正黑體" w:eastAsia="微軟正黑體" w:hAnsi="微軟正黑體" w:hint="eastAsia"/>
                <w:b/>
                <w:color w:val="000000"/>
              </w:rPr>
              <w:t>染坊、昭明書院、三寸金蓮展、關帝廟、</w:t>
            </w:r>
          </w:p>
          <w:p w:rsidR="00B729A7" w:rsidRDefault="00762DF6" w:rsidP="00B729A7">
            <w:pPr>
              <w:pStyle w:val="af5"/>
              <w:snapToGrid w:val="0"/>
              <w:spacing w:line="360" w:lineRule="exact"/>
              <w:ind w:leftChars="0" w:left="945"/>
              <w:jc w:val="both"/>
              <w:rPr>
                <w:rFonts w:ascii="微軟正黑體" w:eastAsia="微軟正黑體" w:hAnsi="微軟正黑體"/>
                <w:b/>
                <w:color w:val="000000"/>
              </w:rPr>
            </w:pPr>
            <w:r w:rsidRPr="00B729A7">
              <w:rPr>
                <w:rFonts w:ascii="微軟正黑體" w:eastAsia="微軟正黑體" w:hAnsi="微軟正黑體" w:hint="eastAsia"/>
                <w:b/>
                <w:color w:val="000000"/>
              </w:rPr>
              <w:t>白蓮塔、烏將軍廟、靈水居、茅</w:t>
            </w:r>
            <w:r w:rsidR="00175484" w:rsidRPr="00B729A7">
              <w:rPr>
                <w:rFonts w:ascii="微軟正黑體" w:eastAsia="微軟正黑體" w:hAnsi="微軟正黑體" w:hint="eastAsia"/>
                <w:b/>
                <w:color w:val="000000"/>
              </w:rPr>
              <w:t>盾紀念館、敘昌醬園、夜遊水鄉 露天電影院、</w:t>
            </w:r>
          </w:p>
          <w:p w:rsidR="00175484" w:rsidRPr="00B729A7" w:rsidRDefault="00175484" w:rsidP="00B729A7">
            <w:pPr>
              <w:pStyle w:val="af5"/>
              <w:snapToGrid w:val="0"/>
              <w:spacing w:line="360" w:lineRule="exact"/>
              <w:ind w:leftChars="0" w:left="945"/>
              <w:jc w:val="both"/>
              <w:rPr>
                <w:rFonts w:ascii="微軟正黑體" w:eastAsia="微軟正黑體" w:hAnsi="微軟正黑體"/>
                <w:b/>
                <w:color w:val="000000"/>
              </w:rPr>
            </w:pPr>
            <w:r w:rsidRPr="00B729A7">
              <w:rPr>
                <w:rFonts w:ascii="微軟正黑體" w:eastAsia="微軟正黑體" w:hAnsi="微軟正黑體" w:hint="eastAsia"/>
                <w:b/>
                <w:color w:val="000000"/>
              </w:rPr>
              <w:t>浪漫咖啡酒吧街、入住烏鎮享受浪漫夜晚</w:t>
            </w:r>
          </w:p>
        </w:tc>
      </w:tr>
      <w:tr w:rsidR="00E8689A" w:rsidRPr="00730A2E" w:rsidTr="008009F0">
        <w:tc>
          <w:tcPr>
            <w:tcW w:w="1650" w:type="dxa"/>
          </w:tcPr>
          <w:p w:rsidR="00B729A7" w:rsidRDefault="00E8689A" w:rsidP="008009F0">
            <w:pPr>
              <w:spacing w:line="360" w:lineRule="exact"/>
              <w:ind w:left="600" w:hangingChars="250" w:hanging="600"/>
              <w:jc w:val="center"/>
              <w:rPr>
                <w:rFonts w:ascii="微軟正黑體" w:eastAsia="微軟正黑體" w:hAnsi="微軟正黑體"/>
                <w:b/>
                <w:color w:val="000000"/>
              </w:rPr>
            </w:pPr>
            <w:r>
              <w:rPr>
                <w:rFonts w:ascii="微軟正黑體" w:eastAsia="微軟正黑體" w:hAnsi="微軟正黑體" w:hint="eastAsia"/>
                <w:b/>
                <w:color w:val="000000"/>
              </w:rPr>
              <w:t>夢想小鎮</w:t>
            </w:r>
          </w:p>
          <w:p w:rsidR="00E8689A" w:rsidRPr="00730A2E" w:rsidRDefault="00B729A7" w:rsidP="008009F0">
            <w:pPr>
              <w:spacing w:line="360" w:lineRule="exact"/>
              <w:ind w:left="600" w:hangingChars="250" w:hanging="600"/>
              <w:jc w:val="center"/>
              <w:rPr>
                <w:rFonts w:ascii="微軟正黑體" w:eastAsia="微軟正黑體" w:hAnsi="微軟正黑體"/>
                <w:b/>
                <w:color w:val="000000"/>
                <w:sz w:val="22"/>
                <w:szCs w:val="22"/>
              </w:rPr>
            </w:pPr>
            <w:r>
              <w:rPr>
                <w:rFonts w:ascii="微軟正黑體" w:eastAsia="微軟正黑體" w:hAnsi="微軟正黑體" w:hint="eastAsia"/>
                <w:b/>
                <w:color w:val="000000"/>
              </w:rPr>
              <w:t>創業大街</w:t>
            </w:r>
          </w:p>
        </w:tc>
        <w:tc>
          <w:tcPr>
            <w:tcW w:w="9178" w:type="dxa"/>
            <w:gridSpan w:val="13"/>
          </w:tcPr>
          <w:p w:rsidR="00E8689A" w:rsidRPr="00730A2E" w:rsidRDefault="00E8689A" w:rsidP="008009F0">
            <w:pPr>
              <w:spacing w:line="320" w:lineRule="exact"/>
              <w:rPr>
                <w:rFonts w:ascii="微軟正黑體" w:eastAsia="微軟正黑體" w:hAnsi="微軟正黑體"/>
                <w:color w:val="000000"/>
                <w:sz w:val="22"/>
                <w:szCs w:val="22"/>
              </w:rPr>
            </w:pP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夢想小鎮</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坐落在</w:t>
            </w:r>
            <w:r>
              <w:rPr>
                <w:rFonts w:ascii="微軟正黑體" w:eastAsia="微軟正黑體" w:hAnsi="微軟正黑體" w:hint="eastAsia"/>
                <w:color w:val="000000"/>
                <w:sz w:val="22"/>
                <w:szCs w:val="22"/>
              </w:rPr>
              <w:t>於</w:t>
            </w:r>
            <w:r w:rsidRPr="009D559A">
              <w:rPr>
                <w:rFonts w:ascii="微軟正黑體" w:eastAsia="微軟正黑體" w:hAnsi="微軟正黑體" w:hint="eastAsia"/>
                <w:color w:val="000000"/>
                <w:sz w:val="22"/>
                <w:szCs w:val="22"/>
              </w:rPr>
              <w:t>杭區倉前街道，占地面積約</w:t>
            </w:r>
            <w:r w:rsidRPr="009D559A">
              <w:rPr>
                <w:rFonts w:ascii="微軟正黑體" w:eastAsia="微軟正黑體" w:hAnsi="微軟正黑體"/>
                <w:color w:val="000000"/>
                <w:sz w:val="22"/>
                <w:szCs w:val="22"/>
              </w:rPr>
              <w:t>3</w:t>
            </w:r>
            <w:r w:rsidRPr="009D559A">
              <w:rPr>
                <w:rFonts w:ascii="微軟正黑體" w:eastAsia="微軟正黑體" w:hAnsi="微軟正黑體" w:hint="eastAsia"/>
                <w:color w:val="000000"/>
                <w:sz w:val="22"/>
                <w:szCs w:val="22"/>
              </w:rPr>
              <w:t>平方公里，</w:t>
            </w:r>
            <w:r w:rsidRPr="009D559A">
              <w:rPr>
                <w:rFonts w:ascii="微軟正黑體" w:eastAsia="微軟正黑體" w:hAnsi="微軟正黑體"/>
                <w:color w:val="000000"/>
                <w:sz w:val="22"/>
                <w:szCs w:val="22"/>
              </w:rPr>
              <w:t xml:space="preserve"> 17</w:t>
            </w:r>
            <w:r w:rsidRPr="009D559A">
              <w:rPr>
                <w:rFonts w:ascii="微軟正黑體" w:eastAsia="微軟正黑體" w:hAnsi="微軟正黑體" w:hint="eastAsia"/>
                <w:color w:val="000000"/>
                <w:sz w:val="22"/>
                <w:szCs w:val="22"/>
              </w:rPr>
              <w:t>萬方先導區塊即將運營</w:t>
            </w:r>
            <w:r w:rsidRPr="009D559A">
              <w:rPr>
                <w:rFonts w:ascii="微軟正黑體" w:eastAsia="微軟正黑體" w:hAnsi="微軟正黑體"/>
                <w:color w:val="000000"/>
                <w:sz w:val="22"/>
                <w:szCs w:val="22"/>
              </w:rPr>
              <w:t> </w:t>
            </w:r>
            <w:r w:rsidRPr="009D559A">
              <w:rPr>
                <w:rFonts w:ascii="微軟正黑體" w:eastAsia="微軟正黑體" w:hAnsi="微軟正黑體" w:hint="eastAsia"/>
                <w:color w:val="000000"/>
                <w:sz w:val="22"/>
                <w:szCs w:val="22"/>
              </w:rPr>
              <w:t>。</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夢想小鎮</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涵蓋了互聯網創業小鎮和天使小鎮兩大內容，其中，互聯網創業小鎮重點鼓勵和支持</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泛大學生</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群體創辦電子商務、</w:t>
            </w:r>
            <w:hyperlink r:id="rId15" w:tgtFrame="_blank" w:history="1">
              <w:r w:rsidRPr="009D559A">
                <w:rPr>
                  <w:rFonts w:ascii="微軟正黑體" w:eastAsia="微軟正黑體" w:hAnsi="微軟正黑體" w:hint="eastAsia"/>
                  <w:color w:val="000000"/>
                  <w:sz w:val="22"/>
                  <w:szCs w:val="22"/>
                </w:rPr>
                <w:t>軟體設計</w:t>
              </w:r>
            </w:hyperlink>
            <w:r w:rsidRPr="009D559A">
              <w:rPr>
                <w:rFonts w:ascii="微軟正黑體" w:eastAsia="微軟正黑體" w:hAnsi="微軟正黑體" w:hint="eastAsia"/>
                <w:color w:val="000000"/>
                <w:sz w:val="22"/>
                <w:szCs w:val="22"/>
              </w:rPr>
              <w:t>、資訊服務、積體電路、大資料、雲計算、網路安全、動漫設計等互聯網相關領域產品研發、生產、經營和技術</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工程</w:t>
            </w:r>
            <w:r w:rsidRPr="009D559A">
              <w:rPr>
                <w:rFonts w:ascii="微軟正黑體" w:eastAsia="微軟正黑體" w:hAnsi="微軟正黑體"/>
                <w:color w:val="000000"/>
                <w:sz w:val="22"/>
                <w:szCs w:val="22"/>
              </w:rPr>
              <w:t>)</w:t>
            </w:r>
            <w:r w:rsidRPr="009D559A">
              <w:rPr>
                <w:rFonts w:ascii="微軟正黑體" w:eastAsia="微軟正黑體" w:hAnsi="微軟正黑體" w:hint="eastAsia"/>
                <w:color w:val="000000"/>
                <w:sz w:val="22"/>
                <w:szCs w:val="22"/>
              </w:rPr>
              <w:t>服務的企業；天使小鎮重點培育和發展科技金融、互聯網金融，集聚天使投資基金、股權投資機構、財富管理機構，著力構建覆蓋企業發展初創期、成長期、成熟期等各個不同發展階段的金融服務體系</w:t>
            </w:r>
            <w:r w:rsidRPr="009D559A">
              <w:rPr>
                <w:rFonts w:ascii="微軟正黑體" w:eastAsia="微軟正黑體" w:hAnsi="微軟正黑體"/>
                <w:color w:val="000000"/>
                <w:sz w:val="22"/>
                <w:szCs w:val="22"/>
              </w:rPr>
              <w:t> </w:t>
            </w:r>
            <w:r w:rsidRPr="009D559A">
              <w:rPr>
                <w:rFonts w:ascii="微軟正黑體" w:eastAsia="微軟正黑體" w:hAnsi="微軟正黑體" w:hint="eastAsia"/>
                <w:color w:val="000000"/>
                <w:sz w:val="22"/>
                <w:szCs w:val="22"/>
              </w:rPr>
              <w:t>。</w:t>
            </w:r>
          </w:p>
        </w:tc>
      </w:tr>
      <w:tr w:rsidR="00E8689A" w:rsidRPr="00730A2E" w:rsidTr="008009F0">
        <w:tc>
          <w:tcPr>
            <w:tcW w:w="1650" w:type="dxa"/>
          </w:tcPr>
          <w:p w:rsidR="00B729A7" w:rsidRDefault="00B729A7" w:rsidP="008009F0">
            <w:pPr>
              <w:spacing w:line="360" w:lineRule="exact"/>
              <w:ind w:left="600" w:hangingChars="250" w:hanging="600"/>
              <w:jc w:val="center"/>
              <w:rPr>
                <w:rFonts w:ascii="微軟正黑體" w:eastAsia="微軟正黑體" w:hAnsi="微軟正黑體"/>
                <w:b/>
                <w:color w:val="000000"/>
              </w:rPr>
            </w:pPr>
            <w:r>
              <w:rPr>
                <w:rFonts w:ascii="微軟正黑體" w:eastAsia="微軟正黑體" w:hAnsi="微軟正黑體" w:hint="eastAsia"/>
                <w:b/>
                <w:color w:val="000000"/>
              </w:rPr>
              <w:t>阿里巴巴</w:t>
            </w:r>
          </w:p>
          <w:p w:rsidR="00E8689A" w:rsidRPr="00730A2E" w:rsidRDefault="00E8689A" w:rsidP="00B729A7">
            <w:pPr>
              <w:spacing w:line="360" w:lineRule="exact"/>
              <w:ind w:left="600" w:hangingChars="250" w:hanging="600"/>
              <w:jc w:val="center"/>
              <w:rPr>
                <w:rFonts w:ascii="微軟正黑體" w:eastAsia="微軟正黑體" w:hAnsi="微軟正黑體"/>
                <w:b/>
                <w:color w:val="000000"/>
                <w:sz w:val="22"/>
                <w:szCs w:val="22"/>
              </w:rPr>
            </w:pPr>
            <w:r>
              <w:rPr>
                <w:rFonts w:ascii="微軟正黑體" w:eastAsia="微軟正黑體" w:hAnsi="微軟正黑體" w:hint="eastAsia"/>
                <w:b/>
                <w:color w:val="000000"/>
              </w:rPr>
              <w:t>盒馬鮮生</w:t>
            </w:r>
          </w:p>
        </w:tc>
        <w:tc>
          <w:tcPr>
            <w:tcW w:w="9178" w:type="dxa"/>
            <w:gridSpan w:val="13"/>
          </w:tcPr>
          <w:p w:rsidR="00E8689A" w:rsidRPr="00730A2E" w:rsidRDefault="00E8689A" w:rsidP="008009F0">
            <w:pPr>
              <w:spacing w:line="320" w:lineRule="exact"/>
              <w:rPr>
                <w:rFonts w:ascii="微軟正黑體" w:eastAsia="微軟正黑體" w:hAnsi="微軟正黑體"/>
                <w:color w:val="000000"/>
                <w:sz w:val="22"/>
                <w:szCs w:val="22"/>
              </w:rPr>
            </w:pPr>
            <w:r w:rsidRPr="003653AA">
              <w:rPr>
                <w:rFonts w:ascii="微軟正黑體" w:eastAsia="微軟正黑體" w:hAnsi="微軟正黑體" w:hint="eastAsia"/>
                <w:color w:val="000000"/>
                <w:sz w:val="22"/>
                <w:szCs w:val="22"/>
              </w:rPr>
              <w:t>盒馬鮮生是阿裡巴巴對線下超市完全重構的新零售業態。盒馬是超市，是餐飲店，也是菜市場，但這樣的描述似乎又都不準確。消費者可到店購買，也可以在盒馬</w:t>
            </w:r>
            <w:r w:rsidRPr="003653AA">
              <w:rPr>
                <w:rFonts w:ascii="微軟正黑體" w:eastAsia="微軟正黑體" w:hAnsi="微軟正黑體"/>
                <w:color w:val="000000"/>
                <w:sz w:val="22"/>
                <w:szCs w:val="22"/>
              </w:rPr>
              <w:t>App</w:t>
            </w:r>
            <w:r w:rsidRPr="003653AA">
              <w:rPr>
                <w:rFonts w:ascii="微軟正黑體" w:eastAsia="微軟正黑體" w:hAnsi="微軟正黑體" w:hint="eastAsia"/>
                <w:color w:val="000000"/>
                <w:sz w:val="22"/>
                <w:szCs w:val="22"/>
              </w:rPr>
              <w:t>下單。</w:t>
            </w:r>
          </w:p>
        </w:tc>
      </w:tr>
      <w:tr w:rsidR="00E8689A" w:rsidRPr="00730A2E" w:rsidTr="009F2446">
        <w:tc>
          <w:tcPr>
            <w:tcW w:w="1650" w:type="dxa"/>
            <w:vAlign w:val="center"/>
          </w:tcPr>
          <w:p w:rsidR="009F2446" w:rsidRDefault="00E8689A" w:rsidP="009F2446">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世界文化遺產</w:t>
            </w:r>
          </w:p>
          <w:p w:rsidR="00E8689A" w:rsidRPr="00730A2E" w:rsidRDefault="00E8689A" w:rsidP="009F2446">
            <w:pPr>
              <w:spacing w:line="360" w:lineRule="exact"/>
              <w:ind w:left="220" w:hangingChars="100" w:hanging="22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西湖</w:t>
            </w:r>
            <w:r w:rsidR="009F2446">
              <w:rPr>
                <w:rFonts w:ascii="微軟正黑體" w:eastAsia="微軟正黑體" w:hAnsi="微軟正黑體" w:hint="eastAsia"/>
                <w:b/>
                <w:color w:val="000000"/>
                <w:sz w:val="22"/>
                <w:szCs w:val="22"/>
              </w:rPr>
              <w:t>遊船</w:t>
            </w:r>
          </w:p>
        </w:tc>
        <w:tc>
          <w:tcPr>
            <w:tcW w:w="9178" w:type="dxa"/>
            <w:gridSpan w:val="13"/>
          </w:tcPr>
          <w:p w:rsidR="00E8689A" w:rsidRPr="00146CB5" w:rsidRDefault="00E8689A" w:rsidP="005B70DE">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遊覽泛舟湖上，倍增詩意，加上歷代詩人、畫家的描繪，更使人一賭西湖迷人的風采。</w:t>
            </w:r>
            <w:r w:rsidR="005B70DE">
              <w:rPr>
                <w:rFonts w:ascii="微軟正黑體" w:eastAsia="微軟正黑體" w:hAnsi="微軟正黑體"/>
                <w:color w:val="000000"/>
                <w:sz w:val="22"/>
                <w:szCs w:val="22"/>
              </w:rPr>
              <w:br/>
            </w:r>
            <w:r w:rsidR="005B70DE">
              <w:rPr>
                <w:rFonts w:ascii="微軟正黑體" w:eastAsia="微軟正黑體" w:hAnsi="微軟正黑體" w:hint="eastAsia"/>
                <w:color w:val="000000"/>
                <w:sz w:val="22"/>
                <w:szCs w:val="22"/>
              </w:rPr>
              <w:t>西湖位於浙江省杭州市區西面，為大陸5A旅遊景區，2011年6月24日杭州西湖文化景觀列入世界遺產名錄。</w:t>
            </w:r>
          </w:p>
        </w:tc>
      </w:tr>
      <w:tr w:rsidR="00B729A7" w:rsidRPr="00DC5B3B" w:rsidTr="008009F0">
        <w:tc>
          <w:tcPr>
            <w:tcW w:w="1650" w:type="dxa"/>
          </w:tcPr>
          <w:p w:rsidR="00B729A7" w:rsidRPr="00B729A7" w:rsidRDefault="00B729A7" w:rsidP="00B729A7">
            <w:pPr>
              <w:spacing w:line="360" w:lineRule="exact"/>
              <w:ind w:left="550" w:hangingChars="250" w:hanging="55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車遊西湖南線</w:t>
            </w:r>
          </w:p>
        </w:tc>
        <w:tc>
          <w:tcPr>
            <w:tcW w:w="9178" w:type="dxa"/>
            <w:gridSpan w:val="13"/>
          </w:tcPr>
          <w:p w:rsidR="00B729A7" w:rsidRPr="00B729A7" w:rsidRDefault="00B729A7" w:rsidP="00B729A7">
            <w:pPr>
              <w:spacing w:line="320" w:lineRule="exact"/>
              <w:rPr>
                <w:rFonts w:ascii="微軟正黑體" w:eastAsia="微軟正黑體" w:hAnsi="微軟正黑體"/>
                <w:color w:val="000000"/>
                <w:sz w:val="22"/>
                <w:szCs w:val="22"/>
              </w:rPr>
            </w:pPr>
            <w:r w:rsidRPr="00B729A7">
              <w:rPr>
                <w:rFonts w:ascii="微軟正黑體" w:eastAsia="微軟正黑體" w:hAnsi="微軟正黑體" w:hint="eastAsia"/>
                <w:color w:val="000000"/>
                <w:sz w:val="22"/>
                <w:szCs w:val="22"/>
              </w:rPr>
              <w:t>有著厚實的歷史文化積澱；而梁祝、白蛇傳等膾炙人口的民間愛情故事就發生在這裡，更添幾分旖旎風光。</w:t>
            </w:r>
            <w:r w:rsidR="005B70DE">
              <w:rPr>
                <w:rFonts w:ascii="微軟正黑體" w:eastAsia="微軟正黑體" w:hAnsi="微軟正黑體" w:hint="eastAsia"/>
                <w:color w:val="000000"/>
                <w:sz w:val="22"/>
                <w:szCs w:val="22"/>
              </w:rPr>
              <w:t>西湖以其湖光山色和深厚人文底蘊，吸引了歷代文人墨客的眷顧。</w:t>
            </w:r>
          </w:p>
        </w:tc>
      </w:tr>
      <w:tr w:rsidR="00175484" w:rsidRPr="00730A2E" w:rsidTr="00BF6BDF">
        <w:tc>
          <w:tcPr>
            <w:tcW w:w="1650" w:type="dxa"/>
          </w:tcPr>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烏鎮</w:t>
            </w:r>
          </w:p>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西柵景區</w:t>
            </w:r>
          </w:p>
          <w:p w:rsidR="00B729A7" w:rsidRDefault="00B729A7" w:rsidP="00BD0C34">
            <w:pPr>
              <w:spacing w:line="360" w:lineRule="exact"/>
              <w:ind w:left="1100" w:hangingChars="500" w:hanging="110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達人帶路</w:t>
            </w:r>
          </w:p>
          <w:p w:rsidR="00175484" w:rsidRPr="00730A2E" w:rsidRDefault="00B729A7" w:rsidP="00BD0C34">
            <w:pPr>
              <w:spacing w:line="360" w:lineRule="exact"/>
              <w:ind w:left="1100" w:hangingChars="500" w:hanging="110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深度慢遊</w:t>
            </w:r>
          </w:p>
        </w:tc>
        <w:tc>
          <w:tcPr>
            <w:tcW w:w="9178" w:type="dxa"/>
            <w:gridSpan w:val="13"/>
          </w:tcPr>
          <w:p w:rsidR="00175484" w:rsidRPr="005E76BD" w:rsidRDefault="00175484" w:rsidP="00AD04ED">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用</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和諧</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來形容西柵是最確切的。西柵由</w:t>
            </w:r>
            <w:r w:rsidRPr="00730A2E">
              <w:rPr>
                <w:rFonts w:ascii="微軟正黑體" w:eastAsia="微軟正黑體" w:hAnsi="微軟正黑體"/>
                <w:color w:val="000000"/>
                <w:sz w:val="22"/>
                <w:szCs w:val="22"/>
              </w:rPr>
              <w:t>12</w:t>
            </w:r>
            <w:r w:rsidRPr="00730A2E">
              <w:rPr>
                <w:rFonts w:ascii="微軟正黑體" w:eastAsia="微軟正黑體" w:hAnsi="微軟正黑體" w:hint="eastAsia"/>
                <w:color w:val="000000"/>
                <w:sz w:val="22"/>
                <w:szCs w:val="22"/>
              </w:rPr>
              <w:t>座小島組成，</w:t>
            </w:r>
            <w:r w:rsidRPr="00730A2E">
              <w:rPr>
                <w:rFonts w:ascii="微軟正黑體" w:eastAsia="微軟正黑體" w:hAnsi="微軟正黑體"/>
                <w:color w:val="000000"/>
                <w:sz w:val="22"/>
                <w:szCs w:val="22"/>
              </w:rPr>
              <w:t>70</w:t>
            </w:r>
            <w:r w:rsidRPr="00730A2E">
              <w:rPr>
                <w:rFonts w:ascii="微軟正黑體" w:eastAsia="微軟正黑體" w:hAnsi="微軟正黑體" w:hint="eastAsia"/>
                <w:color w:val="000000"/>
                <w:sz w:val="22"/>
                <w:szCs w:val="22"/>
              </w:rPr>
              <w:t>多座小橋將這些小島串連在一起，河流密度和</w:t>
            </w:r>
            <w:hyperlink r:id="rId16" w:tgtFrame="_blank" w:history="1">
              <w:r w:rsidRPr="00730A2E">
                <w:rPr>
                  <w:rFonts w:ascii="微軟正黑體" w:eastAsia="微軟正黑體" w:hAnsi="微軟正黑體" w:hint="eastAsia"/>
                  <w:color w:val="000000"/>
                  <w:sz w:val="22"/>
                  <w:szCs w:val="22"/>
                </w:rPr>
                <w:t>石橋</w:t>
              </w:r>
            </w:hyperlink>
            <w:r w:rsidRPr="00730A2E">
              <w:rPr>
                <w:rFonts w:ascii="微軟正黑體" w:eastAsia="微軟正黑體" w:hAnsi="微軟正黑體" w:hint="eastAsia"/>
                <w:color w:val="000000"/>
                <w:sz w:val="22"/>
                <w:szCs w:val="22"/>
              </w:rPr>
              <w:t>數量均為全國古鎮之最。例如，</w:t>
            </w:r>
            <w:hyperlink r:id="rId17" w:tgtFrame="_blank" w:history="1">
              <w:r w:rsidRPr="00730A2E">
                <w:rPr>
                  <w:rFonts w:ascii="微軟正黑體" w:eastAsia="微軟正黑體" w:hAnsi="微軟正黑體" w:hint="eastAsia"/>
                  <w:color w:val="000000"/>
                  <w:sz w:val="22"/>
                  <w:szCs w:val="22"/>
                </w:rPr>
                <w:t>通濟橋</w:t>
              </w:r>
            </w:hyperlink>
            <w:r w:rsidRPr="00730A2E">
              <w:rPr>
                <w:rFonts w:ascii="微軟正黑體" w:eastAsia="微軟正黑體" w:hAnsi="微軟正黑體" w:hint="eastAsia"/>
                <w:color w:val="000000"/>
                <w:sz w:val="22"/>
                <w:szCs w:val="22"/>
              </w:rPr>
              <w:t>和仁濟橋兩橋成直角相鄰，不管站在哪一座橋邊，都可以看到一個橋洞裡的另一座橋，故有</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橋裡橋</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之稱</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是烏鎮最美的</w:t>
            </w:r>
            <w:hyperlink r:id="rId18" w:tgtFrame="_blank" w:history="1">
              <w:r w:rsidRPr="00730A2E">
                <w:rPr>
                  <w:rFonts w:ascii="微軟正黑體" w:eastAsia="微軟正黑體" w:hAnsi="微軟正黑體" w:hint="eastAsia"/>
                  <w:color w:val="000000"/>
                  <w:sz w:val="22"/>
                  <w:szCs w:val="22"/>
                </w:rPr>
                <w:t>古橋</w:t>
              </w:r>
            </w:hyperlink>
            <w:r w:rsidRPr="00730A2E">
              <w:rPr>
                <w:rFonts w:ascii="微軟正黑體" w:eastAsia="微軟正黑體" w:hAnsi="微軟正黑體" w:hint="eastAsia"/>
                <w:color w:val="000000"/>
                <w:sz w:val="22"/>
                <w:szCs w:val="22"/>
              </w:rPr>
              <w:t>風景，堪稱橋景一絕。烏鎮現有東柵和西柵兩大景區。</w:t>
            </w:r>
            <w:r>
              <w:rPr>
                <w:rFonts w:ascii="微軟正黑體" w:eastAsia="微軟正黑體" w:hAnsi="微軟正黑體" w:hint="eastAsia"/>
                <w:color w:val="000000"/>
                <w:sz w:val="22"/>
                <w:szCs w:val="22"/>
              </w:rPr>
              <w:t>近</w:t>
            </w:r>
            <w:r w:rsidRPr="00730A2E">
              <w:rPr>
                <w:rFonts w:ascii="微軟正黑體" w:eastAsia="微軟正黑體" w:hAnsi="微軟正黑體" w:hint="eastAsia"/>
                <w:color w:val="000000"/>
                <w:sz w:val="22"/>
                <w:szCs w:val="22"/>
              </w:rPr>
              <w:t>年才開放的西柵則開發得更為完善</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內有各種明清築</w:t>
            </w:r>
            <w:r w:rsidRPr="00730A2E">
              <w:rPr>
                <w:rFonts w:ascii="微軟正黑體" w:eastAsia="微軟正黑體" w:hAnsi="微軟正黑體"/>
                <w:color w:val="000000"/>
                <w:sz w:val="22"/>
                <w:szCs w:val="22"/>
              </w:rPr>
              <w:t>25</w:t>
            </w:r>
            <w:r w:rsidRPr="00730A2E">
              <w:rPr>
                <w:rFonts w:ascii="微軟正黑體" w:eastAsia="微軟正黑體" w:hAnsi="微軟正黑體" w:hint="eastAsia"/>
                <w:color w:val="000000"/>
                <w:sz w:val="22"/>
                <w:szCs w:val="22"/>
              </w:rPr>
              <w:t>萬平方米，縱橫交錯的河道近萬米，河邊臨河水閣綿延</w:t>
            </w:r>
            <w:r w:rsidRPr="00730A2E">
              <w:rPr>
                <w:rFonts w:ascii="微軟正黑體" w:eastAsia="微軟正黑體" w:hAnsi="微軟正黑體"/>
                <w:color w:val="000000"/>
                <w:sz w:val="22"/>
                <w:szCs w:val="22"/>
              </w:rPr>
              <w:t>1.8</w:t>
            </w:r>
            <w:r w:rsidRPr="00730A2E">
              <w:rPr>
                <w:rFonts w:ascii="微軟正黑體" w:eastAsia="微軟正黑體" w:hAnsi="微軟正黑體" w:hint="eastAsia"/>
                <w:color w:val="000000"/>
                <w:sz w:val="22"/>
                <w:szCs w:val="22"/>
              </w:rPr>
              <w:t>公里，形態各異的古石橋</w:t>
            </w:r>
            <w:r w:rsidRPr="00730A2E">
              <w:rPr>
                <w:rFonts w:ascii="微軟正黑體" w:eastAsia="微軟正黑體" w:hAnsi="微軟正黑體"/>
                <w:color w:val="000000"/>
                <w:sz w:val="22"/>
                <w:szCs w:val="22"/>
              </w:rPr>
              <w:t>72</w:t>
            </w:r>
            <w:r w:rsidRPr="00730A2E">
              <w:rPr>
                <w:rFonts w:ascii="微軟正黑體" w:eastAsia="微軟正黑體" w:hAnsi="微軟正黑體" w:hint="eastAsia"/>
                <w:color w:val="000000"/>
                <w:sz w:val="22"/>
                <w:szCs w:val="22"/>
              </w:rPr>
              <w:t>座。河流密度和石橋數量是全國古鎮中罕見。</w:t>
            </w:r>
          </w:p>
        </w:tc>
      </w:tr>
      <w:tr w:rsidR="00175484" w:rsidRPr="00730A2E" w:rsidTr="00BF6BDF">
        <w:tc>
          <w:tcPr>
            <w:tcW w:w="1650" w:type="dxa"/>
          </w:tcPr>
          <w:p w:rsidR="00175484" w:rsidRPr="00730A2E" w:rsidRDefault="00175484" w:rsidP="00BF6BDF">
            <w:pPr>
              <w:spacing w:line="360" w:lineRule="exact"/>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 xml:space="preserve">   烏鎮櫓船</w:t>
            </w:r>
          </w:p>
        </w:tc>
        <w:tc>
          <w:tcPr>
            <w:tcW w:w="9178" w:type="dxa"/>
            <w:gridSpan w:val="13"/>
          </w:tcPr>
          <w:p w:rsidR="00175484" w:rsidRPr="00730A2E" w:rsidRDefault="00175484" w:rsidP="00AD04ED">
            <w:pPr>
              <w:spacing w:line="320" w:lineRule="exact"/>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乘</w:t>
            </w:r>
            <w:r>
              <w:rPr>
                <w:rFonts w:ascii="微軟正黑體" w:eastAsia="微軟正黑體" w:hAnsi="微軟正黑體" w:hint="eastAsia"/>
                <w:color w:val="000000"/>
                <w:sz w:val="22"/>
                <w:szCs w:val="22"/>
              </w:rPr>
              <w:t>櫓</w:t>
            </w:r>
            <w:r w:rsidR="00BD619A">
              <w:rPr>
                <w:rFonts w:ascii="微軟正黑體" w:eastAsia="微軟正黑體" w:hAnsi="微軟正黑體" w:hint="eastAsia"/>
                <w:color w:val="000000"/>
                <w:sz w:val="22"/>
                <w:szCs w:val="22"/>
              </w:rPr>
              <w:t>船走進</w:t>
            </w:r>
            <w:r w:rsidRPr="00730A2E">
              <w:rPr>
                <w:rFonts w:ascii="微軟正黑體" w:eastAsia="微軟正黑體" w:hAnsi="微軟正黑體" w:hint="eastAsia"/>
                <w:color w:val="000000"/>
                <w:sz w:val="22"/>
                <w:szCs w:val="22"/>
              </w:rPr>
              <w:t>烏鎮西柵景區</w:t>
            </w:r>
            <w:r w:rsidR="00BD619A" w:rsidRPr="00730A2E">
              <w:rPr>
                <w:rFonts w:ascii="微軟正黑體" w:eastAsia="微軟正黑體" w:hAnsi="微軟正黑體" w:hint="eastAsia"/>
                <w:color w:val="000000"/>
                <w:sz w:val="22"/>
                <w:szCs w:val="22"/>
              </w:rPr>
              <w:t>。</w:t>
            </w:r>
          </w:p>
        </w:tc>
      </w:tr>
      <w:tr w:rsidR="00175484" w:rsidRPr="00730A2E" w:rsidTr="00BF6BDF">
        <w:trPr>
          <w:trHeight w:val="422"/>
        </w:trPr>
        <w:tc>
          <w:tcPr>
            <w:tcW w:w="1650" w:type="dxa"/>
          </w:tcPr>
          <w:p w:rsidR="00E15B7F"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走走青石板路</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草木本</w:t>
            </w:r>
            <w:r>
              <w:rPr>
                <w:rFonts w:ascii="微軟正黑體" w:eastAsia="微軟正黑體" w:hAnsi="微軟正黑體" w:hint="eastAsia"/>
                <w:b/>
                <w:color w:val="000000"/>
                <w:sz w:val="22"/>
                <w:szCs w:val="22"/>
              </w:rPr>
              <w:t>色</w:t>
            </w:r>
            <w:r w:rsidRPr="00BF6BDF">
              <w:rPr>
                <w:rFonts w:ascii="微軟正黑體" w:eastAsia="微軟正黑體" w:hAnsi="微軟正黑體" w:hint="eastAsia"/>
                <w:b/>
                <w:color w:val="000000"/>
                <w:sz w:val="22"/>
                <w:szCs w:val="22"/>
              </w:rPr>
              <w:t>坊</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Pr="00E15B7F"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lastRenderedPageBreak/>
              <w:t>昭明書院</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三寸金蓮展</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烏鎮關帝廟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白蓮塔</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烏將軍廟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靈水居</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762DF6"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茅</w:t>
            </w:r>
            <w:r w:rsidR="00175484">
              <w:rPr>
                <w:rFonts w:ascii="微軟正黑體" w:eastAsia="微軟正黑體" w:hAnsi="微軟正黑體" w:hint="eastAsia"/>
                <w:b/>
                <w:color w:val="000000"/>
                <w:sz w:val="22"/>
                <w:szCs w:val="22"/>
              </w:rPr>
              <w:t>盾紀念館</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D2609F" w:rsidRDefault="00D2609F" w:rsidP="00703DD1">
            <w:pPr>
              <w:snapToGrid w:val="0"/>
              <w:spacing w:line="320" w:lineRule="exact"/>
              <w:jc w:val="center"/>
              <w:rPr>
                <w:rFonts w:ascii="微軟正黑體" w:eastAsia="微軟正黑體" w:hAnsi="微軟正黑體"/>
                <w:b/>
                <w:color w:val="000000"/>
                <w:sz w:val="22"/>
                <w:szCs w:val="22"/>
              </w:rPr>
            </w:pPr>
          </w:p>
          <w:p w:rsidR="00175484" w:rsidRPr="00730A2E"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敘昌醬園</w:t>
            </w:r>
          </w:p>
        </w:tc>
        <w:tc>
          <w:tcPr>
            <w:tcW w:w="9178" w:type="dxa"/>
            <w:gridSpan w:val="13"/>
          </w:tcPr>
          <w:p w:rsidR="00175484" w:rsidRDefault="001C3A14"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1C3A14">
              <w:rPr>
                <w:rFonts w:ascii="微軟正黑體" w:eastAsia="微軟正黑體" w:hAnsi="微軟正黑體" w:cs="Times New Roman" w:hint="eastAsia"/>
                <w:color w:val="000000"/>
                <w:kern w:val="2"/>
                <w:sz w:val="22"/>
                <w:szCs w:val="22"/>
              </w:rPr>
              <w:lastRenderedPageBreak/>
              <w:t>演藝圈的知性女子劉若英為烏鎮代言，說下那句經典廣告詞：來過，便不曾離開。在似水年華</w:t>
            </w:r>
            <w:r w:rsidR="004D51EB">
              <w:rPr>
                <w:rFonts w:ascii="微軟正黑體" w:eastAsia="微軟正黑體" w:hAnsi="微軟正黑體" w:cs="Times New Roman" w:hint="eastAsia"/>
                <w:color w:val="000000"/>
                <w:kern w:val="2"/>
                <w:sz w:val="22"/>
                <w:szCs w:val="22"/>
              </w:rPr>
              <w:t>中</w:t>
            </w:r>
            <w:r w:rsidR="00967902">
              <w:rPr>
                <w:rFonts w:ascii="微軟正黑體" w:eastAsia="微軟正黑體" w:hAnsi="微軟正黑體" w:cs="Times New Roman" w:hint="eastAsia"/>
                <w:color w:val="000000"/>
                <w:kern w:val="2"/>
                <w:sz w:val="22"/>
                <w:szCs w:val="22"/>
              </w:rPr>
              <w:t>劉若英</w:t>
            </w:r>
            <w:r w:rsidRPr="001C3A14">
              <w:rPr>
                <w:rFonts w:ascii="微軟正黑體" w:eastAsia="微軟正黑體" w:hAnsi="微軟正黑體" w:cs="Times New Roman" w:hint="eastAsia"/>
                <w:color w:val="000000"/>
                <w:kern w:val="2"/>
                <w:sz w:val="22"/>
                <w:szCs w:val="22"/>
              </w:rPr>
              <w:t>踏上了烏鎮潮濕古樸的青石板路。就讓我們跟隨著</w:t>
            </w:r>
            <w:r w:rsidR="00FA5396">
              <w:rPr>
                <w:rFonts w:ascii="微軟正黑體" w:eastAsia="微軟正黑體" w:hAnsi="微軟正黑體" w:cs="Times New Roman" w:hint="eastAsia"/>
                <w:color w:val="000000"/>
                <w:kern w:val="2"/>
                <w:sz w:val="22"/>
                <w:szCs w:val="22"/>
              </w:rPr>
              <w:t>奶茶</w:t>
            </w:r>
            <w:r w:rsidRPr="001C3A14">
              <w:rPr>
                <w:rFonts w:ascii="微軟正黑體" w:eastAsia="微軟正黑體" w:hAnsi="微軟正黑體" w:cs="Times New Roman" w:hint="eastAsia"/>
                <w:color w:val="000000"/>
                <w:kern w:val="2"/>
                <w:sz w:val="22"/>
                <w:szCs w:val="22"/>
              </w:rPr>
              <w:t>放</w:t>
            </w:r>
            <w:r w:rsidR="00FA5396">
              <w:rPr>
                <w:rFonts w:ascii="微軟正黑體" w:eastAsia="微軟正黑體" w:hAnsi="微軟正黑體" w:cs="Times New Roman" w:hint="eastAsia"/>
                <w:color w:val="000000"/>
                <w:kern w:val="2"/>
                <w:sz w:val="22"/>
                <w:szCs w:val="22"/>
              </w:rPr>
              <w:t>慢腳步，去感受烏鎮的歲月靜好</w:t>
            </w:r>
            <w:r w:rsidRPr="001C3A14">
              <w:rPr>
                <w:rFonts w:ascii="微軟正黑體" w:eastAsia="微軟正黑體" w:hAnsi="微軟正黑體" w:cs="Times New Roman" w:hint="eastAsia"/>
                <w:color w:val="000000"/>
                <w:kern w:val="2"/>
                <w:sz w:val="22"/>
                <w:szCs w:val="22"/>
              </w:rPr>
              <w:t>。</w:t>
            </w:r>
          </w:p>
          <w:p w:rsidR="00C81130" w:rsidRDefault="007C4198"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7C4198">
              <w:rPr>
                <w:rFonts w:ascii="微軟正黑體" w:eastAsia="微軟正黑體" w:hAnsi="微軟正黑體" w:cs="Times New Roman" w:hint="eastAsia"/>
                <w:color w:val="000000"/>
                <w:kern w:val="2"/>
                <w:sz w:val="22"/>
                <w:szCs w:val="22"/>
              </w:rPr>
              <w:t>草木本色染坊</w:t>
            </w:r>
            <w:r w:rsidR="00083340">
              <w:rPr>
                <w:rFonts w:ascii="微軟正黑體" w:eastAsia="微軟正黑體" w:hAnsi="微軟正黑體" w:cs="Times New Roman" w:hint="eastAsia"/>
                <w:color w:val="000000"/>
                <w:kern w:val="2"/>
                <w:sz w:val="22"/>
                <w:szCs w:val="22"/>
              </w:rPr>
              <w:t>，</w:t>
            </w:r>
            <w:r w:rsidRPr="007C4198">
              <w:rPr>
                <w:rFonts w:ascii="微軟正黑體" w:eastAsia="微軟正黑體" w:hAnsi="微軟正黑體" w:cs="Times New Roman" w:hint="eastAsia"/>
                <w:color w:val="000000"/>
                <w:kern w:val="2"/>
                <w:sz w:val="22"/>
                <w:szCs w:val="22"/>
              </w:rPr>
              <w:t>以藍印花布為突出代表，是傳統的民間工藝精品，已有上千年的印染歷史，至今染坊的印染從紋樣設計、花稿刻制、塗花版、拷花、染色、曬乾都還遵循著祖輩留下的工藝，以其純天然、無污染的特色受到越來越多人的追愛。</w:t>
            </w:r>
          </w:p>
          <w:p w:rsidR="00F50D52" w:rsidRDefault="0062095C"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62095C">
              <w:rPr>
                <w:rFonts w:ascii="微軟正黑體" w:eastAsia="微軟正黑體" w:hAnsi="微軟正黑體" w:cs="Times New Roman" w:hint="eastAsia"/>
                <w:color w:val="000000"/>
                <w:kern w:val="2"/>
                <w:sz w:val="22"/>
                <w:szCs w:val="22"/>
              </w:rPr>
              <w:lastRenderedPageBreak/>
              <w:t>昭明書院</w:t>
            </w:r>
            <w:r w:rsidR="003B1CC8">
              <w:rPr>
                <w:rFonts w:ascii="微軟正黑體" w:eastAsia="微軟正黑體" w:hAnsi="微軟正黑體" w:cs="Times New Roman" w:hint="eastAsia"/>
                <w:color w:val="000000"/>
                <w:kern w:val="2"/>
                <w:sz w:val="22"/>
                <w:szCs w:val="22"/>
              </w:rPr>
              <w:t>是</w:t>
            </w:r>
            <w:r w:rsidRPr="0062095C">
              <w:rPr>
                <w:rFonts w:ascii="微軟正黑體" w:eastAsia="微軟正黑體" w:hAnsi="微軟正黑體" w:cs="Times New Roman" w:hint="eastAsia"/>
                <w:color w:val="000000"/>
                <w:kern w:val="2"/>
                <w:sz w:val="22"/>
                <w:szCs w:val="22"/>
              </w:rPr>
              <w:t>古鎮最具規模的圖書館。陳列有昭明太子塑像和烏鎮文化名人大家介紹，正門有明朝萬曆年</w:t>
            </w:r>
            <w:r w:rsidR="002D3F75" w:rsidRPr="0062095C">
              <w:rPr>
                <w:rFonts w:ascii="微軟正黑體" w:eastAsia="微軟正黑體" w:hAnsi="微軟正黑體" w:cs="Times New Roman" w:hint="eastAsia"/>
                <w:color w:val="000000"/>
                <w:kern w:val="2"/>
                <w:sz w:val="22"/>
                <w:szCs w:val="22"/>
              </w:rPr>
              <w:t>間的六朝遺勝石牌坊，主樓為昭明書院圖書館，收藏有圖書和雜誌一萬餘冊。書館旁側還開有拂風閣書店，設親水</w:t>
            </w:r>
            <w:r w:rsidRPr="0062095C">
              <w:rPr>
                <w:rFonts w:ascii="微軟正黑體" w:eastAsia="微軟正黑體" w:hAnsi="微軟正黑體" w:cs="Times New Roman" w:hint="eastAsia"/>
                <w:color w:val="000000"/>
                <w:kern w:val="2"/>
                <w:sz w:val="22"/>
                <w:szCs w:val="22"/>
              </w:rPr>
              <w:t>準台，迴廊上有方磚水墨毛筆習字台，是來到烏鎮沉醉文化氛圍的寧靜之所。</w:t>
            </w:r>
          </w:p>
          <w:p w:rsidR="00C85A57" w:rsidRDefault="002D3F7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061D0">
              <w:rPr>
                <w:rFonts w:ascii="微軟正黑體" w:eastAsia="微軟正黑體" w:hAnsi="微軟正黑體" w:cs="Times New Roman" w:hint="eastAsia"/>
                <w:color w:val="000000"/>
                <w:kern w:val="2"/>
                <w:sz w:val="22"/>
                <w:szCs w:val="22"/>
              </w:rPr>
              <w:t>三寸金蓮展館有眾多的圖片及纏足用具，並配有詳實的文字說明。用大量珍貴的實物和圖片</w:t>
            </w:r>
            <w:r w:rsidR="009A0A01">
              <w:rPr>
                <w:rFonts w:ascii="微軟正黑體" w:eastAsia="微軟正黑體" w:hAnsi="微軟正黑體" w:cs="Times New Roman" w:hint="eastAsia"/>
                <w:color w:val="000000"/>
                <w:kern w:val="2"/>
                <w:sz w:val="22"/>
                <w:szCs w:val="22"/>
              </w:rPr>
              <w:t>在</w:t>
            </w:r>
            <w:r w:rsidRPr="00B061D0">
              <w:rPr>
                <w:rFonts w:ascii="微軟正黑體" w:eastAsia="微軟正黑體" w:hAnsi="微軟正黑體" w:cs="Times New Roman" w:hint="eastAsia"/>
                <w:color w:val="000000"/>
                <w:kern w:val="2"/>
                <w:sz w:val="22"/>
                <w:szCs w:val="22"/>
              </w:rPr>
              <w:t>講述烏鎮歷史</w:t>
            </w:r>
            <w:r w:rsidR="009A0A01">
              <w:rPr>
                <w:rFonts w:ascii="微軟正黑體" w:eastAsia="微軟正黑體" w:hAnsi="微軟正黑體" w:cs="Times New Roman" w:hint="eastAsia"/>
                <w:color w:val="000000"/>
                <w:kern w:val="2"/>
                <w:sz w:val="22"/>
                <w:szCs w:val="22"/>
              </w:rPr>
              <w:t>上婦女一個畸形的追求美的歷程，</w:t>
            </w:r>
            <w:r w:rsidR="009B4E7B">
              <w:rPr>
                <w:rFonts w:ascii="微軟正黑體" w:eastAsia="微軟正黑體" w:hAnsi="微軟正黑體" w:cs="Times New Roman" w:hint="eastAsia"/>
                <w:color w:val="000000"/>
                <w:kern w:val="2"/>
                <w:sz w:val="22"/>
                <w:szCs w:val="22"/>
              </w:rPr>
              <w:t>展示</w:t>
            </w:r>
            <w:r w:rsidR="009A0A01">
              <w:rPr>
                <w:rFonts w:ascii="微軟正黑體" w:eastAsia="微軟正黑體" w:hAnsi="微軟正黑體" w:cs="Times New Roman" w:hint="eastAsia"/>
                <w:color w:val="000000"/>
                <w:kern w:val="2"/>
                <w:sz w:val="22"/>
                <w:szCs w:val="22"/>
              </w:rPr>
              <w:t>特有的</w:t>
            </w:r>
            <w:r w:rsidR="009B4E7B">
              <w:rPr>
                <w:rFonts w:ascii="微軟正黑體" w:eastAsia="微軟正黑體" w:hAnsi="微軟正黑體" w:cs="Times New Roman" w:hint="eastAsia"/>
                <w:color w:val="000000"/>
                <w:kern w:val="2"/>
                <w:sz w:val="22"/>
                <w:szCs w:val="22"/>
              </w:rPr>
              <w:t>纏足文化。</w:t>
            </w:r>
          </w:p>
          <w:p w:rsidR="00C85A57" w:rsidRDefault="00C85A57"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C85A57">
              <w:rPr>
                <w:rFonts w:ascii="微軟正黑體" w:eastAsia="微軟正黑體" w:hAnsi="微軟正黑體" w:cs="Times New Roman" w:hint="eastAsia"/>
                <w:color w:val="000000"/>
                <w:kern w:val="2"/>
                <w:sz w:val="22"/>
                <w:szCs w:val="22"/>
              </w:rPr>
              <w:t>烏鎮在</w:t>
            </w:r>
            <w:r>
              <w:rPr>
                <w:rFonts w:ascii="微軟正黑體" w:eastAsia="微軟正黑體" w:hAnsi="微軟正黑體" w:cs="Times New Roman" w:hint="eastAsia"/>
                <w:color w:val="000000"/>
                <w:kern w:val="2"/>
                <w:sz w:val="22"/>
                <w:szCs w:val="22"/>
              </w:rPr>
              <w:t>西柵的關帝廟</w:t>
            </w:r>
            <w:r w:rsidRPr="00C85A57">
              <w:rPr>
                <w:rFonts w:ascii="微軟正黑體" w:eastAsia="微軟正黑體" w:hAnsi="微軟正黑體" w:cs="Times New Roman" w:hint="eastAsia"/>
                <w:color w:val="000000"/>
                <w:kern w:val="2"/>
                <w:sz w:val="22"/>
                <w:szCs w:val="22"/>
              </w:rPr>
              <w:t>是香火旺盛，信徒膜拜絡繹不絕。關帝廟內供奉著關武大帝的青銅像，威風凜凜，在關公兩側供奉著是關公的大將周倉，關平。周倉是關帝爺的侍衛，日常為他持護青龍偃月刀</w:t>
            </w:r>
            <w:r w:rsidR="00332ABD">
              <w:rPr>
                <w:rFonts w:ascii="微軟正黑體" w:eastAsia="微軟正黑體" w:hAnsi="微軟正黑體" w:cs="Times New Roman" w:hint="eastAsia"/>
                <w:color w:val="000000"/>
                <w:kern w:val="2"/>
                <w:sz w:val="22"/>
                <w:szCs w:val="22"/>
              </w:rPr>
              <w:t>。</w:t>
            </w:r>
          </w:p>
          <w:p w:rsidR="00FE3BB2" w:rsidRDefault="0002456E"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02456E">
              <w:rPr>
                <w:rFonts w:ascii="微軟正黑體" w:eastAsia="微軟正黑體" w:hAnsi="微軟正黑體" w:cs="Times New Roman" w:hint="eastAsia"/>
                <w:color w:val="000000"/>
                <w:kern w:val="2"/>
                <w:sz w:val="22"/>
                <w:szCs w:val="22"/>
              </w:rPr>
              <w:t>白蓮塔高有七級，為</w:t>
            </w:r>
            <w:hyperlink r:id="rId19"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最高建築，塔下有八角形的升蓮廣場，廣場中有放生池，東側河岸邊有一條石舫。從運河坐船來</w:t>
            </w:r>
            <w:hyperlink r:id="rId20"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，遠遠的望見白蓮塔雄偉的身姿。</w:t>
            </w:r>
          </w:p>
          <w:p w:rsidR="0075188B" w:rsidRPr="009C7276" w:rsidRDefault="00D55C44" w:rsidP="000C2725">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在西柵街區的</w:t>
            </w:r>
            <w:r w:rsidR="009C7276" w:rsidRPr="009C7276">
              <w:rPr>
                <w:rFonts w:ascii="微軟正黑體" w:eastAsia="微軟正黑體" w:hAnsi="微軟正黑體" w:cs="Times New Roman" w:hint="eastAsia"/>
                <w:color w:val="000000"/>
                <w:kern w:val="2"/>
                <w:sz w:val="22"/>
                <w:szCs w:val="22"/>
              </w:rPr>
              <w:t>烏將軍廟。園中有假山清池。正殿正中供奉的就是家喻戶曉的烏將軍，身後是將軍的書童，而兩邊則分別是火神和水神。</w:t>
            </w:r>
            <w:r>
              <w:rPr>
                <w:rFonts w:ascii="微軟正黑體" w:eastAsia="微軟正黑體" w:hAnsi="微軟正黑體" w:cs="Times New Roman" w:hint="eastAsia"/>
                <w:color w:val="000000"/>
                <w:kern w:val="2"/>
                <w:sz w:val="22"/>
                <w:szCs w:val="22"/>
              </w:rPr>
              <w:t>而那棵被視作烏將軍化身的古銀杏樹</w:t>
            </w:r>
            <w:r w:rsidR="009C7276" w:rsidRPr="009C7276">
              <w:rPr>
                <w:rFonts w:ascii="微軟正黑體" w:eastAsia="微軟正黑體" w:hAnsi="微軟正黑體" w:cs="Times New Roman" w:hint="eastAsia"/>
                <w:color w:val="000000"/>
                <w:kern w:val="2"/>
                <w:sz w:val="22"/>
                <w:szCs w:val="22"/>
              </w:rPr>
              <w:t>，要三人手把手才能合抱。它依舊蒼翠挺拔，靜靜矗立在市河西岸，守護著一方水土。古人有詩雲：</w:t>
            </w:r>
            <w:r w:rsidR="009C7276" w:rsidRPr="009C7276">
              <w:rPr>
                <w:rFonts w:ascii="微軟正黑體" w:eastAsia="微軟正黑體" w:hAnsi="微軟正黑體" w:cs="Times New Roman"/>
                <w:color w:val="000000"/>
                <w:kern w:val="2"/>
                <w:sz w:val="22"/>
                <w:szCs w:val="22"/>
              </w:rPr>
              <w:t>“</w:t>
            </w:r>
            <w:r w:rsidR="009C7276" w:rsidRPr="009C7276">
              <w:rPr>
                <w:rFonts w:ascii="微軟正黑體" w:eastAsia="微軟正黑體" w:hAnsi="微軟正黑體" w:cs="Times New Roman" w:hint="eastAsia"/>
                <w:color w:val="000000"/>
                <w:kern w:val="2"/>
                <w:sz w:val="22"/>
                <w:szCs w:val="22"/>
              </w:rPr>
              <w:t>從祠日暮鴉呼群，訪古人說烏將軍。將軍遺跡不可見，一棵大樹撐青雲。</w:t>
            </w:r>
            <w:r w:rsidR="009C7276" w:rsidRPr="009C7276">
              <w:rPr>
                <w:rFonts w:ascii="微軟正黑體" w:eastAsia="微軟正黑體" w:hAnsi="微軟正黑體" w:cs="Times New Roman"/>
                <w:color w:val="000000"/>
                <w:kern w:val="2"/>
                <w:sz w:val="22"/>
                <w:szCs w:val="22"/>
              </w:rPr>
              <w:t>” </w:t>
            </w:r>
          </w:p>
          <w:p w:rsidR="00332ABD" w:rsidRDefault="00880FA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靈水居園內</w:t>
            </w:r>
            <w:r w:rsidRPr="00880FA5">
              <w:rPr>
                <w:rFonts w:ascii="微軟正黑體" w:eastAsia="微軟正黑體" w:hAnsi="微軟正黑體" w:cs="Times New Roman" w:hint="eastAsia"/>
                <w:color w:val="000000"/>
                <w:kern w:val="2"/>
                <w:sz w:val="22"/>
                <w:szCs w:val="22"/>
              </w:rPr>
              <w:t>首先映入眼簾的是一堵蜿蜒的圍牆，雕刻有中國傳統風格的圖案，中間為</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雙龍戲珠</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，兩旁的是</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梅竹仙鶴</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，穿過透窗可領略到園中石山、秀水、綠樹，盡得透景之妙。</w:t>
            </w:r>
          </w:p>
          <w:p w:rsidR="00A26B2B" w:rsidRPr="00B42B5E" w:rsidRDefault="00950A28" w:rsidP="00C153FB">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42B5E">
              <w:rPr>
                <w:rFonts w:ascii="微軟正黑體" w:eastAsia="微軟正黑體" w:hAnsi="微軟正黑體" w:cs="Times New Roman" w:hint="eastAsia"/>
                <w:color w:val="000000"/>
                <w:kern w:val="2"/>
                <w:sz w:val="22"/>
                <w:szCs w:val="22"/>
              </w:rPr>
              <w:t>烏鎮茅盾紀念館是一幢面寬四間，前後兩進，中隔狹長小天井的兩層木構架清代普通民居。</w:t>
            </w:r>
            <w:r w:rsidR="00F449D4">
              <w:rPr>
                <w:rFonts w:ascii="微軟正黑體" w:eastAsia="微軟正黑體" w:hAnsi="微軟正黑體" w:cs="Times New Roman" w:hint="eastAsia"/>
                <w:color w:val="000000"/>
                <w:kern w:val="2"/>
                <w:sz w:val="22"/>
                <w:szCs w:val="22"/>
              </w:rPr>
              <w:t>茅盾是</w:t>
            </w:r>
            <w:r w:rsidR="00F449D4" w:rsidRPr="00F449D4">
              <w:rPr>
                <w:rFonts w:ascii="微軟正黑體" w:eastAsia="微軟正黑體" w:hAnsi="微軟正黑體" w:cs="Times New Roman" w:hint="eastAsia"/>
                <w:color w:val="000000"/>
                <w:kern w:val="2"/>
                <w:sz w:val="22"/>
                <w:szCs w:val="22"/>
              </w:rPr>
              <w:t>現代著名作家、</w:t>
            </w:r>
            <w:r w:rsidR="00CD3C41">
              <w:rPr>
                <w:rFonts w:ascii="微軟正黑體" w:eastAsia="微軟正黑體" w:hAnsi="微軟正黑體" w:cs="Times New Roman" w:hint="eastAsia"/>
                <w:color w:val="000000"/>
                <w:kern w:val="2"/>
                <w:sz w:val="22"/>
                <w:szCs w:val="22"/>
              </w:rPr>
              <w:t>文學評論家和文化活動家以及社會活動家</w:t>
            </w:r>
            <w:r w:rsidR="00F449D4" w:rsidRPr="00F449D4">
              <w:rPr>
                <w:rFonts w:ascii="微軟正黑體" w:eastAsia="微軟正黑體" w:hAnsi="微軟正黑體" w:cs="Times New Roman" w:hint="eastAsia"/>
                <w:color w:val="000000"/>
                <w:kern w:val="2"/>
                <w:sz w:val="22"/>
                <w:szCs w:val="22"/>
              </w:rPr>
              <w:t>。茅盾先生的一生，是筆耕不輟、嘔心瀝血、為文學事業傾盡全力的一生。</w:t>
            </w:r>
            <w:r w:rsidR="00A26B2B" w:rsidRPr="00F449D4">
              <w:rPr>
                <w:rFonts w:ascii="微軟正黑體" w:eastAsia="微軟正黑體" w:hAnsi="微軟正黑體" w:cs="Times New Roman"/>
                <w:color w:val="000000"/>
                <w:kern w:val="2"/>
                <w:sz w:val="22"/>
                <w:szCs w:val="22"/>
              </w:rPr>
              <w:br/>
            </w:r>
            <w:r w:rsidR="00B42B5E">
              <w:rPr>
                <w:rFonts w:ascii="微軟正黑體" w:eastAsia="微軟正黑體" w:hAnsi="微軟正黑體" w:cs="Times New Roman" w:hint="eastAsia"/>
                <w:color w:val="000000"/>
                <w:kern w:val="2"/>
                <w:sz w:val="22"/>
                <w:szCs w:val="22"/>
              </w:rPr>
              <w:t>敘昌醬園</w:t>
            </w:r>
            <w:r w:rsidR="00C153FB">
              <w:rPr>
                <w:rFonts w:ascii="微軟正黑體" w:eastAsia="微軟正黑體" w:hAnsi="微軟正黑體" w:cs="Times New Roman" w:hint="eastAsia"/>
                <w:color w:val="000000"/>
                <w:kern w:val="2"/>
                <w:sz w:val="22"/>
                <w:szCs w:val="22"/>
              </w:rPr>
              <w:t>是烏鎮有歷史記載以來最早的醬園</w:t>
            </w:r>
            <w:r w:rsidR="00B42B5E" w:rsidRPr="00B42B5E">
              <w:rPr>
                <w:rFonts w:ascii="微軟正黑體" w:eastAsia="微軟正黑體" w:hAnsi="微軟正黑體" w:cs="Times New Roman" w:hint="eastAsia"/>
                <w:color w:val="000000"/>
                <w:kern w:val="2"/>
                <w:sz w:val="22"/>
                <w:szCs w:val="22"/>
              </w:rPr>
              <w:t>，主要經營豆瓣醬、醬油、醬菜等。醬品採用傳統手工釀制法，利用優質黃豆、蠶豆、小麥等原料，利用竹匾制曲，經過長達半年的自然曬露發酵釀制而成，深受當地百姓喜愛。</w:t>
            </w:r>
          </w:p>
        </w:tc>
      </w:tr>
      <w:tr w:rsidR="00175484" w:rsidRPr="00730A2E" w:rsidTr="00BF6BDF">
        <w:tc>
          <w:tcPr>
            <w:tcW w:w="1650" w:type="dxa"/>
          </w:tcPr>
          <w:p w:rsidR="00175484" w:rsidRDefault="00175484" w:rsidP="00703DD1">
            <w:pPr>
              <w:snapToGrid w:val="0"/>
              <w:spacing w:line="32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lastRenderedPageBreak/>
              <w:t>夜遊</w:t>
            </w:r>
            <w:r>
              <w:rPr>
                <w:rFonts w:ascii="微軟正黑體" w:eastAsia="微軟正黑體" w:hAnsi="微軟正黑體" w:hint="eastAsia"/>
                <w:b/>
                <w:color w:val="000000"/>
                <w:sz w:val="22"/>
                <w:szCs w:val="22"/>
              </w:rPr>
              <w:t>烏鎮</w:t>
            </w:r>
            <w:r w:rsidRPr="00730A2E">
              <w:rPr>
                <w:rFonts w:ascii="微軟正黑體" w:eastAsia="微軟正黑體" w:hAnsi="微軟正黑體" w:hint="eastAsia"/>
                <w:b/>
                <w:color w:val="000000"/>
                <w:sz w:val="22"/>
                <w:szCs w:val="22"/>
              </w:rPr>
              <w:t>水鄉</w:t>
            </w:r>
            <w:r w:rsidRPr="00BF6BDF">
              <w:rPr>
                <w:rFonts w:ascii="微軟正黑體" w:eastAsia="微軟正黑體" w:hAnsi="微軟正黑體" w:hint="eastAsia"/>
                <w:b/>
                <w:color w:val="000000"/>
                <w:sz w:val="22"/>
                <w:szCs w:val="22"/>
              </w:rPr>
              <w:t>露天電影院</w:t>
            </w:r>
          </w:p>
          <w:p w:rsidR="0020415A" w:rsidRDefault="0020415A" w:rsidP="00703DD1">
            <w:pPr>
              <w:spacing w:line="320" w:lineRule="exact"/>
              <w:ind w:left="990" w:hangingChars="450" w:hanging="990"/>
              <w:jc w:val="center"/>
              <w:rPr>
                <w:rFonts w:ascii="微軟正黑體" w:eastAsia="微軟正黑體" w:hAnsi="微軟正黑體"/>
                <w:b/>
                <w:color w:val="000000"/>
                <w:sz w:val="22"/>
                <w:szCs w:val="22"/>
              </w:rPr>
            </w:pPr>
          </w:p>
          <w:p w:rsidR="00DD325D" w:rsidRDefault="00DD325D" w:rsidP="00703DD1">
            <w:pPr>
              <w:spacing w:line="320" w:lineRule="exact"/>
              <w:ind w:left="990" w:hangingChars="450" w:hanging="990"/>
              <w:jc w:val="center"/>
              <w:rPr>
                <w:rFonts w:ascii="微軟正黑體" w:eastAsia="微軟正黑體" w:hAnsi="微軟正黑體"/>
                <w:b/>
                <w:color w:val="000000"/>
                <w:sz w:val="22"/>
                <w:szCs w:val="22"/>
              </w:rPr>
            </w:pPr>
          </w:p>
          <w:p w:rsidR="00175484" w:rsidRDefault="00175484"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浪漫</w:t>
            </w:r>
          </w:p>
          <w:p w:rsidR="00175484" w:rsidRDefault="00175484"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咖啡酒吧街</w:t>
            </w:r>
          </w:p>
          <w:p w:rsidR="00703ACA" w:rsidRDefault="00703ACA" w:rsidP="00703DD1">
            <w:pPr>
              <w:spacing w:line="320" w:lineRule="exact"/>
              <w:ind w:left="990" w:hangingChars="450" w:hanging="990"/>
              <w:jc w:val="center"/>
              <w:rPr>
                <w:rFonts w:ascii="微軟正黑體" w:eastAsia="微軟正黑體" w:hAnsi="微軟正黑體"/>
                <w:b/>
                <w:color w:val="000000"/>
                <w:sz w:val="22"/>
                <w:szCs w:val="22"/>
              </w:rPr>
            </w:pPr>
          </w:p>
          <w:p w:rsidR="00DD325D" w:rsidRDefault="00DD325D" w:rsidP="00703DD1">
            <w:pPr>
              <w:spacing w:line="320" w:lineRule="exact"/>
              <w:ind w:left="990" w:hangingChars="450" w:hanging="990"/>
              <w:jc w:val="center"/>
              <w:rPr>
                <w:rFonts w:ascii="微軟正黑體" w:eastAsia="微軟正黑體" w:hAnsi="微軟正黑體"/>
                <w:b/>
                <w:color w:val="000000"/>
                <w:sz w:val="22"/>
                <w:szCs w:val="22"/>
              </w:rPr>
            </w:pPr>
          </w:p>
          <w:p w:rsidR="00F935F3" w:rsidRDefault="00F935F3"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入住</w:t>
            </w:r>
            <w:r w:rsidRPr="00F10691">
              <w:rPr>
                <w:rFonts w:ascii="微軟正黑體" w:eastAsia="微軟正黑體" w:hAnsi="微軟正黑體" w:hint="eastAsia"/>
                <w:b/>
                <w:color w:val="000000"/>
                <w:sz w:val="22"/>
                <w:szCs w:val="22"/>
              </w:rPr>
              <w:t>烏鎮</w:t>
            </w:r>
          </w:p>
          <w:p w:rsidR="00F935F3" w:rsidRPr="00730A2E" w:rsidRDefault="00F935F3"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濃濃</w:t>
            </w:r>
            <w:r w:rsidRPr="00F10691">
              <w:rPr>
                <w:rFonts w:ascii="微軟正黑體" w:eastAsia="微軟正黑體" w:hAnsi="微軟正黑體" w:hint="eastAsia"/>
                <w:b/>
                <w:color w:val="000000"/>
                <w:sz w:val="22"/>
                <w:szCs w:val="22"/>
              </w:rPr>
              <w:t>水鄉風情</w:t>
            </w:r>
          </w:p>
        </w:tc>
        <w:tc>
          <w:tcPr>
            <w:tcW w:w="9178" w:type="dxa"/>
            <w:gridSpan w:val="13"/>
          </w:tcPr>
          <w:p w:rsidR="00175484" w:rsidRDefault="00F935F3"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夜晚烏鎮</w:t>
            </w:r>
            <w:r w:rsidRPr="00730A2E">
              <w:rPr>
                <w:rFonts w:ascii="微軟正黑體" w:eastAsia="微軟正黑體" w:hAnsi="微軟正黑體" w:hint="eastAsia"/>
                <w:color w:val="000000"/>
                <w:sz w:val="22"/>
                <w:szCs w:val="22"/>
              </w:rPr>
              <w:t>而其特為</w:t>
            </w:r>
            <w:r w:rsidR="00EC701F" w:rsidRPr="00730A2E">
              <w:rPr>
                <w:rFonts w:ascii="微軟正黑體" w:eastAsia="微軟正黑體" w:hAnsi="微軟正黑體" w:hint="eastAsia"/>
                <w:color w:val="000000"/>
                <w:sz w:val="22"/>
                <w:szCs w:val="22"/>
              </w:rPr>
              <w:t>夜遊打造的燈光設</w:t>
            </w:r>
            <w:r w:rsidRPr="00730A2E">
              <w:rPr>
                <w:rFonts w:ascii="微軟正黑體" w:eastAsia="微軟正黑體" w:hAnsi="微軟正黑體" w:hint="eastAsia"/>
                <w:color w:val="000000"/>
                <w:sz w:val="22"/>
                <w:szCs w:val="22"/>
              </w:rPr>
              <w:t>施，恐怕也是絕無僅有。</w:t>
            </w:r>
          </w:p>
          <w:p w:rsidR="00272EEE" w:rsidRDefault="00EC701F" w:rsidP="00DD325D">
            <w:pPr>
              <w:spacing w:line="280" w:lineRule="exact"/>
              <w:rPr>
                <w:rFonts w:ascii="微軟正黑體" w:eastAsia="微軟正黑體" w:hAnsi="微軟正黑體"/>
                <w:color w:val="000000"/>
                <w:sz w:val="22"/>
                <w:szCs w:val="22"/>
              </w:rPr>
            </w:pPr>
            <w:r w:rsidRPr="00EC701F">
              <w:rPr>
                <w:rFonts w:ascii="微軟正黑體" w:eastAsia="微軟正黑體" w:hAnsi="微軟正黑體" w:hint="eastAsia"/>
                <w:color w:val="000000"/>
                <w:sz w:val="22"/>
                <w:szCs w:val="22"/>
              </w:rPr>
              <w:t>西柵露天電影</w:t>
            </w:r>
            <w:r>
              <w:rPr>
                <w:rFonts w:ascii="微軟正黑體" w:eastAsia="微軟正黑體" w:hAnsi="微軟正黑體" w:hint="eastAsia"/>
                <w:color w:val="000000"/>
                <w:sz w:val="22"/>
                <w:szCs w:val="22"/>
              </w:rPr>
              <w:t>院</w:t>
            </w:r>
            <w:r w:rsidRPr="00EC701F">
              <w:rPr>
                <w:rFonts w:ascii="微軟正黑體" w:eastAsia="微軟正黑體" w:hAnsi="微軟正黑體" w:hint="eastAsia"/>
                <w:color w:val="000000"/>
                <w:sz w:val="22"/>
                <w:szCs w:val="22"/>
              </w:rPr>
              <w:t>場地開闊，螢幕在斑駁的老牆上，</w:t>
            </w:r>
            <w:r>
              <w:rPr>
                <w:rFonts w:ascii="微軟正黑體" w:eastAsia="微軟正黑體" w:hAnsi="微軟正黑體" w:hint="eastAsia"/>
                <w:color w:val="000000"/>
                <w:sz w:val="22"/>
                <w:szCs w:val="22"/>
              </w:rPr>
              <w:t>採用白石灰粉刷而成，放映時採用老式膠片放影機，觀看者</w:t>
            </w:r>
            <w:r w:rsidRPr="00EC701F">
              <w:rPr>
                <w:rFonts w:ascii="微軟正黑體" w:eastAsia="微軟正黑體" w:hAnsi="微軟正黑體" w:hint="eastAsia"/>
                <w:color w:val="000000"/>
                <w:sz w:val="22"/>
                <w:szCs w:val="22"/>
              </w:rPr>
              <w:t>可以隨意進場，坐在長條椅上觀看。常年放映《三毛流浪記》、《地道戰》等黑白老電影。（雨天暫停）</w:t>
            </w:r>
          </w:p>
          <w:p w:rsidR="008A6D88" w:rsidRDefault="008A6D88" w:rsidP="00DD325D">
            <w:pPr>
              <w:spacing w:line="280" w:lineRule="exact"/>
              <w:rPr>
                <w:rFonts w:ascii="微軟正黑體" w:eastAsia="微軟正黑體" w:hAnsi="微軟正黑體"/>
                <w:color w:val="000000"/>
                <w:sz w:val="22"/>
                <w:szCs w:val="22"/>
              </w:rPr>
            </w:pPr>
            <w:r w:rsidRPr="008A6D88">
              <w:rPr>
                <w:rFonts w:ascii="微軟正黑體" w:eastAsia="微軟正黑體" w:hAnsi="微軟正黑體" w:hint="eastAsia"/>
                <w:color w:val="000000"/>
                <w:sz w:val="22"/>
                <w:szCs w:val="22"/>
              </w:rPr>
              <w:t>似水年華紅酒坊是以電視劇《似水年華》為主題裝修的專業葡萄酒消費區。薈萃全球</w:t>
            </w:r>
            <w:r w:rsidRPr="008A6D88">
              <w:rPr>
                <w:rFonts w:ascii="微軟正黑體" w:eastAsia="微軟正黑體" w:hAnsi="微軟正黑體"/>
                <w:color w:val="000000"/>
                <w:sz w:val="22"/>
                <w:szCs w:val="22"/>
              </w:rPr>
              <w:t>20</w:t>
            </w:r>
            <w:r w:rsidRPr="008A6D88">
              <w:rPr>
                <w:rFonts w:ascii="微軟正黑體" w:eastAsia="微軟正黑體" w:hAnsi="微軟正黑體" w:hint="eastAsia"/>
                <w:color w:val="000000"/>
                <w:sz w:val="22"/>
                <w:szCs w:val="22"/>
              </w:rPr>
              <w:t>多個國家不同價位的新、舊世界精品葡萄酒，讓賓客享受獨一無二的心靈觸動。紅酒坊既有適合多人聚會的寬敞明亮大堂，亦設幽靜的私密雅座，更有臺灣、烏鎮二個河畔小廳，讓人在風格獨具的環境中品味美酒。沿河的四分之三號船甲板上，一杯紅酒，看河水脈脈，小船悠悠，沉醉不知歸處。</w:t>
            </w:r>
          </w:p>
          <w:p w:rsidR="00966BFA" w:rsidRPr="005E76BD" w:rsidRDefault="00966BFA"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夜晚入住烏鎮，</w:t>
            </w:r>
            <w:r w:rsidR="00E81D17">
              <w:rPr>
                <w:rFonts w:ascii="微軟正黑體" w:eastAsia="微軟正黑體" w:hAnsi="微軟正黑體" w:hint="eastAsia"/>
                <w:color w:val="000000"/>
                <w:sz w:val="22"/>
                <w:szCs w:val="22"/>
              </w:rPr>
              <w:t>體驗</w:t>
            </w:r>
            <w:r>
              <w:rPr>
                <w:rFonts w:ascii="微軟正黑體" w:eastAsia="微軟正黑體" w:hAnsi="微軟正黑體" w:hint="eastAsia"/>
                <w:color w:val="000000"/>
                <w:sz w:val="22"/>
                <w:szCs w:val="22"/>
              </w:rPr>
              <w:t>烏</w:t>
            </w:r>
            <w:r w:rsidR="00AC238F">
              <w:rPr>
                <w:rFonts w:ascii="微軟正黑體" w:eastAsia="微軟正黑體" w:hAnsi="微軟正黑體" w:hint="eastAsia"/>
                <w:color w:val="000000"/>
                <w:sz w:val="22"/>
                <w:szCs w:val="22"/>
              </w:rPr>
              <w:t>鎮人家</w:t>
            </w:r>
            <w:r w:rsidR="00E81D17">
              <w:rPr>
                <w:rFonts w:ascii="微軟正黑體" w:eastAsia="微軟正黑體" w:hAnsi="微軟正黑體" w:hint="eastAsia"/>
                <w:color w:val="000000"/>
                <w:sz w:val="22"/>
                <w:szCs w:val="22"/>
              </w:rPr>
              <w:t>樸質</w:t>
            </w:r>
            <w:r w:rsidR="005E0430">
              <w:rPr>
                <w:rFonts w:ascii="微軟正黑體" w:eastAsia="微軟正黑體" w:hAnsi="微軟正黑體" w:hint="eastAsia"/>
                <w:color w:val="000000"/>
                <w:sz w:val="22"/>
                <w:szCs w:val="22"/>
              </w:rPr>
              <w:t>慢活</w:t>
            </w:r>
            <w:r w:rsidR="006A0C45">
              <w:rPr>
                <w:rFonts w:ascii="微軟正黑體" w:eastAsia="微軟正黑體" w:hAnsi="微軟正黑體" w:hint="eastAsia"/>
                <w:color w:val="000000"/>
                <w:sz w:val="22"/>
                <w:szCs w:val="22"/>
              </w:rPr>
              <w:t>水鄉生活</w:t>
            </w:r>
            <w:r w:rsidR="00E81D17">
              <w:rPr>
                <w:rFonts w:ascii="微軟正黑體" w:eastAsia="微軟正黑體" w:hAnsi="微軟正黑體" w:hint="eastAsia"/>
                <w:color w:val="000000"/>
                <w:sz w:val="22"/>
                <w:szCs w:val="22"/>
              </w:rPr>
              <w:t>。</w:t>
            </w:r>
          </w:p>
        </w:tc>
      </w:tr>
      <w:tr w:rsidR="00175484" w:rsidRPr="00730A2E" w:rsidTr="00720455">
        <w:trPr>
          <w:trHeight w:val="423"/>
        </w:trPr>
        <w:tc>
          <w:tcPr>
            <w:tcW w:w="2660" w:type="dxa"/>
            <w:gridSpan w:val="4"/>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4111" w:type="dxa"/>
            <w:gridSpan w:val="6"/>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中餐：杭州私房茶香雞外婆家風味 </w:t>
            </w:r>
          </w:p>
        </w:tc>
        <w:tc>
          <w:tcPr>
            <w:tcW w:w="4057" w:type="dxa"/>
            <w:gridSpan w:val="4"/>
          </w:tcPr>
          <w:p w:rsidR="00175484" w:rsidRPr="00720455" w:rsidRDefault="00175484" w:rsidP="006E2350">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w:t>
            </w:r>
            <w:r w:rsidR="00B729A7">
              <w:rPr>
                <w:rFonts w:ascii="微軟正黑體" w:eastAsia="微軟正黑體" w:hAnsi="微軟正黑體" w:hint="eastAsia"/>
                <w:b/>
                <w:color w:val="000000"/>
              </w:rPr>
              <w:t>馬雲</w:t>
            </w:r>
            <w:r w:rsidRPr="00720455">
              <w:rPr>
                <w:rFonts w:ascii="微軟正黑體" w:eastAsia="微軟正黑體" w:hAnsi="微軟正黑體" w:hint="eastAsia"/>
                <w:b/>
                <w:color w:val="000000"/>
              </w:rPr>
              <w:t xml:space="preserve">必吃書生羊肉麵風味  </w:t>
            </w:r>
          </w:p>
        </w:tc>
      </w:tr>
      <w:tr w:rsidR="00175484" w:rsidRPr="00730A2E" w:rsidTr="003567C6">
        <w:trPr>
          <w:trHeight w:val="355"/>
        </w:trPr>
        <w:tc>
          <w:tcPr>
            <w:tcW w:w="10828" w:type="dxa"/>
            <w:gridSpan w:val="14"/>
          </w:tcPr>
          <w:p w:rsidR="00175484" w:rsidRPr="00720455" w:rsidRDefault="00175484" w:rsidP="00BD0C34">
            <w:pPr>
              <w:spacing w:line="360" w:lineRule="exact"/>
              <w:rPr>
                <w:rFonts w:ascii="微軟正黑體" w:eastAsia="微軟正黑體" w:hAnsi="微軟正黑體"/>
                <w:b/>
                <w:color w:val="000000"/>
              </w:rPr>
            </w:pPr>
            <w:r w:rsidRPr="00720455">
              <w:rPr>
                <w:rStyle w:val="10"/>
                <w:rFonts w:ascii="微軟正黑體" w:eastAsia="微軟正黑體" w:hAnsi="微軟正黑體" w:hint="eastAsia"/>
                <w:b/>
                <w:color w:val="000000"/>
                <w:sz w:val="24"/>
              </w:rPr>
              <w:t>住宿</w:t>
            </w:r>
            <w:r w:rsidRPr="00720455">
              <w:rPr>
                <w:rFonts w:hint="eastAsia"/>
                <w:b/>
                <w:color w:val="000000"/>
              </w:rPr>
              <w:t>：</w:t>
            </w:r>
            <w:r w:rsidRPr="00720455">
              <w:rPr>
                <w:rFonts w:ascii="微軟正黑體" w:eastAsia="微軟正黑體" w:hAnsi="微軟正黑體" w:hint="eastAsia"/>
                <w:b/>
                <w:color w:val="000000"/>
              </w:rPr>
              <w:t xml:space="preserve">特色烏鎮或同級 </w:t>
            </w:r>
          </w:p>
        </w:tc>
      </w:tr>
      <w:tr w:rsidR="00175484" w:rsidRPr="00730A2E" w:rsidTr="003567C6">
        <w:trPr>
          <w:trHeight w:val="687"/>
        </w:trPr>
        <w:tc>
          <w:tcPr>
            <w:tcW w:w="10828" w:type="dxa"/>
            <w:gridSpan w:val="14"/>
          </w:tcPr>
          <w:p w:rsidR="008E2D8F" w:rsidRDefault="00175484" w:rsidP="0077541E">
            <w:pPr>
              <w:pStyle w:val="af5"/>
              <w:numPr>
                <w:ilvl w:val="0"/>
                <w:numId w:val="4"/>
              </w:numPr>
              <w:snapToGrid w:val="0"/>
              <w:spacing w:line="360" w:lineRule="exact"/>
              <w:ind w:leftChars="0"/>
              <w:rPr>
                <w:rFonts w:ascii="微軟正黑體" w:eastAsia="微軟正黑體" w:hAnsi="微軟正黑體"/>
                <w:b/>
                <w:color w:val="000000"/>
                <w:kern w:val="0"/>
              </w:rPr>
            </w:pPr>
            <w:r w:rsidRPr="00720455">
              <w:rPr>
                <w:rFonts w:ascii="微軟正黑體" w:eastAsia="微軟正黑體" w:hAnsi="微軟正黑體" w:hint="eastAsia"/>
                <w:b/>
                <w:color w:val="000000"/>
              </w:rPr>
              <w:t>烏鎮 清晨白天浪漫遊 老郵局寄明信片、</w:t>
            </w:r>
            <w:r w:rsidR="008E2D8F">
              <w:rPr>
                <w:rFonts w:ascii="微軟正黑體" w:eastAsia="微軟正黑體" w:hAnsi="微軟正黑體" w:hint="eastAsia"/>
                <w:b/>
                <w:color w:val="000000"/>
              </w:rPr>
              <w:t>龍型田拍照、</w:t>
            </w:r>
            <w:r w:rsidRPr="00720455">
              <w:rPr>
                <w:rFonts w:ascii="微軟正黑體" w:eastAsia="微軟正黑體" w:hAnsi="微軟正黑體" w:hint="eastAsia"/>
                <w:b/>
                <w:color w:val="000000"/>
              </w:rPr>
              <w:t xml:space="preserve">水上集市 </w:t>
            </w:r>
            <w:r w:rsidR="004F5B85">
              <w:rPr>
                <w:rFonts w:ascii="微軟正黑體" w:eastAsia="微軟正黑體" w:hAnsi="微軟正黑體" w:hint="eastAsia"/>
                <w:b/>
                <w:color w:val="000000"/>
              </w:rPr>
              <w:t xml:space="preserve">嚐烏鎮必吃美食 </w:t>
            </w:r>
            <w:r w:rsidRPr="00720455">
              <w:rPr>
                <w:rFonts w:ascii="微軟正黑體" w:eastAsia="微軟正黑體" w:hAnsi="微軟正黑體" w:hint="eastAsia"/>
                <w:b/>
                <w:color w:val="000000"/>
                <w:kern w:val="0"/>
              </w:rPr>
              <w:t xml:space="preserve">→ </w:t>
            </w:r>
          </w:p>
          <w:p w:rsidR="00175484" w:rsidRPr="00585F2A" w:rsidRDefault="00175484" w:rsidP="008E2D8F">
            <w:pPr>
              <w:pStyle w:val="af5"/>
              <w:snapToGrid w:val="0"/>
              <w:spacing w:line="360" w:lineRule="exact"/>
              <w:ind w:leftChars="0" w:left="945"/>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寢具文化館 → 蘇州 </w:t>
            </w:r>
            <w:r w:rsidRPr="00720455">
              <w:rPr>
                <w:rFonts w:ascii="微軟正黑體" w:eastAsia="微軟正黑體" w:hAnsi="微軟正黑體" w:hint="eastAsia"/>
                <w:b/>
                <w:color w:val="000000"/>
              </w:rPr>
              <w:t xml:space="preserve">姑蘇第一名街 </w:t>
            </w:r>
            <w:r w:rsidRPr="00720455">
              <w:rPr>
                <w:rFonts w:ascii="微軟正黑體" w:eastAsia="微軟正黑體" w:hAnsi="微軟正黑體" w:hint="eastAsia"/>
                <w:b/>
                <w:color w:val="000000"/>
                <w:kern w:val="0"/>
              </w:rPr>
              <w:t>七里山塘水鄉</w:t>
            </w:r>
          </w:p>
        </w:tc>
      </w:tr>
      <w:tr w:rsidR="00175484" w:rsidRPr="00730A2E" w:rsidTr="00BF6BDF">
        <w:tc>
          <w:tcPr>
            <w:tcW w:w="1650" w:type="dxa"/>
          </w:tcPr>
          <w:p w:rsidR="00175484" w:rsidRPr="00BF6BDF"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烏鎮水鄉</w:t>
            </w:r>
          </w:p>
          <w:p w:rsidR="00175484"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老郵局寄明信片</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42164D" w:rsidRPr="00BF6BDF" w:rsidRDefault="0042164D" w:rsidP="0042164D">
            <w:pPr>
              <w:spacing w:line="320" w:lineRule="exact"/>
              <w:ind w:left="200" w:hangingChars="100" w:hanging="200"/>
              <w:jc w:val="center"/>
              <w:rPr>
                <w:rFonts w:ascii="微軟正黑體" w:eastAsia="微軟正黑體" w:hAnsi="微軟正黑體"/>
                <w:b/>
                <w:color w:val="000000"/>
                <w:sz w:val="20"/>
                <w:szCs w:val="20"/>
              </w:rPr>
            </w:pPr>
          </w:p>
          <w:p w:rsidR="00C95DCD" w:rsidRDefault="008E2D8F" w:rsidP="0042164D">
            <w:pPr>
              <w:spacing w:line="32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龍型田拍照</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376BB1" w:rsidRDefault="00376BB1" w:rsidP="0042164D">
            <w:pPr>
              <w:spacing w:line="320" w:lineRule="exact"/>
              <w:ind w:left="200" w:hangingChars="100" w:hanging="200"/>
              <w:jc w:val="center"/>
              <w:rPr>
                <w:rFonts w:ascii="微軟正黑體" w:eastAsia="微軟正黑體" w:hAnsi="微軟正黑體"/>
                <w:b/>
                <w:color w:val="000000"/>
                <w:sz w:val="20"/>
                <w:szCs w:val="20"/>
              </w:rPr>
            </w:pPr>
          </w:p>
          <w:p w:rsidR="004430F1" w:rsidRPr="008E2D8F" w:rsidRDefault="002E7E46" w:rsidP="00E97D93">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水上集市</w:t>
            </w:r>
          </w:p>
        </w:tc>
        <w:tc>
          <w:tcPr>
            <w:tcW w:w="9178" w:type="dxa"/>
            <w:gridSpan w:val="13"/>
          </w:tcPr>
          <w:p w:rsidR="00F91BBF" w:rsidRDefault="00F20FE2" w:rsidP="00DD325D">
            <w:pPr>
              <w:spacing w:line="280" w:lineRule="exact"/>
              <w:rPr>
                <w:rFonts w:ascii="微軟正黑體" w:eastAsia="微軟正黑體" w:hAnsi="微軟正黑體"/>
                <w:color w:val="000000"/>
                <w:sz w:val="22"/>
                <w:szCs w:val="22"/>
              </w:rPr>
            </w:pPr>
            <w:r w:rsidRPr="00B55842">
              <w:rPr>
                <w:rFonts w:ascii="微軟正黑體" w:eastAsia="微軟正黑體" w:hAnsi="微軟正黑體" w:hint="eastAsia"/>
                <w:color w:val="000000"/>
                <w:sz w:val="22"/>
                <w:szCs w:val="22"/>
              </w:rPr>
              <w:t>烏鎮有著悠久的郵政歷史。唐朝時候的烏鎮就是一個商業非常發達的鎮，京杭大運河穿鎮而過。不過由於烏鎮水路交通發達，所以烏鎮的郵運方式更多是以船隻代運的。</w:t>
            </w:r>
            <w:r w:rsidR="00AC5444">
              <w:rPr>
                <w:rFonts w:ascii="微軟正黑體" w:eastAsia="微軟正黑體" w:hAnsi="微軟正黑體" w:hint="eastAsia"/>
                <w:color w:val="000000"/>
                <w:sz w:val="22"/>
                <w:szCs w:val="22"/>
              </w:rPr>
              <w:t>古老的郵局</w:t>
            </w:r>
            <w:r>
              <w:rPr>
                <w:rFonts w:ascii="微軟正黑體" w:eastAsia="微軟正黑體" w:hAnsi="微軟正黑體" w:hint="eastAsia"/>
                <w:color w:val="000000"/>
                <w:sz w:val="22"/>
                <w:szCs w:val="22"/>
              </w:rPr>
              <w:t>裡面的明信片超讚</w:t>
            </w:r>
            <w:r w:rsidR="00B55842" w:rsidRPr="00B55842">
              <w:rPr>
                <w:rFonts w:ascii="微軟正黑體" w:eastAsia="微軟正黑體" w:hAnsi="微軟正黑體" w:hint="eastAsia"/>
                <w:color w:val="000000"/>
                <w:sz w:val="22"/>
                <w:szCs w:val="22"/>
              </w:rPr>
              <w:t>，很值得買，裡面的明信片買了之後可以馬上寄出，可以蓋一個郵戳哦，郵戳一共有好幾個，每天不一樣滴，很值得收藏！</w:t>
            </w:r>
          </w:p>
          <w:p w:rsidR="00C853C3" w:rsidRDefault="00C853C3" w:rsidP="00DD325D">
            <w:pPr>
              <w:spacing w:line="280" w:lineRule="exact"/>
              <w:rPr>
                <w:rFonts w:ascii="微軟正黑體" w:eastAsia="微軟正黑體" w:hAnsi="微軟正黑體"/>
                <w:color w:val="000000"/>
                <w:sz w:val="22"/>
                <w:szCs w:val="22"/>
              </w:rPr>
            </w:pPr>
            <w:r w:rsidRPr="00C853C3">
              <w:rPr>
                <w:rFonts w:ascii="微軟正黑體" w:eastAsia="微軟正黑體" w:hAnsi="微軟正黑體" w:hint="eastAsia"/>
                <w:color w:val="000000"/>
                <w:sz w:val="22"/>
                <w:szCs w:val="22"/>
              </w:rPr>
              <w:t>因它的形狀似一條臥龍而得名，從河對岸高處望去，巨龍首西尾東，活靈活現。四季栽種不同農作物。此田南側有一座晴耕橋，橋下清溪潺潺而流。</w:t>
            </w:r>
            <w:r>
              <w:rPr>
                <w:rFonts w:ascii="微軟正黑體" w:eastAsia="微軟正黑體" w:hAnsi="微軟正黑體" w:hint="eastAsia"/>
                <w:color w:val="000000"/>
                <w:sz w:val="22"/>
                <w:szCs w:val="22"/>
              </w:rPr>
              <w:t>您</w:t>
            </w:r>
            <w:r w:rsidR="00376BB1">
              <w:rPr>
                <w:rFonts w:ascii="微軟正黑體" w:eastAsia="微軟正黑體" w:hAnsi="微軟正黑體" w:hint="eastAsia"/>
                <w:color w:val="000000"/>
                <w:sz w:val="22"/>
                <w:szCs w:val="22"/>
              </w:rPr>
              <w:t>可以在這塊充滿靈氣的土地上嘗嘗鋤禾日當午的滋味，感受</w:t>
            </w:r>
            <w:r w:rsidRPr="00C853C3">
              <w:rPr>
                <w:rFonts w:ascii="微軟正黑體" w:eastAsia="微軟正黑體" w:hAnsi="微軟正黑體" w:hint="eastAsia"/>
                <w:color w:val="000000"/>
                <w:sz w:val="22"/>
                <w:szCs w:val="22"/>
              </w:rPr>
              <w:t>一下農耕的艱辛與樂趣。</w:t>
            </w:r>
          </w:p>
          <w:p w:rsidR="00A70329" w:rsidRPr="007E04A5" w:rsidRDefault="00A70329" w:rsidP="00DD325D">
            <w:pPr>
              <w:pStyle w:val="Web"/>
              <w:spacing w:before="0" w:beforeAutospacing="0" w:after="0" w:afterAutospacing="0" w:line="280" w:lineRule="exact"/>
              <w:jc w:val="both"/>
              <w:rPr>
                <w:rFonts w:ascii="微軟正黑體" w:eastAsia="微軟正黑體" w:hAnsi="微軟正黑體" w:cs="Times New Roman"/>
                <w:color w:val="000000"/>
                <w:kern w:val="2"/>
                <w:sz w:val="22"/>
                <w:szCs w:val="22"/>
              </w:rPr>
            </w:pPr>
            <w:r w:rsidRPr="00A70329">
              <w:rPr>
                <w:rFonts w:ascii="微軟正黑體" w:eastAsia="微軟正黑體" w:hAnsi="微軟正黑體" w:cs="Times New Roman" w:hint="eastAsia"/>
                <w:color w:val="000000"/>
                <w:kern w:val="2"/>
                <w:sz w:val="22"/>
                <w:szCs w:val="22"/>
              </w:rPr>
              <w:t>烏鎮</w:t>
            </w:r>
            <w:r w:rsidR="00C64D6C">
              <w:rPr>
                <w:rFonts w:ascii="微軟正黑體" w:eastAsia="微軟正黑體" w:hAnsi="微軟正黑體" w:cs="Times New Roman" w:hint="eastAsia"/>
                <w:color w:val="000000"/>
                <w:kern w:val="2"/>
                <w:sz w:val="22"/>
                <w:szCs w:val="22"/>
              </w:rPr>
              <w:t>河道密佈</w:t>
            </w:r>
            <w:r w:rsidRPr="00A70329">
              <w:rPr>
                <w:rFonts w:ascii="微軟正黑體" w:eastAsia="微軟正黑體" w:hAnsi="微軟正黑體" w:cs="Times New Roman" w:hint="eastAsia"/>
                <w:color w:val="000000"/>
                <w:kern w:val="2"/>
                <w:sz w:val="22"/>
                <w:szCs w:val="22"/>
              </w:rPr>
              <w:t>四通八達。四鄉八鄰的鎮村居民習慣于在清晨搖著船早早的出來喝早茶，順便趕個早市，把家裡種的蔬菜和養的家畜帶到集市買賣，添補家用，逐漸的就形成了集市，非常熱鬧。臨河的居民只要吆喝一聲，船就會搖到水閣邊，不出門也可以買到新鮮的蔬菜，很受居民喜歡，所以至今仍興盛不衰。水市口木棧橋邊水域常有大群鯉魚聚集，亦為一景。</w:t>
            </w:r>
          </w:p>
        </w:tc>
      </w:tr>
      <w:tr w:rsidR="004F5B85" w:rsidRPr="00730A2E" w:rsidTr="00BF6BDF">
        <w:tc>
          <w:tcPr>
            <w:tcW w:w="1650" w:type="dxa"/>
          </w:tcPr>
          <w:p w:rsidR="004F5B85" w:rsidRPr="00BF6BDF" w:rsidRDefault="004F5B85" w:rsidP="008E2D8F">
            <w:pPr>
              <w:spacing w:line="36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嚐烏鎮必吃美食</w:t>
            </w:r>
          </w:p>
        </w:tc>
        <w:tc>
          <w:tcPr>
            <w:tcW w:w="9178" w:type="dxa"/>
            <w:gridSpan w:val="13"/>
          </w:tcPr>
          <w:p w:rsidR="004F5B85" w:rsidRPr="00FD4CDD" w:rsidRDefault="004F5B85" w:rsidP="004F5B85">
            <w:pPr>
              <w:spacing w:line="360" w:lineRule="exact"/>
              <w:rPr>
                <w:rFonts w:ascii="微軟正黑體" w:eastAsia="微軟正黑體" w:hAnsi="微軟正黑體"/>
                <w:color w:val="000000"/>
                <w:sz w:val="22"/>
                <w:szCs w:val="22"/>
              </w:rPr>
            </w:pPr>
            <w:r>
              <w:rPr>
                <w:rFonts w:ascii="微軟正黑體" w:eastAsia="微軟正黑體" w:hAnsi="微軟正黑體" w:hint="eastAsia"/>
                <w:b/>
                <w:color w:val="000000"/>
              </w:rPr>
              <w:t>特別安排到</w:t>
            </w:r>
            <w:r w:rsidRPr="00720455">
              <w:rPr>
                <w:rFonts w:ascii="微軟正黑體" w:eastAsia="微軟正黑體" w:hAnsi="微軟正黑體" w:hint="eastAsia"/>
                <w:b/>
                <w:color w:val="000000"/>
              </w:rPr>
              <w:t>烏鎮</w:t>
            </w:r>
            <w:r>
              <w:rPr>
                <w:rFonts w:ascii="微軟正黑體" w:eastAsia="微軟正黑體" w:hAnsi="微軟正黑體" w:hint="eastAsia"/>
                <w:b/>
                <w:color w:val="000000"/>
              </w:rPr>
              <w:t>不能錯過的，</w:t>
            </w:r>
            <w:r w:rsidRPr="00720455">
              <w:rPr>
                <w:rFonts w:ascii="微軟正黑體" w:eastAsia="微軟正黑體" w:hAnsi="微軟正黑體" w:hint="eastAsia"/>
                <w:b/>
                <w:color w:val="000000"/>
              </w:rPr>
              <w:t>白水魚紅燒羊肉</w:t>
            </w:r>
            <w:r>
              <w:rPr>
                <w:rFonts w:ascii="微軟正黑體" w:eastAsia="微軟正黑體" w:hAnsi="微軟正黑體" w:hint="eastAsia"/>
                <w:b/>
                <w:color w:val="000000"/>
              </w:rPr>
              <w:t>農家宴一定要吃</w:t>
            </w:r>
          </w:p>
        </w:tc>
      </w:tr>
      <w:tr w:rsidR="00175484" w:rsidRPr="00730A2E" w:rsidTr="00BF6BDF">
        <w:tc>
          <w:tcPr>
            <w:tcW w:w="1650" w:type="dxa"/>
          </w:tcPr>
          <w:p w:rsidR="00175484" w:rsidRPr="00730A2E" w:rsidRDefault="00175484" w:rsidP="00BF6BDF">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寢具文化館</w:t>
            </w:r>
          </w:p>
        </w:tc>
        <w:tc>
          <w:tcPr>
            <w:tcW w:w="9178" w:type="dxa"/>
            <w:gridSpan w:val="13"/>
          </w:tcPr>
          <w:p w:rsidR="00175484" w:rsidRPr="00146CB5" w:rsidRDefault="00175484" w:rsidP="00DD325D">
            <w:pPr>
              <w:spacing w:line="28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由專業人員講解如何可了解好的蠶絲品，亦可在此選購絲綢混絲綢等產品。</w:t>
            </w:r>
          </w:p>
        </w:tc>
      </w:tr>
      <w:tr w:rsidR="00175484" w:rsidRPr="00730A2E" w:rsidTr="00BF6BDF">
        <w:tc>
          <w:tcPr>
            <w:tcW w:w="1650" w:type="dxa"/>
          </w:tcPr>
          <w:p w:rsidR="00175484"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姑蘇第一名街</w:t>
            </w:r>
          </w:p>
          <w:p w:rsidR="00175484" w:rsidRPr="00730A2E"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2A736E">
              <w:rPr>
                <w:rFonts w:ascii="微軟正黑體" w:eastAsia="微軟正黑體" w:hAnsi="微軟正黑體" w:hint="eastAsia"/>
                <w:b/>
                <w:color w:val="000000"/>
                <w:sz w:val="22"/>
                <w:szCs w:val="22"/>
              </w:rPr>
              <w:lastRenderedPageBreak/>
              <w:t>七里山塘水鄉</w:t>
            </w:r>
          </w:p>
        </w:tc>
        <w:tc>
          <w:tcPr>
            <w:tcW w:w="9178" w:type="dxa"/>
            <w:gridSpan w:val="13"/>
          </w:tcPr>
          <w:p w:rsidR="00175484" w:rsidRPr="005E76BD" w:rsidRDefault="00175484" w:rsidP="00DD325D">
            <w:pPr>
              <w:spacing w:line="280" w:lineRule="exact"/>
              <w:rPr>
                <w:rFonts w:ascii="微軟正黑體" w:eastAsia="微軟正黑體" w:hAnsi="微軟正黑體"/>
                <w:color w:val="000000"/>
                <w:sz w:val="22"/>
                <w:szCs w:val="22"/>
              </w:rPr>
            </w:pPr>
            <w:r w:rsidRPr="00FD4CDD">
              <w:rPr>
                <w:rFonts w:ascii="微軟正黑體" w:eastAsia="微軟正黑體" w:hAnsi="微軟正黑體" w:hint="eastAsia"/>
                <w:color w:val="000000"/>
                <w:sz w:val="22"/>
                <w:szCs w:val="22"/>
              </w:rPr>
              <w:lastRenderedPageBreak/>
              <w:t>稱為“山塘街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，山塘河和</w:t>
            </w:r>
            <w:r>
              <w:rPr>
                <w:rFonts w:ascii="微軟正黑體" w:eastAsia="微軟正黑體" w:hAnsi="微軟正黑體" w:hint="eastAsia"/>
                <w:color w:val="000000"/>
                <w:sz w:val="22"/>
                <w:szCs w:val="22"/>
              </w:rPr>
              <w:t>山塘街長約七里</w:t>
            </w:r>
            <w:r w:rsidRPr="00FD4CDD">
              <w:rPr>
                <w:rFonts w:ascii="微軟正黑體" w:eastAsia="微軟正黑體" w:hAnsi="微軟正黑體" w:hint="eastAsia"/>
                <w:color w:val="000000"/>
                <w:sz w:val="22"/>
                <w:szCs w:val="22"/>
              </w:rPr>
              <w:t>，叫</w:t>
            </w:r>
            <w:r w:rsidRPr="00FD4CDD">
              <w:rPr>
                <w:rFonts w:ascii="微軟正黑體" w:eastAsia="微軟正黑體" w:hAnsi="微軟正黑體"/>
                <w:color w:val="000000"/>
                <w:sz w:val="22"/>
                <w:szCs w:val="22"/>
              </w:rPr>
              <w:t>“</w:t>
            </w:r>
            <w:r>
              <w:rPr>
                <w:rFonts w:ascii="微軟正黑體" w:eastAsia="微軟正黑體" w:hAnsi="微軟正黑體" w:hint="eastAsia"/>
                <w:color w:val="000000"/>
                <w:sz w:val="22"/>
                <w:szCs w:val="22"/>
              </w:rPr>
              <w:t>七里</w:t>
            </w:r>
            <w:r w:rsidRPr="00FD4CDD">
              <w:rPr>
                <w:rFonts w:ascii="微軟正黑體" w:eastAsia="微軟正黑體" w:hAnsi="微軟正黑體" w:hint="eastAsia"/>
                <w:color w:val="000000"/>
                <w:sz w:val="22"/>
                <w:szCs w:val="22"/>
              </w:rPr>
              <w:t>山塘</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。自古山塘街有</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姑蘇第一名街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lastRenderedPageBreak/>
              <w:t>之稱。清</w:t>
            </w:r>
            <w:hyperlink r:id="rId21" w:tgtFrame="http://baike.baidu.com/_blank" w:history="1">
              <w:r w:rsidRPr="00FD4CDD">
                <w:rPr>
                  <w:rFonts w:ascii="微軟正黑體" w:eastAsia="微軟正黑體" w:hAnsi="微軟正黑體" w:hint="eastAsia"/>
                  <w:color w:val="000000"/>
                  <w:sz w:val="22"/>
                  <w:szCs w:val="22"/>
                </w:rPr>
                <w:t>乾帝</w:t>
              </w:r>
            </w:hyperlink>
            <w:r w:rsidRPr="00FD4CDD">
              <w:rPr>
                <w:rFonts w:ascii="微軟正黑體" w:eastAsia="微軟正黑體" w:hAnsi="微軟正黑體" w:hint="eastAsia"/>
                <w:color w:val="000000"/>
                <w:sz w:val="22"/>
                <w:szCs w:val="22"/>
              </w:rPr>
              <w:t>壬午年遊江南，到七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山塘曾御筆書寫</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山塘尋勝</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；如今山塘尋勝禦碑亭仍然保存完好。乾隆帝對七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山塘情有獨寵，回京後在頤和園後湖仿照七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山塘的模樣修建了蘇州街。七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山塘是蘇州古代的金粉地、鬧市區，是開發的新景點。</w:t>
            </w:r>
          </w:p>
        </w:tc>
      </w:tr>
      <w:tr w:rsidR="00175484" w:rsidRPr="00730A2E" w:rsidTr="00F935F3">
        <w:tc>
          <w:tcPr>
            <w:tcW w:w="2093"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lastRenderedPageBreak/>
              <w:t>早餐：酒店內</w:t>
            </w:r>
          </w:p>
        </w:tc>
        <w:tc>
          <w:tcPr>
            <w:tcW w:w="4536" w:type="dxa"/>
            <w:gridSpan w:val="6"/>
          </w:tcPr>
          <w:p w:rsidR="00175484" w:rsidRPr="00720455" w:rsidRDefault="00175484"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004F5B85" w:rsidRPr="00720455">
              <w:rPr>
                <w:rFonts w:ascii="微軟正黑體" w:eastAsia="微軟正黑體" w:hAnsi="微軟正黑體" w:hint="eastAsia"/>
                <w:b/>
                <w:color w:val="000000"/>
              </w:rPr>
              <w:t>烏鎮白水魚紅燒羊肉水巷驛風味</w:t>
            </w:r>
          </w:p>
        </w:tc>
        <w:tc>
          <w:tcPr>
            <w:tcW w:w="4199" w:type="dxa"/>
            <w:gridSpan w:val="5"/>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晚餐：蘇州秘製萬三蹄太湖人家風味</w:t>
            </w:r>
          </w:p>
        </w:tc>
      </w:tr>
      <w:tr w:rsidR="00175484" w:rsidRPr="00730A2E" w:rsidTr="00BF6BDF">
        <w:tc>
          <w:tcPr>
            <w:tcW w:w="10828" w:type="dxa"/>
            <w:gridSpan w:val="14"/>
          </w:tcPr>
          <w:p w:rsidR="00175484" w:rsidRPr="00720455" w:rsidRDefault="00175484"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sidR="00A821BB" w:rsidRPr="004A2E9F">
              <w:rPr>
                <w:rFonts w:ascii="微軟正黑體" w:eastAsia="微軟正黑體" w:hAnsi="微軟正黑體" w:hint="eastAsia"/>
                <w:b/>
                <w:color w:val="000000"/>
              </w:rPr>
              <w:t>維也納國際(原威聯豪生)或匯融廣場假日或雅都或吳宮泛太平洋酒店或同級</w:t>
            </w:r>
          </w:p>
        </w:tc>
      </w:tr>
      <w:tr w:rsidR="00175484" w:rsidRPr="00DD325D" w:rsidTr="00BF6BDF">
        <w:tc>
          <w:tcPr>
            <w:tcW w:w="10828" w:type="dxa"/>
            <w:gridSpan w:val="14"/>
          </w:tcPr>
          <w:p w:rsidR="006A38F9" w:rsidRDefault="00175484" w:rsidP="006A38F9">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蘇州 </w:t>
            </w:r>
            <w:r w:rsidR="009E5364">
              <w:rPr>
                <w:rFonts w:ascii="微軟正黑體" w:eastAsia="微軟正黑體" w:hAnsi="微軟正黑體" w:hint="eastAsia"/>
                <w:b/>
                <w:color w:val="000000"/>
                <w:kern w:val="0"/>
              </w:rPr>
              <w:t>楓橋夜泊 姑蘇</w:t>
            </w:r>
            <w:r w:rsidRPr="00720455">
              <w:rPr>
                <w:rFonts w:ascii="微軟正黑體" w:eastAsia="微軟正黑體" w:hAnsi="微軟正黑體" w:hint="eastAsia"/>
                <w:b/>
                <w:color w:val="000000"/>
                <w:kern w:val="0"/>
              </w:rPr>
              <w:t xml:space="preserve">名寺寒山寺 </w:t>
            </w:r>
            <w:r w:rsidR="00B729A7">
              <w:rPr>
                <w:rFonts w:ascii="微軟正黑體" w:eastAsia="微軟正黑體" w:hAnsi="微軟正黑體" w:hint="eastAsia"/>
                <w:b/>
                <w:color w:val="000000"/>
                <w:kern w:val="0"/>
              </w:rPr>
              <w:t xml:space="preserve">夜半鐘聲到客船 </w:t>
            </w:r>
            <w:r w:rsidRPr="00720455">
              <w:rPr>
                <w:rFonts w:ascii="微軟正黑體" w:eastAsia="微軟正黑體" w:hAnsi="微軟正黑體" w:hint="eastAsia"/>
                <w:b/>
                <w:color w:val="000000"/>
                <w:kern w:val="0"/>
              </w:rPr>
              <w:t xml:space="preserve">→ </w:t>
            </w:r>
          </w:p>
          <w:p w:rsidR="00DD325D" w:rsidRDefault="00175484" w:rsidP="006A38F9">
            <w:pPr>
              <w:pStyle w:val="af5"/>
              <w:snapToGrid w:val="0"/>
              <w:spacing w:line="360" w:lineRule="exact"/>
              <w:ind w:leftChars="0" w:left="945"/>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無錫</w:t>
            </w:r>
            <w:r w:rsidR="00DD325D">
              <w:rPr>
                <w:rFonts w:ascii="微軟正黑體" w:eastAsia="微軟正黑體" w:hAnsi="微軟正黑體" w:hint="eastAsia"/>
                <w:b/>
                <w:color w:val="000000"/>
                <w:kern w:val="0"/>
              </w:rPr>
              <w:t xml:space="preserve"> 世界之最-</w:t>
            </w:r>
            <w:r w:rsidRPr="00720455">
              <w:rPr>
                <w:rFonts w:ascii="微軟正黑體" w:eastAsia="微軟正黑體" w:hAnsi="微軟正黑體" w:hint="eastAsia"/>
                <w:b/>
                <w:color w:val="000000"/>
                <w:kern w:val="0"/>
              </w:rPr>
              <w:t xml:space="preserve">靈山大佛 </w:t>
            </w:r>
            <w:r w:rsidR="00DD325D">
              <w:rPr>
                <w:rFonts w:ascii="微軟正黑體" w:eastAsia="微軟正黑體" w:hAnsi="微軟正黑體" w:hint="eastAsia"/>
                <w:b/>
                <w:color w:val="000000"/>
                <w:kern w:val="0"/>
              </w:rPr>
              <w:t>東方羅浮宮-</w:t>
            </w:r>
            <w:r w:rsidRPr="00720455">
              <w:rPr>
                <w:rFonts w:ascii="微軟正黑體" w:eastAsia="微軟正黑體" w:hAnsi="微軟正黑體" w:hint="eastAsia"/>
                <w:b/>
                <w:color w:val="000000"/>
                <w:kern w:val="0"/>
              </w:rPr>
              <w:t>靈山梵宮 吉祥頌大秀</w:t>
            </w:r>
            <w:r w:rsidR="00DD325D">
              <w:rPr>
                <w:rFonts w:ascii="微軟正黑體" w:eastAsia="微軟正黑體" w:hAnsi="微軟正黑體" w:hint="eastAsia"/>
                <w:b/>
                <w:color w:val="000000"/>
                <w:kern w:val="0"/>
              </w:rPr>
              <w:t xml:space="preserve"> </w:t>
            </w:r>
            <w:r w:rsidR="009821FD">
              <w:rPr>
                <w:rFonts w:ascii="微軟正黑體" w:eastAsia="微軟正黑體" w:hAnsi="微軟正黑體" w:hint="eastAsia"/>
                <w:b/>
                <w:color w:val="000000"/>
                <w:kern w:val="0"/>
              </w:rPr>
              <w:t>靈山九龍灌浴秀、</w:t>
            </w:r>
          </w:p>
          <w:p w:rsidR="00175484" w:rsidRPr="00720455" w:rsidRDefault="00DD325D" w:rsidP="006A38F9">
            <w:pPr>
              <w:pStyle w:val="af5"/>
              <w:snapToGrid w:val="0"/>
              <w:spacing w:line="360" w:lineRule="exact"/>
              <w:ind w:leftChars="0" w:left="945"/>
              <w:jc w:val="both"/>
              <w:rPr>
                <w:rFonts w:ascii="微軟正黑體" w:eastAsia="微軟正黑體" w:hAnsi="微軟正黑體"/>
                <w:b/>
                <w:color w:val="000000"/>
                <w:kern w:val="0"/>
              </w:rPr>
            </w:pPr>
            <w:r>
              <w:rPr>
                <w:rFonts w:ascii="微軟正黑體" w:eastAsia="微軟正黑體" w:hAnsi="微軟正黑體" w:hint="eastAsia"/>
                <w:b/>
                <w:color w:val="000000"/>
                <w:kern w:val="0"/>
              </w:rPr>
              <w:t>江南水弄堂-</w:t>
            </w:r>
            <w:r w:rsidR="009821FD">
              <w:rPr>
                <w:rFonts w:ascii="微軟正黑體" w:eastAsia="微軟正黑體" w:hAnsi="微軟正黑體" w:hint="eastAsia"/>
                <w:b/>
                <w:color w:val="000000"/>
                <w:kern w:val="0"/>
              </w:rPr>
              <w:t>南</w:t>
            </w:r>
            <w:r w:rsidR="00175484" w:rsidRPr="00720455">
              <w:rPr>
                <w:rFonts w:ascii="微軟正黑體" w:eastAsia="微軟正黑體" w:hAnsi="微軟正黑體" w:hint="eastAsia"/>
                <w:b/>
                <w:color w:val="000000"/>
                <w:kern w:val="0"/>
              </w:rPr>
              <w:t>長街</w:t>
            </w:r>
          </w:p>
        </w:tc>
      </w:tr>
      <w:tr w:rsidR="00175484" w:rsidRPr="00730A2E" w:rsidTr="00BF6BDF">
        <w:tc>
          <w:tcPr>
            <w:tcW w:w="1650" w:type="dxa"/>
          </w:tcPr>
          <w:p w:rsidR="008E2D8F"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楓橋夜泊</w:t>
            </w:r>
          </w:p>
          <w:p w:rsidR="00175484"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姑蘇名寺</w:t>
            </w:r>
          </w:p>
          <w:p w:rsidR="008E2D8F" w:rsidRPr="002A0233"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寒山寺</w:t>
            </w:r>
          </w:p>
        </w:tc>
        <w:tc>
          <w:tcPr>
            <w:tcW w:w="9178" w:type="dxa"/>
            <w:gridSpan w:val="13"/>
          </w:tcPr>
          <w:p w:rsidR="00197E2C" w:rsidRPr="00FB2B2F" w:rsidRDefault="00197E2C" w:rsidP="00DD325D">
            <w:pPr>
              <w:spacing w:line="28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坐東朝西的地理位置面對古運河，建於六朝年間約西元</w:t>
            </w:r>
            <w:r w:rsidRPr="00AA5023">
              <w:rPr>
                <w:rFonts w:ascii="微軟正黑體" w:eastAsia="微軟正黑體" w:hAnsi="微軟正黑體"/>
                <w:color w:val="000000"/>
                <w:sz w:val="22"/>
                <w:szCs w:val="22"/>
              </w:rPr>
              <w:t>502</w:t>
            </w:r>
            <w:r w:rsidRPr="00AA5023">
              <w:rPr>
                <w:rFonts w:ascii="微軟正黑體" w:eastAsia="微軟正黑體" w:hAnsi="微軟正黑體" w:hint="eastAsia"/>
                <w:color w:val="000000"/>
                <w:sz w:val="22"/>
                <w:szCs w:val="22"/>
              </w:rPr>
              <w:t>年至</w:t>
            </w:r>
            <w:r w:rsidRPr="00AA5023">
              <w:rPr>
                <w:rFonts w:ascii="微軟正黑體" w:eastAsia="微軟正黑體" w:hAnsi="微軟正黑體"/>
                <w:color w:val="000000"/>
                <w:sz w:val="22"/>
                <w:szCs w:val="22"/>
              </w:rPr>
              <w:t>509</w:t>
            </w:r>
            <w:r w:rsidRPr="00AA5023">
              <w:rPr>
                <w:rFonts w:ascii="微軟正黑體" w:eastAsia="微軟正黑體" w:hAnsi="微軟正黑體" w:hint="eastAsia"/>
                <w:color w:val="000000"/>
                <w:sz w:val="22"/>
                <w:szCs w:val="22"/>
              </w:rPr>
              <w:t>年間，初名為「妙利普明塔院」，至唐朝貞觀年間名僧寒山和拾得從天台山來此作住持，並改名為「寒山寺」，宋朝年間節度使孫承祐建造七層浮屠，後又改稱「普明禪院」，嘉靖年間僧本寂鑄大銅鐘和鐘樓，往後明朝年間也曾數次重修寒山寺，曾是歷史上註明的十大名寺之一；寒山寺以唐朝詩人張繼所作的《楓橋夜泊》聞名海內，讓來到寒山寺的遊客更能感受詩詞中的意境。</w:t>
            </w:r>
          </w:p>
        </w:tc>
      </w:tr>
      <w:tr w:rsidR="00B44392" w:rsidRPr="00730A2E" w:rsidTr="00BF6BDF">
        <w:tc>
          <w:tcPr>
            <w:tcW w:w="1650" w:type="dxa"/>
          </w:tcPr>
          <w:p w:rsidR="00DD325D" w:rsidRDefault="00DD325D" w:rsidP="00BF6BDF">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世界之最</w:t>
            </w:r>
          </w:p>
          <w:p w:rsidR="00B44392" w:rsidRPr="00730A2E" w:rsidRDefault="00B44392" w:rsidP="00BF6BDF">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靈山大佛</w:t>
            </w:r>
          </w:p>
        </w:tc>
        <w:tc>
          <w:tcPr>
            <w:tcW w:w="9178" w:type="dxa"/>
            <w:gridSpan w:val="13"/>
          </w:tcPr>
          <w:p w:rsidR="00B44392" w:rsidRPr="00AA5023" w:rsidRDefault="002A50A2"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為</w:t>
            </w:r>
            <w:r w:rsidR="009E3CFB">
              <w:rPr>
                <w:rFonts w:ascii="微軟正黑體" w:eastAsia="微軟正黑體" w:hAnsi="微軟正黑體" w:hint="eastAsia"/>
                <w:color w:val="000000"/>
                <w:sz w:val="22"/>
                <w:szCs w:val="22"/>
              </w:rPr>
              <w:t>大陸5A級旅遊景區，矗立於太湖之濱，目前為全世界最大的露天青銅大佛立像，</w:t>
            </w:r>
            <w:r w:rsidR="00B370DE" w:rsidRPr="00B370DE">
              <w:rPr>
                <w:rFonts w:ascii="微軟正黑體" w:eastAsia="微軟正黑體" w:hAnsi="微軟正黑體" w:hint="eastAsia"/>
                <w:color w:val="000000"/>
                <w:sz w:val="22"/>
                <w:szCs w:val="22"/>
              </w:rPr>
              <w:t>高為88米（約一幢30多層樓房高度），如果加上三層座基，總高度達101.5米；佛體79米，蓮花瓣9米。大佛佛體（不含蓮花瓣）由1560塊6－8毫米厚的銅壁板構成，焊縫長達30餘公里。大佛鑄銅約725噸，銅板面積達9000多平方米，約一個半足球場大小，施工技術難度和工程量都非常大。</w:t>
            </w:r>
          </w:p>
        </w:tc>
      </w:tr>
      <w:tr w:rsidR="005B70DE" w:rsidRPr="00730A2E" w:rsidTr="00BF6BDF">
        <w:tc>
          <w:tcPr>
            <w:tcW w:w="1650" w:type="dxa"/>
          </w:tcPr>
          <w:p w:rsidR="00DD325D" w:rsidRDefault="00DD325D" w:rsidP="00BB30B8">
            <w:pPr>
              <w:spacing w:line="360" w:lineRule="exact"/>
              <w:ind w:left="550" w:hangingChars="250" w:hanging="55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東方羅浮宮</w:t>
            </w:r>
          </w:p>
          <w:p w:rsidR="005B70DE" w:rsidRPr="00730A2E" w:rsidRDefault="005B70DE" w:rsidP="00BB30B8">
            <w:pPr>
              <w:spacing w:line="360" w:lineRule="exact"/>
              <w:ind w:left="550" w:hangingChars="250" w:hanging="55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靈山梵宮</w:t>
            </w:r>
          </w:p>
        </w:tc>
        <w:tc>
          <w:tcPr>
            <w:tcW w:w="9178" w:type="dxa"/>
            <w:gridSpan w:val="13"/>
          </w:tcPr>
          <w:p w:rsidR="005B70DE" w:rsidRPr="00AA5023" w:rsidRDefault="005B70DE" w:rsidP="00DD325D">
            <w:pPr>
              <w:spacing w:line="28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令人稱奇的靈山梵宮，依山而建，總高三層，採用退台式佈局，層層推進。梵宮以南北為軸線，東西對稱為分布，頂部為五座錯落有致的華塔。建材採用堅固的花崗岩、大理石，綜觀靈山梵宮，景觀佈局莊嚴和諧，建築外型氣勢恢宏。靈山大佛之『大』、九龍灌浴之『奇』、靈山梵宮之『特』共同構成了靈山。石醉波。其西與渤公島隔湖相望,南眺黿頭渚鹿頂山，湖光山色，具有異國情調。與眾不同的建築風格，絢麗多姿的庭園，構成了如詩如畫的美景，令人感到回歸自然的和諧。</w:t>
            </w:r>
          </w:p>
        </w:tc>
      </w:tr>
      <w:tr w:rsidR="005B70DE" w:rsidRPr="00730A2E" w:rsidTr="00BF6BDF">
        <w:tc>
          <w:tcPr>
            <w:tcW w:w="1650" w:type="dxa"/>
          </w:tcPr>
          <w:p w:rsidR="005B70DE" w:rsidRPr="00730A2E" w:rsidRDefault="005B70DE"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吉祥頌大秀</w:t>
            </w:r>
          </w:p>
        </w:tc>
        <w:tc>
          <w:tcPr>
            <w:tcW w:w="9178" w:type="dxa"/>
            <w:gridSpan w:val="13"/>
          </w:tcPr>
          <w:p w:rsidR="005B70DE" w:rsidRPr="00AA5023" w:rsidRDefault="005B70DE" w:rsidP="00DD325D">
            <w:pPr>
              <w:spacing w:line="28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第二屆世界佛教論壇特別編制的大型史詩演出，禮獻結合通俗易懂的表述與震撼視聽的舞臺效果，完美演繹了佛祖釋迦牟尼捨棄皇太子地位及王室的顯貴奢侈的生活，出家學道，在歷經磨難之後，覺悟一切種智，最終成佛的人生歷程。觀眾可以通過270度的環形大幕感受浩瀚的宇宙及奇韻的大自然，佛陀喃喃囈語在耳邊迴響，渾厚鐘聲由遠及近，體會到佛教世界的清涼與靜逸。</w:t>
            </w:r>
          </w:p>
        </w:tc>
      </w:tr>
      <w:tr w:rsidR="005B70DE" w:rsidRPr="00730A2E" w:rsidTr="00BF6BDF">
        <w:tc>
          <w:tcPr>
            <w:tcW w:w="1650" w:type="dxa"/>
          </w:tcPr>
          <w:p w:rsidR="005B70DE" w:rsidRPr="00730A2E" w:rsidRDefault="005B70DE"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九龍灌浴秀</w:t>
            </w:r>
          </w:p>
        </w:tc>
        <w:tc>
          <w:tcPr>
            <w:tcW w:w="9178" w:type="dxa"/>
            <w:gridSpan w:val="13"/>
          </w:tcPr>
          <w:p w:rsidR="005B70DE" w:rsidRDefault="005B70DE" w:rsidP="00DD325D">
            <w:pPr>
              <w:spacing w:line="28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為中國首創巨型音樂噴泉動態銅群雕，莊嚴的『佛之誕』音樂驟然響起，九條巨龍噴出數十米高的水柱，為太子沐浴，水霧氤氳，彩虹繽紛，營造出人間仙境。</w:t>
            </w:r>
          </w:p>
          <w:p w:rsidR="005B70DE" w:rsidRPr="005B70DE" w:rsidRDefault="009E3CFB" w:rsidP="00DD325D">
            <w:pPr>
              <w:spacing w:line="280" w:lineRule="exact"/>
              <w:rPr>
                <w:rFonts w:ascii="微軟正黑體" w:eastAsia="微軟正黑體" w:hAnsi="微軟正黑體"/>
                <w:color w:val="000000"/>
                <w:sz w:val="22"/>
                <w:szCs w:val="22"/>
              </w:rPr>
            </w:pPr>
            <w:r w:rsidRPr="009E3CFB">
              <w:rPr>
                <w:rFonts w:ascii="微軟正黑體" w:eastAsia="微軟正黑體" w:hAnsi="微軟正黑體" w:hint="eastAsia"/>
                <w:color w:val="000000"/>
                <w:sz w:val="22"/>
                <w:szCs w:val="22"/>
              </w:rPr>
              <w:t>九龍灌浴位於靈山大佛的廣場裡，是國內最大的音樂動態青銅雕塑群，講述了釋迦摩尼出生的故事。</w:t>
            </w:r>
            <w:r w:rsidRPr="009E3CFB">
              <w:rPr>
                <w:rFonts w:ascii="微軟正黑體" w:eastAsia="微軟正黑體" w:hAnsi="微軟正黑體"/>
                <w:color w:val="000000"/>
                <w:sz w:val="22"/>
                <w:szCs w:val="22"/>
              </w:rPr>
              <w:t xml:space="preserve"> </w:t>
            </w:r>
            <w:r w:rsidRPr="009E3CFB">
              <w:rPr>
                <w:rFonts w:ascii="微軟正黑體" w:eastAsia="微軟正黑體" w:hAnsi="微軟正黑體" w:hint="eastAsia"/>
                <w:color w:val="000000"/>
                <w:sz w:val="22"/>
                <w:szCs w:val="22"/>
              </w:rPr>
              <w:t>這裡是靈山勝境的一大景觀，隨著音樂的伴奏、蓮花開合、太子佛從中徐徐升起，在九龍噴水形成的水幕中自轉一圈。</w:t>
            </w:r>
            <w:r w:rsidRPr="009E3CFB">
              <w:rPr>
                <w:rFonts w:ascii="微軟正黑體" w:eastAsia="微軟正黑體" w:hAnsi="微軟正黑體"/>
                <w:color w:val="000000"/>
                <w:sz w:val="22"/>
                <w:szCs w:val="22"/>
              </w:rPr>
              <w:t xml:space="preserve"> </w:t>
            </w:r>
            <w:r w:rsidRPr="009E3CFB">
              <w:rPr>
                <w:rFonts w:ascii="微軟正黑體" w:eastAsia="微軟正黑體" w:hAnsi="微軟正黑體" w:hint="eastAsia"/>
                <w:color w:val="000000"/>
                <w:sz w:val="22"/>
                <w:szCs w:val="22"/>
              </w:rPr>
              <w:t>九龍灌浴每天有五次表演，表演完畢後，廣場周圍的龍口會噴出功德水，遊客可以帶走。</w:t>
            </w:r>
          </w:p>
        </w:tc>
      </w:tr>
      <w:tr w:rsidR="005B70DE" w:rsidRPr="00730A2E" w:rsidTr="00BF6BDF">
        <w:tc>
          <w:tcPr>
            <w:tcW w:w="1650" w:type="dxa"/>
          </w:tcPr>
          <w:p w:rsidR="00DD325D" w:rsidRDefault="00DD325D" w:rsidP="00BB30B8">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江南水弄堂</w:t>
            </w:r>
          </w:p>
          <w:p w:rsidR="005B70DE" w:rsidRDefault="005B70DE" w:rsidP="00BB30B8">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南長街</w:t>
            </w:r>
          </w:p>
        </w:tc>
        <w:tc>
          <w:tcPr>
            <w:tcW w:w="9178" w:type="dxa"/>
            <w:gridSpan w:val="13"/>
          </w:tcPr>
          <w:p w:rsidR="005B70DE" w:rsidRPr="00AA5023" w:rsidRDefault="005B70DE" w:rsidP="00DD325D">
            <w:pPr>
              <w:spacing w:line="28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南長街是無錫的一條古街，從南到北一街兩邊基本都是古建築，地地道道的江南風情。在高樓林立的無錫市中心，溫婉綿長、古色古香的南長街是一個柔情似水的心靈歸處。南長街內的清名橋歷史文化街區，是</w:t>
            </w:r>
            <w:hyperlink r:id="rId22" w:tgtFrame="_blank" w:history="1">
              <w:r w:rsidRPr="00AA5023">
                <w:rPr>
                  <w:rFonts w:ascii="微軟正黑體" w:eastAsia="微軟正黑體" w:hAnsi="微軟正黑體" w:hint="eastAsia"/>
                  <w:color w:val="000000"/>
                  <w:sz w:val="22"/>
                  <w:szCs w:val="22"/>
                </w:rPr>
                <w:t>大運河</w:t>
              </w:r>
            </w:hyperlink>
            <w:r w:rsidRPr="00AA5023">
              <w:rPr>
                <w:rFonts w:ascii="微軟正黑體" w:eastAsia="微軟正黑體" w:hAnsi="微軟正黑體" w:hint="eastAsia"/>
                <w:color w:val="000000"/>
                <w:sz w:val="22"/>
                <w:szCs w:val="22"/>
              </w:rPr>
              <w:t>畔典型的</w:t>
            </w:r>
            <w:hyperlink r:id="rId23" w:tgtFrame="_blank" w:history="1">
              <w:r w:rsidRPr="00AA5023">
                <w:rPr>
                  <w:rFonts w:ascii="微軟正黑體" w:eastAsia="微軟正黑體" w:hAnsi="微軟正黑體" w:hint="eastAsia"/>
                  <w:color w:val="000000"/>
                  <w:sz w:val="22"/>
                  <w:szCs w:val="22"/>
                </w:rPr>
                <w:t>江南水鄉</w:t>
              </w:r>
            </w:hyperlink>
            <w:r w:rsidRPr="00AA5023">
              <w:rPr>
                <w:rFonts w:ascii="微軟正黑體" w:eastAsia="微軟正黑體" w:hAnsi="微軟正黑體" w:hint="eastAsia"/>
                <w:color w:val="000000"/>
                <w:sz w:val="22"/>
                <w:szCs w:val="22"/>
              </w:rPr>
              <w:t>，被譽為</w:t>
            </w:r>
            <w:r w:rsidRPr="00AA5023">
              <w:rPr>
                <w:rFonts w:ascii="微軟正黑體" w:eastAsia="微軟正黑體" w:hAnsi="微軟正黑體"/>
                <w:color w:val="000000"/>
                <w:sz w:val="22"/>
                <w:szCs w:val="22"/>
              </w:rPr>
              <w:t>“</w:t>
            </w:r>
            <w:r w:rsidRPr="00AA5023">
              <w:rPr>
                <w:rFonts w:ascii="微軟正黑體" w:eastAsia="微軟正黑體" w:hAnsi="微軟正黑體" w:hint="eastAsia"/>
                <w:color w:val="000000"/>
                <w:sz w:val="22"/>
                <w:szCs w:val="22"/>
              </w:rPr>
              <w:t>江南水弄堂，運河絕版地</w:t>
            </w:r>
            <w:r w:rsidRPr="00AA5023">
              <w:rPr>
                <w:rFonts w:ascii="微軟正黑體" w:eastAsia="微軟正黑體" w:hAnsi="微軟正黑體"/>
                <w:color w:val="000000"/>
                <w:sz w:val="22"/>
                <w:szCs w:val="22"/>
              </w:rPr>
              <w:t>”</w:t>
            </w:r>
            <w:r w:rsidRPr="00AA5023">
              <w:rPr>
                <w:rFonts w:ascii="微軟正黑體" w:eastAsia="微軟正黑體" w:hAnsi="微軟正黑體" w:hint="eastAsia"/>
                <w:color w:val="000000"/>
                <w:sz w:val="22"/>
                <w:szCs w:val="22"/>
              </w:rPr>
              <w:t>。街區由南長街、京杭大運河無錫段、</w:t>
            </w:r>
            <w:hyperlink r:id="rId24" w:tgtFrame="_blank" w:history="1">
              <w:r w:rsidRPr="00AA5023">
                <w:rPr>
                  <w:rFonts w:ascii="微軟正黑體" w:eastAsia="微軟正黑體" w:hAnsi="微軟正黑體" w:hint="eastAsia"/>
                  <w:color w:val="000000"/>
                  <w:sz w:val="22"/>
                  <w:szCs w:val="22"/>
                </w:rPr>
                <w:t>南下塘</w:t>
              </w:r>
            </w:hyperlink>
            <w:r w:rsidRPr="00AA5023">
              <w:rPr>
                <w:rFonts w:ascii="微軟正黑體" w:eastAsia="微軟正黑體" w:hAnsi="微軟正黑體" w:hint="eastAsia"/>
                <w:color w:val="000000"/>
                <w:sz w:val="22"/>
                <w:szCs w:val="22"/>
              </w:rPr>
              <w:t>、</w:t>
            </w:r>
            <w:hyperlink r:id="rId25" w:tgtFrame="_blank" w:history="1">
              <w:r w:rsidRPr="00AA5023">
                <w:rPr>
                  <w:rFonts w:ascii="微軟正黑體" w:eastAsia="微軟正黑體" w:hAnsi="微軟正黑體" w:hint="eastAsia"/>
                  <w:color w:val="000000"/>
                  <w:sz w:val="22"/>
                  <w:szCs w:val="22"/>
                </w:rPr>
                <w:t>伯瀆港</w:t>
              </w:r>
            </w:hyperlink>
            <w:r w:rsidRPr="00AA5023">
              <w:rPr>
                <w:rFonts w:ascii="微軟正黑體" w:eastAsia="微軟正黑體" w:hAnsi="微軟正黑體" w:hint="eastAsia"/>
                <w:color w:val="000000"/>
                <w:sz w:val="22"/>
                <w:szCs w:val="22"/>
              </w:rPr>
              <w:t>、</w:t>
            </w:r>
            <w:hyperlink r:id="rId26" w:tgtFrame="_blank" w:history="1">
              <w:r w:rsidRPr="00AA5023">
                <w:rPr>
                  <w:rFonts w:ascii="微軟正黑體" w:eastAsia="微軟正黑體" w:hAnsi="微軟正黑體" w:hint="eastAsia"/>
                  <w:color w:val="000000"/>
                  <w:sz w:val="22"/>
                  <w:szCs w:val="22"/>
                </w:rPr>
                <w:t>大窯路</w:t>
              </w:r>
            </w:hyperlink>
            <w:r w:rsidRPr="00AA5023">
              <w:rPr>
                <w:rFonts w:ascii="微軟正黑體" w:eastAsia="微軟正黑體" w:hAnsi="微軟正黑體" w:hint="eastAsia"/>
                <w:color w:val="000000"/>
                <w:sz w:val="22"/>
                <w:szCs w:val="22"/>
              </w:rPr>
              <w:t>一帶等具有豐富歷史文化底蘊的區域組成。街區以</w:t>
            </w:r>
            <w:hyperlink r:id="rId27" w:tgtFrame="_blank" w:history="1">
              <w:r w:rsidRPr="00AA5023">
                <w:rPr>
                  <w:rFonts w:ascii="微軟正黑體" w:eastAsia="微軟正黑體" w:hAnsi="微軟正黑體" w:hint="eastAsia"/>
                  <w:color w:val="000000"/>
                  <w:sz w:val="22"/>
                  <w:szCs w:val="22"/>
                </w:rPr>
                <w:t>古運河</w:t>
              </w:r>
            </w:hyperlink>
            <w:r w:rsidRPr="00AA5023">
              <w:rPr>
                <w:rFonts w:ascii="微軟正黑體" w:eastAsia="微軟正黑體" w:hAnsi="微軟正黑體" w:hint="eastAsia"/>
                <w:color w:val="000000"/>
                <w:sz w:val="22"/>
                <w:szCs w:val="22"/>
              </w:rPr>
              <w:t>為軸，由</w:t>
            </w:r>
            <w:hyperlink r:id="rId28" w:tgtFrame="_blank" w:history="1">
              <w:r w:rsidRPr="00AA5023">
                <w:rPr>
                  <w:rFonts w:ascii="微軟正黑體" w:eastAsia="微軟正黑體" w:hAnsi="微軟正黑體" w:hint="eastAsia"/>
                  <w:color w:val="000000"/>
                  <w:sz w:val="22"/>
                  <w:szCs w:val="22"/>
                </w:rPr>
                <w:t>寺</w:t>
              </w:r>
            </w:hyperlink>
            <w:r w:rsidRPr="00AA5023">
              <w:rPr>
                <w:rFonts w:ascii="微軟正黑體" w:eastAsia="微軟正黑體" w:hAnsi="微軟正黑體" w:hint="eastAsia"/>
                <w:color w:val="000000"/>
                <w:sz w:val="22"/>
                <w:szCs w:val="22"/>
              </w:rPr>
              <w:t>、</w:t>
            </w:r>
            <w:hyperlink r:id="rId29" w:tgtFrame="_blank" w:history="1">
              <w:r w:rsidRPr="00AA5023">
                <w:rPr>
                  <w:rFonts w:ascii="微軟正黑體" w:eastAsia="微軟正黑體" w:hAnsi="微軟正黑體" w:hint="eastAsia"/>
                  <w:color w:val="000000"/>
                  <w:sz w:val="22"/>
                  <w:szCs w:val="22"/>
                </w:rPr>
                <w:t>塔</w:t>
              </w:r>
            </w:hyperlink>
            <w:r w:rsidRPr="00AA5023">
              <w:rPr>
                <w:rFonts w:ascii="微軟正黑體" w:eastAsia="微軟正黑體" w:hAnsi="微軟正黑體" w:hint="eastAsia"/>
                <w:color w:val="000000"/>
                <w:sz w:val="22"/>
                <w:szCs w:val="22"/>
              </w:rPr>
              <w:t>、</w:t>
            </w:r>
            <w:hyperlink r:id="rId30" w:tgtFrame="_blank" w:history="1">
              <w:r w:rsidRPr="00AA5023">
                <w:rPr>
                  <w:rFonts w:ascii="微軟正黑體" w:eastAsia="微軟正黑體" w:hAnsi="微軟正黑體" w:hint="eastAsia"/>
                  <w:color w:val="000000"/>
                  <w:sz w:val="22"/>
                  <w:szCs w:val="22"/>
                </w:rPr>
                <w:t>河</w:t>
              </w:r>
            </w:hyperlink>
            <w:r w:rsidRPr="00AA5023">
              <w:rPr>
                <w:rFonts w:ascii="微軟正黑體" w:eastAsia="微軟正黑體" w:hAnsi="微軟正黑體" w:hint="eastAsia"/>
                <w:color w:val="000000"/>
                <w:sz w:val="22"/>
                <w:szCs w:val="22"/>
              </w:rPr>
              <w:t>、</w:t>
            </w:r>
            <w:hyperlink r:id="rId31" w:tgtFrame="_blank" w:history="1">
              <w:r w:rsidRPr="00AA5023">
                <w:rPr>
                  <w:rFonts w:ascii="微軟正黑體" w:eastAsia="微軟正黑體" w:hAnsi="微軟正黑體" w:hint="eastAsia"/>
                  <w:color w:val="000000"/>
                  <w:sz w:val="22"/>
                  <w:szCs w:val="22"/>
                </w:rPr>
                <w:t>街</w:t>
              </w:r>
            </w:hyperlink>
            <w:r w:rsidRPr="00AA5023">
              <w:rPr>
                <w:rFonts w:ascii="微軟正黑體" w:eastAsia="微軟正黑體" w:hAnsi="微軟正黑體" w:hint="eastAsia"/>
                <w:color w:val="000000"/>
                <w:sz w:val="22"/>
                <w:szCs w:val="22"/>
              </w:rPr>
              <w:t>、</w:t>
            </w:r>
            <w:hyperlink r:id="rId32" w:tgtFrame="_blank" w:history="1">
              <w:r w:rsidRPr="00AA5023">
                <w:rPr>
                  <w:rFonts w:ascii="微軟正黑體" w:eastAsia="微軟正黑體" w:hAnsi="微軟正黑體" w:hint="eastAsia"/>
                  <w:color w:val="000000"/>
                  <w:sz w:val="22"/>
                  <w:szCs w:val="22"/>
                </w:rPr>
                <w:t>橋</w:t>
              </w:r>
            </w:hyperlink>
            <w:r w:rsidRPr="00AA5023">
              <w:rPr>
                <w:rFonts w:ascii="微軟正黑體" w:eastAsia="微軟正黑體" w:hAnsi="微軟正黑體" w:hint="eastAsia"/>
                <w:color w:val="000000"/>
                <w:sz w:val="22"/>
                <w:szCs w:val="22"/>
              </w:rPr>
              <w:t>、</w:t>
            </w:r>
            <w:hyperlink r:id="rId33" w:tgtFrame="_blank" w:history="1">
              <w:r w:rsidRPr="00AA5023">
                <w:rPr>
                  <w:rFonts w:ascii="微軟正黑體" w:eastAsia="微軟正黑體" w:hAnsi="微軟正黑體" w:hint="eastAsia"/>
                  <w:color w:val="000000"/>
                  <w:sz w:val="22"/>
                  <w:szCs w:val="22"/>
                </w:rPr>
                <w:t>窯</w:t>
              </w:r>
            </w:hyperlink>
            <w:r w:rsidRPr="00AA5023">
              <w:rPr>
                <w:rFonts w:ascii="微軟正黑體" w:eastAsia="微軟正黑體" w:hAnsi="微軟正黑體" w:hint="eastAsia"/>
                <w:color w:val="000000"/>
                <w:sz w:val="22"/>
                <w:szCs w:val="22"/>
              </w:rPr>
              <w:t>、</w:t>
            </w:r>
            <w:hyperlink r:id="rId34" w:tgtFrame="_blank" w:history="1">
              <w:r w:rsidRPr="00AA5023">
                <w:rPr>
                  <w:rFonts w:ascii="微軟正黑體" w:eastAsia="微軟正黑體" w:hAnsi="微軟正黑體" w:hint="eastAsia"/>
                  <w:color w:val="000000"/>
                  <w:sz w:val="22"/>
                  <w:szCs w:val="22"/>
                </w:rPr>
                <w:t>坊</w:t>
              </w:r>
            </w:hyperlink>
            <w:r w:rsidRPr="00AA5023">
              <w:rPr>
                <w:rFonts w:ascii="微軟正黑體" w:eastAsia="微軟正黑體" w:hAnsi="微軟正黑體" w:hint="eastAsia"/>
                <w:color w:val="000000"/>
                <w:sz w:val="22"/>
                <w:szCs w:val="22"/>
              </w:rPr>
              <w:t>等眾多景觀組成特色環境，構築了獨具風韻的</w:t>
            </w:r>
            <w:hyperlink r:id="rId35" w:tgtFrame="_blank" w:history="1">
              <w:r w:rsidRPr="00AA5023">
                <w:rPr>
                  <w:rFonts w:ascii="微軟正黑體" w:eastAsia="微軟正黑體" w:hAnsi="微軟正黑體" w:hint="eastAsia"/>
                  <w:color w:val="000000"/>
                  <w:sz w:val="22"/>
                  <w:szCs w:val="22"/>
                </w:rPr>
                <w:t>江南</w:t>
              </w:r>
            </w:hyperlink>
            <w:r w:rsidRPr="00AA5023">
              <w:rPr>
                <w:rFonts w:ascii="微軟正黑體" w:eastAsia="微軟正黑體" w:hAnsi="微軟正黑體" w:hint="eastAsia"/>
                <w:color w:val="000000"/>
                <w:sz w:val="22"/>
                <w:szCs w:val="22"/>
              </w:rPr>
              <w:t>水弄堂。而始建於</w:t>
            </w:r>
            <w:hyperlink r:id="rId36" w:tgtFrame="_blank" w:history="1">
              <w:r w:rsidRPr="00AA5023">
                <w:rPr>
                  <w:rFonts w:ascii="微軟正黑體" w:eastAsia="微軟正黑體" w:hAnsi="微軟正黑體" w:hint="eastAsia"/>
                  <w:color w:val="000000"/>
                  <w:sz w:val="22"/>
                  <w:szCs w:val="22"/>
                </w:rPr>
                <w:t>明代</w:t>
              </w:r>
            </w:hyperlink>
            <w:r w:rsidRPr="00AA5023">
              <w:rPr>
                <w:rFonts w:ascii="微軟正黑體" w:eastAsia="微軟正黑體" w:hAnsi="微軟正黑體" w:hint="eastAsia"/>
                <w:color w:val="000000"/>
                <w:sz w:val="22"/>
                <w:szCs w:val="22"/>
              </w:rPr>
              <w:t>、飛架運河兩岸的</w:t>
            </w:r>
            <w:r w:rsidRPr="00AA5023">
              <w:rPr>
                <w:rFonts w:ascii="微軟正黑體" w:eastAsia="微軟正黑體" w:hAnsi="微軟正黑體"/>
                <w:color w:val="000000"/>
                <w:sz w:val="22"/>
                <w:szCs w:val="22"/>
              </w:rPr>
              <w:t>“</w:t>
            </w:r>
            <w:hyperlink r:id="rId37" w:tgtFrame="_blank" w:history="1">
              <w:r w:rsidRPr="00AA5023">
                <w:rPr>
                  <w:rFonts w:ascii="微軟正黑體" w:eastAsia="微軟正黑體" w:hAnsi="微軟正黑體" w:hint="eastAsia"/>
                  <w:color w:val="000000"/>
                  <w:sz w:val="22"/>
                  <w:szCs w:val="22"/>
                </w:rPr>
                <w:t>清名橋</w:t>
              </w:r>
            </w:hyperlink>
            <w:r w:rsidRPr="00AA5023">
              <w:rPr>
                <w:rFonts w:ascii="微軟正黑體" w:eastAsia="微軟正黑體" w:hAnsi="微軟正黑體"/>
                <w:color w:val="000000"/>
                <w:sz w:val="22"/>
                <w:szCs w:val="22"/>
              </w:rPr>
              <w:t>”</w:t>
            </w:r>
            <w:r w:rsidRPr="00AA5023">
              <w:rPr>
                <w:rFonts w:ascii="微軟正黑體" w:eastAsia="微軟正黑體" w:hAnsi="微軟正黑體" w:hint="eastAsia"/>
                <w:color w:val="000000"/>
                <w:sz w:val="22"/>
                <w:szCs w:val="22"/>
              </w:rPr>
              <w:t>則是街區內的重要標誌。</w:t>
            </w:r>
          </w:p>
        </w:tc>
      </w:tr>
      <w:tr w:rsidR="005B70DE" w:rsidRPr="00730A2E" w:rsidTr="00720455">
        <w:trPr>
          <w:trHeight w:val="396"/>
        </w:trPr>
        <w:tc>
          <w:tcPr>
            <w:tcW w:w="3369" w:type="dxa"/>
            <w:gridSpan w:val="7"/>
          </w:tcPr>
          <w:p w:rsidR="005B70DE" w:rsidRPr="00720455" w:rsidRDefault="005B70DE"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3849" w:type="dxa"/>
            <w:gridSpan w:val="4"/>
          </w:tcPr>
          <w:p w:rsidR="005B70DE" w:rsidRPr="00720455" w:rsidRDefault="005B70DE" w:rsidP="00701AB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中餐：無錫正宗排骨風味餐   </w:t>
            </w:r>
          </w:p>
        </w:tc>
        <w:tc>
          <w:tcPr>
            <w:tcW w:w="3610" w:type="dxa"/>
            <w:gridSpan w:val="3"/>
          </w:tcPr>
          <w:p w:rsidR="005B70DE" w:rsidRPr="00720455" w:rsidRDefault="005B70DE"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晚餐：海底撈火鍋風味</w:t>
            </w:r>
          </w:p>
        </w:tc>
      </w:tr>
      <w:tr w:rsidR="005B70DE" w:rsidRPr="00730A2E" w:rsidTr="00BF6BDF">
        <w:trPr>
          <w:trHeight w:val="417"/>
        </w:trPr>
        <w:tc>
          <w:tcPr>
            <w:tcW w:w="10828" w:type="dxa"/>
            <w:gridSpan w:val="14"/>
          </w:tcPr>
          <w:p w:rsidR="005B70DE" w:rsidRPr="00720455" w:rsidRDefault="005B70DE"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Pr>
                <w:rFonts w:ascii="微軟正黑體" w:eastAsia="微軟正黑體" w:hAnsi="微軟正黑體" w:hint="eastAsia"/>
                <w:b/>
                <w:color w:val="000000"/>
              </w:rPr>
              <w:t>百樂戴斯酒店</w:t>
            </w:r>
            <w:r w:rsidRPr="004A2E9F">
              <w:rPr>
                <w:rFonts w:ascii="微軟正黑體" w:eastAsia="微軟正黑體" w:hAnsi="微軟正黑體" w:hint="eastAsia"/>
                <w:b/>
                <w:color w:val="000000"/>
              </w:rPr>
              <w:t>君樂喜來登或皇冠假日或雷迪森酒店或同級</w:t>
            </w:r>
          </w:p>
        </w:tc>
      </w:tr>
      <w:tr w:rsidR="005B70DE" w:rsidRPr="00730A2E" w:rsidTr="00BF6BDF">
        <w:tc>
          <w:tcPr>
            <w:tcW w:w="10828" w:type="dxa"/>
            <w:gridSpan w:val="14"/>
          </w:tcPr>
          <w:p w:rsidR="005B70DE" w:rsidRPr="0077541E" w:rsidRDefault="005B70DE" w:rsidP="0077541E">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7541E">
              <w:rPr>
                <w:rFonts w:ascii="微軟正黑體" w:eastAsia="微軟正黑體" w:hAnsi="微軟正黑體" w:hint="eastAsia"/>
                <w:b/>
                <w:color w:val="000000"/>
              </w:rPr>
              <w:t>無錫 蠡湖之光</w:t>
            </w:r>
            <w:r w:rsidRPr="0077541E">
              <w:rPr>
                <w:rFonts w:ascii="微軟正黑體" w:eastAsia="微軟正黑體" w:hAnsi="微軟正黑體" w:hint="eastAsia"/>
                <w:b/>
                <w:color w:val="000000"/>
                <w:kern w:val="0"/>
              </w:rPr>
              <w:t>、珍珠展示館、紫砂壺博物館 →</w:t>
            </w:r>
            <w:r w:rsidRPr="0077541E">
              <w:rPr>
                <w:rFonts w:ascii="微軟正黑體" w:eastAsia="微軟正黑體" w:hAnsi="微軟正黑體" w:hint="eastAsia"/>
                <w:b/>
                <w:color w:val="000000"/>
              </w:rPr>
              <w:t>上海 上海</w:t>
            </w:r>
            <w:r w:rsidRPr="0077541E">
              <w:rPr>
                <w:rFonts w:ascii="微軟正黑體" w:eastAsia="微軟正黑體" w:hAnsi="微軟正黑體" w:hint="eastAsia"/>
                <w:b/>
                <w:color w:val="000000"/>
                <w:kern w:val="0"/>
              </w:rPr>
              <w:t>萬國博覽建築外灘</w:t>
            </w:r>
            <w:r w:rsidRPr="0077541E">
              <w:rPr>
                <w:rFonts w:ascii="微軟正黑體" w:eastAsia="微軟正黑體" w:hAnsi="微軟正黑體" w:hint="eastAsia"/>
                <w:b/>
                <w:color w:val="000000"/>
              </w:rPr>
              <w:t>、</w:t>
            </w:r>
          </w:p>
          <w:p w:rsidR="005B70DE" w:rsidRPr="00720455" w:rsidRDefault="005B70DE" w:rsidP="006A38F9">
            <w:pPr>
              <w:pStyle w:val="af5"/>
              <w:snapToGrid w:val="0"/>
              <w:spacing w:line="360" w:lineRule="exact"/>
              <w:ind w:leftChars="0" w:left="945"/>
              <w:jc w:val="both"/>
              <w:rPr>
                <w:rFonts w:ascii="微軟正黑體" w:eastAsia="微軟正黑體" w:hAnsi="微軟正黑體"/>
                <w:b/>
                <w:color w:val="000000"/>
                <w:kern w:val="0"/>
              </w:rPr>
            </w:pPr>
            <w:r>
              <w:rPr>
                <w:rFonts w:ascii="微軟正黑體" w:eastAsia="微軟正黑體" w:hAnsi="微軟正黑體" w:hint="eastAsia"/>
                <w:b/>
                <w:color w:val="000000"/>
              </w:rPr>
              <w:t xml:space="preserve">上海 </w:t>
            </w:r>
            <w:r w:rsidRPr="0077541E">
              <w:rPr>
                <w:rFonts w:ascii="微軟正黑體" w:eastAsia="微軟正黑體" w:hAnsi="微軟正黑體" w:hint="eastAsia"/>
                <w:b/>
                <w:color w:val="000000"/>
              </w:rPr>
              <w:t>車遊</w:t>
            </w:r>
            <w:r w:rsidRPr="0077541E">
              <w:rPr>
                <w:rFonts w:ascii="微軟正黑體" w:eastAsia="微軟正黑體" w:hAnsi="微軟正黑體" w:hint="eastAsia"/>
                <w:b/>
                <w:color w:val="000000"/>
                <w:kern w:val="0"/>
              </w:rPr>
              <w:t>環球金融中心、車遊金茂大廈外觀、</w:t>
            </w:r>
            <w:r>
              <w:rPr>
                <w:rFonts w:ascii="微軟正黑體" w:eastAsia="微軟正黑體" w:hAnsi="微軟正黑體" w:hint="eastAsia"/>
                <w:b/>
                <w:color w:val="000000"/>
                <w:kern w:val="0"/>
              </w:rPr>
              <w:t>乘船 遊覽黃浦江</w:t>
            </w:r>
          </w:p>
        </w:tc>
      </w:tr>
      <w:tr w:rsidR="005B70DE" w:rsidRPr="00730A2E" w:rsidTr="00BF6BDF">
        <w:tc>
          <w:tcPr>
            <w:tcW w:w="1650" w:type="dxa"/>
          </w:tcPr>
          <w:p w:rsidR="005B70DE" w:rsidRDefault="005B70DE" w:rsidP="008C694D">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蠡湖之光</w:t>
            </w:r>
          </w:p>
        </w:tc>
        <w:tc>
          <w:tcPr>
            <w:tcW w:w="9178" w:type="dxa"/>
            <w:gridSpan w:val="13"/>
          </w:tcPr>
          <w:p w:rsidR="005B70DE" w:rsidRDefault="005B70DE"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蠡湖</w:t>
            </w:r>
            <w:r w:rsidRPr="0081655C">
              <w:rPr>
                <w:rFonts w:ascii="微軟正黑體" w:eastAsia="微軟正黑體" w:hAnsi="微軟正黑體" w:hint="eastAsia"/>
                <w:color w:val="000000"/>
                <w:sz w:val="22"/>
                <w:szCs w:val="22"/>
              </w:rPr>
              <w:t>坐落在無錫濱湖區，是無錫人最願意光顧的</w:t>
            </w:r>
            <w:r>
              <w:rPr>
                <w:rFonts w:ascii="微軟正黑體" w:eastAsia="微軟正黑體" w:hAnsi="微軟正黑體" w:hint="eastAsia"/>
                <w:color w:val="000000"/>
                <w:sz w:val="22"/>
                <w:szCs w:val="22"/>
              </w:rPr>
              <w:t>綠地，湖光山色十分迷人。</w:t>
            </w:r>
            <w:r w:rsidRPr="0081655C">
              <w:rPr>
                <w:rFonts w:ascii="微軟正黑體" w:eastAsia="微軟正黑體" w:hAnsi="微軟正黑體" w:hint="eastAsia"/>
                <w:color w:val="000000"/>
                <w:sz w:val="22"/>
                <w:szCs w:val="22"/>
              </w:rPr>
              <w:t>觀望百米高噴的最佳位置。從蠡湖之光向南看，可以和黿頭渚景區的瀆山和充山隔湖相望。蠡湖中央公園以水的靈性，賦予它新的神韻，仿生水怪湖噴泉、音樂雕塑噴泉，由水景和燈光組合，營造出栩栩如生、繽紛多彩的水藝景觀，猶如鮮花盛開、孔雀開屏、山泉四溢、群龍飛舞。全園以植物造景為主，以</w:t>
            </w:r>
            <w:r w:rsidRPr="0081655C">
              <w:rPr>
                <w:rFonts w:ascii="微軟正黑體" w:eastAsia="微軟正黑體" w:hAnsi="微軟正黑體"/>
                <w:color w:val="000000"/>
                <w:sz w:val="22"/>
                <w:szCs w:val="22"/>
              </w:rPr>
              <w:t>“</w:t>
            </w:r>
            <w:r w:rsidRPr="0081655C">
              <w:rPr>
                <w:rFonts w:ascii="微軟正黑體" w:eastAsia="微軟正黑體" w:hAnsi="微軟正黑體" w:hint="eastAsia"/>
                <w:color w:val="000000"/>
                <w:sz w:val="22"/>
                <w:szCs w:val="22"/>
              </w:rPr>
              <w:t>春之媚、夏之秀、秋之韻、冬之凝</w:t>
            </w:r>
            <w:r w:rsidRPr="0081655C">
              <w:rPr>
                <w:rFonts w:ascii="微軟正黑體" w:eastAsia="微軟正黑體" w:hAnsi="微軟正黑體"/>
                <w:color w:val="000000"/>
                <w:sz w:val="22"/>
                <w:szCs w:val="22"/>
              </w:rPr>
              <w:t>”</w:t>
            </w:r>
            <w:r w:rsidRPr="0081655C">
              <w:rPr>
                <w:rFonts w:ascii="微軟正黑體" w:eastAsia="微軟正黑體" w:hAnsi="微軟正黑體" w:hint="eastAsia"/>
                <w:color w:val="000000"/>
                <w:sz w:val="22"/>
                <w:szCs w:val="22"/>
              </w:rPr>
              <w:t>四季林木佈景置園，造園藝術中西合壁，在碧水環繞的園中，一座座造型各異的小橋、棧橋構通全園各景點。</w:t>
            </w:r>
          </w:p>
        </w:tc>
      </w:tr>
      <w:tr w:rsidR="005B70DE" w:rsidRPr="00730A2E" w:rsidTr="00BF6BDF">
        <w:tc>
          <w:tcPr>
            <w:tcW w:w="1650" w:type="dxa"/>
          </w:tcPr>
          <w:p w:rsidR="005B70DE" w:rsidRPr="00194CD6" w:rsidRDefault="005B70DE" w:rsidP="00BF6BDF">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珍珠展示</w:t>
            </w:r>
            <w:r w:rsidRPr="00194CD6">
              <w:rPr>
                <w:rFonts w:ascii="微軟正黑體" w:eastAsia="微軟正黑體" w:hAnsi="微軟正黑體" w:hint="eastAsia"/>
                <w:b/>
                <w:color w:val="000000"/>
                <w:sz w:val="22"/>
                <w:szCs w:val="22"/>
              </w:rPr>
              <w:t>館</w:t>
            </w:r>
          </w:p>
        </w:tc>
        <w:tc>
          <w:tcPr>
            <w:tcW w:w="9178" w:type="dxa"/>
            <w:gridSpan w:val="13"/>
          </w:tcPr>
          <w:p w:rsidR="005B70DE" w:rsidRPr="00194CD6" w:rsidRDefault="005B70DE"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聞名海內外的無錫太湖珍珠</w:t>
            </w:r>
            <w:r w:rsidRPr="00194CD6">
              <w:rPr>
                <w:rFonts w:ascii="微軟正黑體" w:eastAsia="微軟正黑體" w:hAnsi="微軟正黑體" w:hint="eastAsia"/>
                <w:color w:val="000000"/>
                <w:sz w:val="22"/>
                <w:szCs w:val="22"/>
              </w:rPr>
              <w:t>。</w:t>
            </w:r>
          </w:p>
        </w:tc>
      </w:tr>
      <w:tr w:rsidR="005B70DE" w:rsidRPr="00730A2E" w:rsidTr="00BF6BDF">
        <w:tc>
          <w:tcPr>
            <w:tcW w:w="1650" w:type="dxa"/>
          </w:tcPr>
          <w:p w:rsidR="005B70DE" w:rsidRPr="00194CD6" w:rsidRDefault="005B70DE" w:rsidP="00BF6BDF">
            <w:pPr>
              <w:spacing w:line="360" w:lineRule="exact"/>
              <w:ind w:left="990" w:hangingChars="450" w:hanging="990"/>
              <w:jc w:val="center"/>
              <w:rPr>
                <w:rFonts w:ascii="微軟正黑體" w:eastAsia="微軟正黑體" w:hAnsi="微軟正黑體"/>
                <w:b/>
                <w:color w:val="000000"/>
                <w:sz w:val="22"/>
                <w:szCs w:val="22"/>
              </w:rPr>
            </w:pPr>
            <w:r w:rsidRPr="00194CD6">
              <w:rPr>
                <w:rFonts w:ascii="微軟正黑體" w:eastAsia="微軟正黑體" w:hAnsi="微軟正黑體" w:hint="eastAsia"/>
                <w:b/>
                <w:color w:val="000000"/>
                <w:sz w:val="22"/>
                <w:szCs w:val="22"/>
              </w:rPr>
              <w:t>紫砂壺博物館</w:t>
            </w:r>
          </w:p>
        </w:tc>
        <w:tc>
          <w:tcPr>
            <w:tcW w:w="9178" w:type="dxa"/>
            <w:gridSpan w:val="13"/>
          </w:tcPr>
          <w:p w:rsidR="005B70DE" w:rsidRPr="00194CD6" w:rsidRDefault="005B70DE" w:rsidP="00DD325D">
            <w:pPr>
              <w:spacing w:line="280" w:lineRule="exact"/>
              <w:rPr>
                <w:rFonts w:ascii="微軟正黑體" w:eastAsia="微軟正黑體" w:hAnsi="微軟正黑體"/>
                <w:color w:val="000000"/>
                <w:sz w:val="22"/>
                <w:szCs w:val="22"/>
              </w:rPr>
            </w:pPr>
            <w:r w:rsidRPr="00194CD6">
              <w:rPr>
                <w:rFonts w:ascii="微軟正黑體" w:eastAsia="微軟正黑體" w:hAnsi="微軟正黑體" w:hint="eastAsia"/>
                <w:color w:val="000000"/>
                <w:sz w:val="22"/>
                <w:szCs w:val="22"/>
              </w:rPr>
              <w:t>瞭解中國千年紫砂文化和巧奪天工的製作工藝。</w:t>
            </w:r>
          </w:p>
        </w:tc>
      </w:tr>
      <w:tr w:rsidR="005B70DE" w:rsidRPr="00730A2E" w:rsidTr="009E3CFB">
        <w:trPr>
          <w:trHeight w:val="997"/>
        </w:trPr>
        <w:tc>
          <w:tcPr>
            <w:tcW w:w="1650" w:type="dxa"/>
          </w:tcPr>
          <w:p w:rsidR="009E3CFB" w:rsidRDefault="005B70DE" w:rsidP="009E3CFB">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lastRenderedPageBreak/>
              <w:t>萬國博覽</w:t>
            </w:r>
          </w:p>
          <w:p w:rsidR="005B70DE" w:rsidRPr="00730A2E" w:rsidRDefault="009E3CFB" w:rsidP="00DD325D">
            <w:pPr>
              <w:spacing w:line="360" w:lineRule="exact"/>
              <w:ind w:left="1100" w:hangingChars="500" w:hanging="110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建築群</w:t>
            </w:r>
            <w:r w:rsidR="005B70DE" w:rsidRPr="00730A2E">
              <w:rPr>
                <w:rFonts w:ascii="微軟正黑體" w:eastAsia="微軟正黑體" w:hAnsi="微軟正黑體" w:hint="eastAsia"/>
                <w:b/>
                <w:color w:val="000000"/>
                <w:sz w:val="22"/>
                <w:szCs w:val="22"/>
              </w:rPr>
              <w:t>外灘</w:t>
            </w:r>
          </w:p>
        </w:tc>
        <w:tc>
          <w:tcPr>
            <w:tcW w:w="9178" w:type="dxa"/>
            <w:gridSpan w:val="13"/>
          </w:tcPr>
          <w:p w:rsidR="005B70DE" w:rsidRPr="00DD325D" w:rsidRDefault="005B70DE" w:rsidP="00DD325D">
            <w:pPr>
              <w:spacing w:line="280" w:lineRule="exact"/>
              <w:rPr>
                <w:rFonts w:ascii="微軟正黑體" w:eastAsia="微軟正黑體" w:hAnsi="微軟正黑體"/>
                <w:color w:val="000000"/>
                <w:sz w:val="22"/>
                <w:szCs w:val="22"/>
              </w:rPr>
            </w:pPr>
            <w:r w:rsidRPr="00B370DE">
              <w:rPr>
                <w:rFonts w:ascii="微軟正黑體" w:eastAsia="微軟正黑體" w:hAnsi="微軟正黑體" w:hint="eastAsia"/>
                <w:color w:val="000000"/>
                <w:sz w:val="22"/>
                <w:szCs w:val="22"/>
              </w:rPr>
              <w:t>外灘沿路坐擁二十多幢風格各異的歷史建築，有折衷主義的，也有文藝復興式的，還有早期現代式的，故而被譽為「萬國建築博覽群」。自上海開埠後，外灘就開始成為了上海乃至中國的金融及貿易中心，也被稱為「東方華爾街」。</w:t>
            </w:r>
          </w:p>
        </w:tc>
      </w:tr>
      <w:tr w:rsidR="005B70DE" w:rsidRPr="00730A2E" w:rsidTr="00BF6BDF">
        <w:tc>
          <w:tcPr>
            <w:tcW w:w="1650" w:type="dxa"/>
          </w:tcPr>
          <w:p w:rsidR="005B70DE" w:rsidRDefault="005B70DE"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環球金融</w:t>
            </w:r>
          </w:p>
          <w:p w:rsidR="005B70DE" w:rsidRPr="00730A2E" w:rsidRDefault="005B70DE"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中心外觀</w:t>
            </w:r>
          </w:p>
        </w:tc>
        <w:tc>
          <w:tcPr>
            <w:tcW w:w="9178" w:type="dxa"/>
            <w:gridSpan w:val="13"/>
          </w:tcPr>
          <w:p w:rsidR="005B70DE" w:rsidRPr="00146CB5" w:rsidRDefault="005B70DE" w:rsidP="00DD325D">
            <w:pPr>
              <w:spacing w:line="28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中國目前第二高樓、世界第三高樓、世界最高的平頂式大樓，樓高492米。</w:t>
            </w:r>
          </w:p>
        </w:tc>
      </w:tr>
      <w:tr w:rsidR="005B70DE" w:rsidRPr="00730A2E" w:rsidTr="00BF6BDF">
        <w:tc>
          <w:tcPr>
            <w:tcW w:w="1650" w:type="dxa"/>
          </w:tcPr>
          <w:p w:rsidR="005B70DE" w:rsidRDefault="005B70DE"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金茂大廈</w:t>
            </w:r>
          </w:p>
          <w:p w:rsidR="005B70DE" w:rsidRPr="00730A2E" w:rsidRDefault="005B70DE"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外觀</w:t>
            </w:r>
          </w:p>
        </w:tc>
        <w:tc>
          <w:tcPr>
            <w:tcW w:w="9178" w:type="dxa"/>
            <w:gridSpan w:val="13"/>
          </w:tcPr>
          <w:p w:rsidR="005B70DE" w:rsidRPr="00A84A2C" w:rsidRDefault="005B70DE" w:rsidP="00DD325D">
            <w:pPr>
              <w:spacing w:line="28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tc>
      </w:tr>
      <w:tr w:rsidR="005B70DE" w:rsidRPr="00730A2E" w:rsidTr="00BF6BDF">
        <w:tc>
          <w:tcPr>
            <w:tcW w:w="1650" w:type="dxa"/>
          </w:tcPr>
          <w:p w:rsidR="00D75049" w:rsidRDefault="005B70DE" w:rsidP="00D75049">
            <w:pPr>
              <w:spacing w:line="360" w:lineRule="exact"/>
              <w:jc w:val="center"/>
              <w:rPr>
                <w:rFonts w:ascii="微軟正黑體" w:eastAsia="微軟正黑體" w:hAnsi="微軟正黑體"/>
                <w:b/>
                <w:color w:val="000000"/>
                <w:sz w:val="22"/>
                <w:szCs w:val="22"/>
              </w:rPr>
            </w:pPr>
            <w:r w:rsidRPr="008C451A">
              <w:rPr>
                <w:rFonts w:ascii="微軟正黑體" w:eastAsia="微軟正黑體" w:hAnsi="微軟正黑體" w:hint="eastAsia"/>
                <w:b/>
                <w:color w:val="000000"/>
                <w:sz w:val="22"/>
                <w:szCs w:val="22"/>
              </w:rPr>
              <w:t>乘船</w:t>
            </w:r>
            <w:r w:rsidR="00D75049">
              <w:rPr>
                <w:rFonts w:ascii="微軟正黑體" w:eastAsia="微軟正黑體" w:hAnsi="微軟正黑體" w:hint="eastAsia"/>
                <w:b/>
                <w:color w:val="000000"/>
                <w:sz w:val="22"/>
                <w:szCs w:val="22"/>
              </w:rPr>
              <w:t>遊覽</w:t>
            </w:r>
          </w:p>
          <w:p w:rsidR="005B70DE" w:rsidRPr="00D75049" w:rsidRDefault="00D75049" w:rsidP="00D75049">
            <w:pPr>
              <w:spacing w:line="36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黃浦江</w:t>
            </w:r>
          </w:p>
        </w:tc>
        <w:tc>
          <w:tcPr>
            <w:tcW w:w="9178" w:type="dxa"/>
            <w:gridSpan w:val="13"/>
          </w:tcPr>
          <w:p w:rsidR="005B70DE" w:rsidRDefault="008E14CF" w:rsidP="00DD325D">
            <w:pPr>
              <w:spacing w:line="280" w:lineRule="exact"/>
              <w:rPr>
                <w:rFonts w:ascii="微軟正黑體" w:eastAsia="微軟正黑體" w:hAnsi="微軟正黑體"/>
                <w:color w:val="000000"/>
                <w:sz w:val="22"/>
                <w:szCs w:val="22"/>
              </w:rPr>
            </w:pPr>
            <w:r>
              <w:rPr>
                <w:rFonts w:ascii="微軟正黑體" w:eastAsia="微軟正黑體" w:hAnsi="微軟正黑體"/>
                <w:color w:val="000000"/>
                <w:sz w:val="22"/>
                <w:szCs w:val="22"/>
              </w:rPr>
              <w:pict w14:anchorId="6D6BC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62" type="#_x0000_t75" alt="描述: 「船遊黃浦江」的圖片搜尋結果" style="position:absolute;margin-left:373.85pt;margin-top:-.05pt;width:78.65pt;height:49.35pt;z-index:-251631616;visibility:visible;mso-wrap-style:square;mso-wrap-distance-left:9pt;mso-wrap-distance-top:0;mso-wrap-distance-right:9pt;mso-wrap-distance-bottom:0;mso-position-horizontal:absolute;mso-position-horizontal-relative:text;mso-position-vertical:absolute;mso-position-vertical-relative:text" wrapcoords="-206 0 -206 21273 21600 21273 21600 0 -206 0">
                  <v:imagedata r:id="rId38" o:title="「船遊黃浦江」的圖片搜尋結果"/>
                  <w10:wrap type="tight"/>
                </v:shape>
              </w:pict>
            </w:r>
            <w:r w:rsidR="005B70DE">
              <w:rPr>
                <w:rFonts w:ascii="微軟正黑體" w:eastAsia="微軟正黑體" w:hAnsi="微軟正黑體" w:hint="eastAsia"/>
                <w:color w:val="000000"/>
                <w:sz w:val="22"/>
                <w:szCs w:val="22"/>
              </w:rPr>
              <w:t>--城市的母親河，上海的黃金水道。可觀浦西舉世知名的外灘萬國建築群，</w:t>
            </w:r>
          </w:p>
          <w:p w:rsidR="005B70DE" w:rsidRDefault="005B70DE" w:rsidP="00DD325D">
            <w:pPr>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浦東矗立于雲霄之端的陸家嘴金融中心，逐漸映入眼簾。入夜，兩岸燈火輝煌，繽紛多姿，盡顯江岸美景，360度欣賞億萬夜景。</w:t>
            </w:r>
          </w:p>
        </w:tc>
      </w:tr>
      <w:tr w:rsidR="005B70DE" w:rsidRPr="00730A2E" w:rsidTr="003567C6">
        <w:trPr>
          <w:trHeight w:val="331"/>
        </w:trPr>
        <w:tc>
          <w:tcPr>
            <w:tcW w:w="2943" w:type="dxa"/>
            <w:gridSpan w:val="6"/>
          </w:tcPr>
          <w:p w:rsidR="005B70DE" w:rsidRPr="000C1699" w:rsidRDefault="005B70DE" w:rsidP="00BB30B8">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早餐：酒店內自助餐</w:t>
            </w:r>
          </w:p>
        </w:tc>
        <w:tc>
          <w:tcPr>
            <w:tcW w:w="4536" w:type="dxa"/>
            <w:gridSpan w:val="6"/>
          </w:tcPr>
          <w:p w:rsidR="005B70DE" w:rsidRPr="000C1699" w:rsidRDefault="005B70DE" w:rsidP="00701AB6">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中餐：</w:t>
            </w:r>
            <w:r w:rsidRPr="00BF6BDF">
              <w:rPr>
                <w:rFonts w:ascii="微軟正黑體" w:eastAsia="微軟正黑體" w:hAnsi="微軟正黑體" w:hint="eastAsia"/>
                <w:b/>
                <w:color w:val="000000"/>
                <w:sz w:val="22"/>
                <w:szCs w:val="22"/>
              </w:rPr>
              <w:t>蟲草花乾蒸走地雞乾隆宴風味</w:t>
            </w:r>
          </w:p>
        </w:tc>
        <w:tc>
          <w:tcPr>
            <w:tcW w:w="3349" w:type="dxa"/>
            <w:gridSpan w:val="2"/>
          </w:tcPr>
          <w:p w:rsidR="005B70DE" w:rsidRPr="000C1699" w:rsidRDefault="005B70DE" w:rsidP="00720455">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晚餐：</w:t>
            </w:r>
            <w:r w:rsidRPr="00BF6BDF">
              <w:rPr>
                <w:rFonts w:ascii="微軟正黑體" w:eastAsia="微軟正黑體" w:hAnsi="微軟正黑體" w:hint="eastAsia"/>
                <w:b/>
                <w:color w:val="000000"/>
                <w:sz w:val="22"/>
                <w:szCs w:val="22"/>
              </w:rPr>
              <w:t>剁椒魚頭上海風味</w:t>
            </w:r>
          </w:p>
        </w:tc>
      </w:tr>
      <w:tr w:rsidR="005B70DE" w:rsidRPr="00730A2E" w:rsidTr="00BF6BDF">
        <w:trPr>
          <w:trHeight w:val="403"/>
        </w:trPr>
        <w:tc>
          <w:tcPr>
            <w:tcW w:w="10828" w:type="dxa"/>
            <w:gridSpan w:val="14"/>
            <w:vAlign w:val="center"/>
          </w:tcPr>
          <w:p w:rsidR="005B70DE" w:rsidRPr="000C1699" w:rsidRDefault="005B70DE" w:rsidP="00F10691">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住宿：</w:t>
            </w:r>
            <w:r w:rsidRPr="004A2E9F">
              <w:rPr>
                <w:rFonts w:ascii="微軟正黑體" w:eastAsia="微軟正黑體" w:hAnsi="微軟正黑體" w:hint="eastAsia"/>
                <w:b/>
                <w:color w:val="000000"/>
              </w:rPr>
              <w:t>昆山皇冠假日或</w:t>
            </w:r>
            <w:r w:rsidRPr="003567C6">
              <w:rPr>
                <w:rFonts w:ascii="微軟正黑體" w:eastAsia="微軟正黑體" w:hAnsi="微軟正黑體" w:hint="eastAsia"/>
                <w:b/>
                <w:color w:val="000000"/>
              </w:rPr>
              <w:t>昆山花橋美居 (原昆山維景國際大酒店更名)</w:t>
            </w:r>
            <w:r w:rsidRPr="004A2E9F">
              <w:rPr>
                <w:rFonts w:ascii="微軟正黑體" w:eastAsia="微軟正黑體" w:hAnsi="微軟正黑體" w:hint="eastAsia"/>
                <w:b/>
                <w:color w:val="000000"/>
              </w:rPr>
              <w:t>或太倉喜來登酒店或同級</w:t>
            </w:r>
          </w:p>
        </w:tc>
      </w:tr>
      <w:tr w:rsidR="005B70DE" w:rsidRPr="00730A2E" w:rsidTr="00BF6BDF">
        <w:trPr>
          <w:trHeight w:val="423"/>
        </w:trPr>
        <w:tc>
          <w:tcPr>
            <w:tcW w:w="10828" w:type="dxa"/>
            <w:gridSpan w:val="14"/>
          </w:tcPr>
          <w:p w:rsidR="005B70DE" w:rsidRDefault="005B70DE" w:rsidP="0077541E">
            <w:pPr>
              <w:pStyle w:val="af5"/>
              <w:numPr>
                <w:ilvl w:val="0"/>
                <w:numId w:val="4"/>
              </w:numPr>
              <w:snapToGrid w:val="0"/>
              <w:spacing w:line="360" w:lineRule="exact"/>
              <w:ind w:leftChars="0"/>
              <w:rPr>
                <w:rFonts w:ascii="微軟正黑體" w:eastAsia="微軟正黑體" w:hAnsi="微軟正黑體"/>
                <w:b/>
                <w:color w:val="000000"/>
              </w:rPr>
            </w:pPr>
            <w:r w:rsidRPr="00F10691">
              <w:rPr>
                <w:rFonts w:ascii="微軟正黑體" w:eastAsia="微軟正黑體" w:hAnsi="微軟正黑體" w:hint="eastAsia"/>
                <w:b/>
                <w:color w:val="000000"/>
              </w:rPr>
              <w:t xml:space="preserve">上海 </w:t>
            </w:r>
            <w:r w:rsidRPr="00F10691">
              <w:rPr>
                <w:rFonts w:ascii="微軟正黑體" w:eastAsia="微軟正黑體" w:hAnsi="微軟正黑體" w:hint="eastAsia"/>
                <w:b/>
                <w:color w:val="000000"/>
                <w:kern w:val="0"/>
              </w:rPr>
              <w:t>文化古韻經典老城區 城隍廟、玉石博物館、百年歷史南京路</w:t>
            </w:r>
            <w:r w:rsidRPr="00F10691">
              <w:rPr>
                <w:rFonts w:ascii="微軟正黑體" w:eastAsia="微軟正黑體" w:hAnsi="微軟正黑體" w:hint="eastAsia"/>
                <w:b/>
                <w:color w:val="000000"/>
              </w:rPr>
              <w:t>、</w:t>
            </w:r>
            <w:r>
              <w:rPr>
                <w:rFonts w:ascii="微軟正黑體" w:eastAsia="微軟正黑體" w:hAnsi="微軟正黑體" w:hint="eastAsia"/>
                <w:b/>
                <w:color w:val="000000"/>
              </w:rPr>
              <w:t>全球最大星巴克旗艦店</w:t>
            </w:r>
          </w:p>
          <w:p w:rsidR="005B70DE" w:rsidRPr="008D41BA" w:rsidRDefault="005B70DE" w:rsidP="008D41BA">
            <w:pPr>
              <w:pStyle w:val="af5"/>
              <w:snapToGrid w:val="0"/>
              <w:spacing w:line="360" w:lineRule="exact"/>
              <w:ind w:leftChars="0" w:left="945"/>
              <w:rPr>
                <w:rFonts w:ascii="微軟正黑體" w:eastAsia="微軟正黑體" w:hAnsi="微軟正黑體"/>
                <w:b/>
                <w:color w:val="000000"/>
              </w:rPr>
            </w:pPr>
            <w:r w:rsidRPr="00F10691">
              <w:rPr>
                <w:rFonts w:ascii="微軟正黑體" w:eastAsia="微軟正黑體" w:hAnsi="微軟正黑體" w:hint="eastAsia"/>
                <w:b/>
                <w:color w:val="000000"/>
                <w:kern w:val="0"/>
              </w:rPr>
              <w:t>車遊上海蘇州河畔、</w:t>
            </w:r>
            <w:r w:rsidRPr="008D41BA">
              <w:rPr>
                <w:rFonts w:ascii="微軟正黑體" w:eastAsia="微軟正黑體" w:hAnsi="微軟正黑體" w:hint="eastAsia"/>
                <w:b/>
                <w:color w:val="000000"/>
              </w:rPr>
              <w:t>車遊</w:t>
            </w:r>
            <w:r w:rsidRPr="008D41BA">
              <w:rPr>
                <w:rFonts w:ascii="微軟正黑體" w:eastAsia="微軟正黑體" w:hAnsi="微軟正黑體" w:hint="eastAsia"/>
                <w:b/>
                <w:color w:val="000000"/>
                <w:kern w:val="0"/>
              </w:rPr>
              <w:t>四行倉庫、</w:t>
            </w:r>
            <w:r w:rsidRPr="008D41BA">
              <w:rPr>
                <w:rFonts w:ascii="微軟正黑體" w:eastAsia="微軟正黑體" w:hAnsi="微軟正黑體" w:hint="eastAsia"/>
                <w:b/>
                <w:color w:val="000000"/>
              </w:rPr>
              <w:t>車遊市政府、</w:t>
            </w:r>
            <w:r w:rsidRPr="008D41BA">
              <w:rPr>
                <w:rFonts w:ascii="微軟正黑體" w:eastAsia="微軟正黑體" w:hAnsi="微軟正黑體" w:hint="eastAsia"/>
                <w:b/>
                <w:color w:val="000000"/>
                <w:kern w:val="0"/>
              </w:rPr>
              <w:t>茶文化館</w:t>
            </w:r>
            <w:r w:rsidRPr="008D41BA">
              <w:rPr>
                <w:rFonts w:ascii="微軟正黑體" w:eastAsia="微軟正黑體" w:hAnsi="微軟正黑體" w:hint="eastAsia"/>
                <w:b/>
                <w:color w:val="000000"/>
              </w:rPr>
              <w:t>／台北</w:t>
            </w:r>
          </w:p>
        </w:tc>
      </w:tr>
      <w:tr w:rsidR="005B70DE" w:rsidRPr="00730A2E" w:rsidTr="00BF6BDF">
        <w:tc>
          <w:tcPr>
            <w:tcW w:w="1809" w:type="dxa"/>
            <w:gridSpan w:val="2"/>
          </w:tcPr>
          <w:p w:rsidR="005B70DE" w:rsidRDefault="005B70DE" w:rsidP="00701AB6">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文化古韻經典</w:t>
            </w:r>
          </w:p>
          <w:p w:rsidR="005B70DE" w:rsidRPr="008C694D" w:rsidRDefault="005B70DE" w:rsidP="00701AB6">
            <w:pPr>
              <w:spacing w:line="360" w:lineRule="exact"/>
              <w:ind w:left="660" w:hangingChars="300" w:hanging="660"/>
              <w:jc w:val="center"/>
              <w:rPr>
                <w:rFonts w:ascii="微軟正黑體" w:eastAsia="微軟正黑體" w:hAnsi="微軟正黑體"/>
                <w:b/>
                <w:color w:val="000000"/>
                <w:sz w:val="22"/>
                <w:szCs w:val="22"/>
              </w:rPr>
            </w:pPr>
            <w:r w:rsidRPr="008C694D">
              <w:rPr>
                <w:rFonts w:ascii="微軟正黑體" w:eastAsia="微軟正黑體" w:hAnsi="微軟正黑體" w:hint="eastAsia"/>
                <w:b/>
                <w:color w:val="000000"/>
                <w:kern w:val="0"/>
                <w:sz w:val="22"/>
                <w:szCs w:val="22"/>
              </w:rPr>
              <w:t>老城</w:t>
            </w:r>
            <w:r>
              <w:rPr>
                <w:rFonts w:ascii="微軟正黑體" w:eastAsia="微軟正黑體" w:hAnsi="微軟正黑體" w:hint="eastAsia"/>
                <w:b/>
                <w:color w:val="000000"/>
                <w:kern w:val="0"/>
                <w:sz w:val="22"/>
                <w:szCs w:val="22"/>
              </w:rPr>
              <w:t>區</w:t>
            </w:r>
            <w:r w:rsidRPr="008C694D">
              <w:rPr>
                <w:rFonts w:ascii="微軟正黑體" w:eastAsia="微軟正黑體" w:hAnsi="微軟正黑體" w:hint="eastAsia"/>
                <w:b/>
                <w:color w:val="000000"/>
                <w:kern w:val="0"/>
                <w:sz w:val="22"/>
                <w:szCs w:val="22"/>
              </w:rPr>
              <w:t>城隍廟</w:t>
            </w:r>
          </w:p>
        </w:tc>
        <w:tc>
          <w:tcPr>
            <w:tcW w:w="9019" w:type="dxa"/>
            <w:gridSpan w:val="12"/>
          </w:tcPr>
          <w:p w:rsidR="005B70DE" w:rsidRPr="00A84A2C" w:rsidRDefault="005B70DE" w:rsidP="002279EA">
            <w:pPr>
              <w:spacing w:line="28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上海最早的商業中心，俗話說到上海不逛城隍廟等於沒到過上海，城隍廟可說是古代建築的博物館，上海建城700餘年，明、清、民國的住宅建築星羅棋佈，購物天堂又是城隍廟的一大特色，商品以日常生活用品為主，琳瑯滿目、應有盡有，商品有小、土、特、多等特點，很多商品都有一百多年甚至二百年歷史。</w:t>
            </w:r>
          </w:p>
        </w:tc>
      </w:tr>
      <w:tr w:rsidR="005B70DE" w:rsidRPr="00730A2E" w:rsidTr="00BF6BDF">
        <w:tc>
          <w:tcPr>
            <w:tcW w:w="1809" w:type="dxa"/>
            <w:gridSpan w:val="2"/>
          </w:tcPr>
          <w:p w:rsidR="005B70DE" w:rsidRPr="008C694D" w:rsidRDefault="005B70DE"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玉石博物館</w:t>
            </w:r>
          </w:p>
        </w:tc>
        <w:tc>
          <w:tcPr>
            <w:tcW w:w="9019" w:type="dxa"/>
            <w:gridSpan w:val="12"/>
          </w:tcPr>
          <w:p w:rsidR="005B70DE" w:rsidRPr="00A84A2C" w:rsidRDefault="005B70DE" w:rsidP="00DD325D">
            <w:pPr>
              <w:spacing w:line="28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參觀各式各樣的玉石展品，欣賞送禮自用皆相宜。</w:t>
            </w:r>
          </w:p>
        </w:tc>
      </w:tr>
      <w:tr w:rsidR="005B70DE" w:rsidRPr="00730A2E" w:rsidTr="002279EA">
        <w:trPr>
          <w:trHeight w:val="588"/>
        </w:trPr>
        <w:tc>
          <w:tcPr>
            <w:tcW w:w="1809" w:type="dxa"/>
            <w:gridSpan w:val="2"/>
          </w:tcPr>
          <w:p w:rsidR="005B70DE" w:rsidRPr="008C694D" w:rsidRDefault="005B70DE"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百年歷史</w:t>
            </w:r>
          </w:p>
          <w:p w:rsidR="005B70DE" w:rsidRPr="008C694D" w:rsidRDefault="005B70DE"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南京路</w:t>
            </w:r>
          </w:p>
        </w:tc>
        <w:tc>
          <w:tcPr>
            <w:tcW w:w="9019" w:type="dxa"/>
            <w:gridSpan w:val="12"/>
          </w:tcPr>
          <w:p w:rsidR="003733CE" w:rsidRPr="003733CE" w:rsidRDefault="003733CE" w:rsidP="00DD325D">
            <w:pPr>
              <w:spacing w:line="280" w:lineRule="exact"/>
              <w:rPr>
                <w:rFonts w:ascii="微軟正黑體" w:eastAsia="微軟正黑體" w:hAnsi="微軟正黑體"/>
                <w:color w:val="000000"/>
                <w:sz w:val="22"/>
                <w:szCs w:val="22"/>
              </w:rPr>
            </w:pPr>
            <w:r w:rsidRPr="003733CE">
              <w:rPr>
                <w:rFonts w:ascii="微軟正黑體" w:eastAsia="微軟正黑體" w:hAnsi="微軟正黑體" w:hint="eastAsia"/>
                <w:color w:val="000000"/>
                <w:sz w:val="22"/>
                <w:szCs w:val="22"/>
              </w:rPr>
              <w:t>上海南京路百年世紀歷史大道追溯至 1851 年，是上海回歸後最早最繁華的商業大街，</w:t>
            </w:r>
          </w:p>
          <w:p w:rsidR="005B70DE" w:rsidRPr="00C22A37" w:rsidRDefault="003733CE" w:rsidP="00DD325D">
            <w:pPr>
              <w:spacing w:line="280" w:lineRule="exact"/>
              <w:rPr>
                <w:rFonts w:ascii="微軟正黑體" w:eastAsia="微軟正黑體" w:hAnsi="微軟正黑體"/>
                <w:color w:val="000000"/>
                <w:sz w:val="22"/>
                <w:szCs w:val="22"/>
              </w:rPr>
            </w:pPr>
            <w:r w:rsidRPr="003733CE">
              <w:rPr>
                <w:rFonts w:ascii="微軟正黑體" w:eastAsia="微軟正黑體" w:hAnsi="微軟正黑體" w:hint="eastAsia"/>
                <w:color w:val="000000"/>
                <w:sz w:val="22"/>
                <w:szCs w:val="22"/>
              </w:rPr>
              <w:t>19 世紀成立的四大公司，永安公司、先施公司、新新公司、大新公司，一幢幢以歐洲古典主義為主要風格的建築，搭配巴洛克式裝飾，南京路步行街瀰漫著濃郁迷人的異國風情</w:t>
            </w:r>
          </w:p>
        </w:tc>
      </w:tr>
      <w:tr w:rsidR="005B70DE" w:rsidRPr="00730A2E" w:rsidTr="00E8689A">
        <w:trPr>
          <w:trHeight w:val="588"/>
        </w:trPr>
        <w:tc>
          <w:tcPr>
            <w:tcW w:w="1809" w:type="dxa"/>
            <w:gridSpan w:val="2"/>
          </w:tcPr>
          <w:p w:rsidR="005B70DE" w:rsidRDefault="005B70DE" w:rsidP="008009F0">
            <w:pPr>
              <w:spacing w:line="360" w:lineRule="exact"/>
              <w:ind w:left="660" w:hangingChars="300" w:hanging="660"/>
              <w:jc w:val="center"/>
              <w:rPr>
                <w:rFonts w:ascii="微軟正黑體" w:eastAsia="微軟正黑體" w:hAnsi="微軟正黑體"/>
                <w:b/>
                <w:color w:val="000000"/>
                <w:kern w:val="0"/>
                <w:sz w:val="22"/>
                <w:szCs w:val="22"/>
              </w:rPr>
            </w:pPr>
            <w:r>
              <w:rPr>
                <w:rFonts w:ascii="微軟正黑體" w:eastAsia="微軟正黑體" w:hAnsi="微軟正黑體" w:hint="eastAsia"/>
                <w:b/>
                <w:color w:val="000000"/>
                <w:kern w:val="0"/>
                <w:sz w:val="22"/>
                <w:szCs w:val="22"/>
              </w:rPr>
              <w:t>全球最大</w:t>
            </w:r>
          </w:p>
          <w:p w:rsidR="005B70DE" w:rsidRPr="008C694D" w:rsidRDefault="005B70DE" w:rsidP="008009F0">
            <w:pPr>
              <w:spacing w:line="360" w:lineRule="exact"/>
              <w:ind w:left="660" w:hangingChars="300" w:hanging="660"/>
              <w:jc w:val="center"/>
              <w:rPr>
                <w:rFonts w:ascii="微軟正黑體" w:eastAsia="微軟正黑體" w:hAnsi="微軟正黑體"/>
                <w:b/>
                <w:color w:val="000000"/>
                <w:kern w:val="0"/>
                <w:sz w:val="22"/>
                <w:szCs w:val="22"/>
              </w:rPr>
            </w:pPr>
            <w:r w:rsidRPr="00D64971">
              <w:rPr>
                <w:rFonts w:ascii="微軟正黑體" w:eastAsia="微軟正黑體" w:hAnsi="微軟正黑體" w:hint="eastAsia"/>
                <w:b/>
                <w:color w:val="000000"/>
                <w:kern w:val="0"/>
                <w:sz w:val="22"/>
                <w:szCs w:val="22"/>
              </w:rPr>
              <w:t>星巴克旗艦店</w:t>
            </w:r>
          </w:p>
        </w:tc>
        <w:tc>
          <w:tcPr>
            <w:tcW w:w="9019" w:type="dxa"/>
            <w:gridSpan w:val="12"/>
          </w:tcPr>
          <w:p w:rsidR="005B70DE" w:rsidRPr="00C22A37" w:rsidRDefault="005B70DE" w:rsidP="00DD325D">
            <w:pPr>
              <w:spacing w:line="280" w:lineRule="exact"/>
              <w:rPr>
                <w:rFonts w:ascii="微軟正黑體" w:eastAsia="微軟正黑體" w:hAnsi="微軟正黑體"/>
                <w:color w:val="000000"/>
                <w:sz w:val="22"/>
                <w:szCs w:val="22"/>
              </w:rPr>
            </w:pPr>
            <w:r w:rsidRPr="00D64971">
              <w:rPr>
                <w:rFonts w:ascii="微軟正黑體" w:eastAsia="微軟正黑體" w:hAnsi="微軟正黑體" w:hint="eastAsia"/>
                <w:color w:val="000000"/>
                <w:sz w:val="22"/>
                <w:szCs w:val="22"/>
              </w:rPr>
              <w:t>在這裡，主角不單是咖啡，更是人與人情感溝通</w:t>
            </w:r>
            <w:r>
              <w:rPr>
                <w:rFonts w:ascii="微軟正黑體" w:eastAsia="微軟正黑體" w:hAnsi="微軟正黑體" w:hint="eastAsia"/>
                <w:color w:val="000000"/>
                <w:sz w:val="22"/>
                <w:szCs w:val="22"/>
              </w:rPr>
              <w:t>橋梁，</w:t>
            </w:r>
            <w:r w:rsidRPr="00D64971">
              <w:rPr>
                <w:rFonts w:ascii="微軟正黑體" w:eastAsia="微軟正黑體" w:hAnsi="微軟正黑體" w:hint="eastAsia"/>
                <w:color w:val="000000"/>
                <w:sz w:val="22"/>
                <w:szCs w:val="22"/>
              </w:rPr>
              <w:t>除了深受顧客喜愛的實體星享卡和星禮卡，星巴克天貓官方旗艦店還為顧客精心準備了創意十足的電子星享卡、星禮卡和濃情咖啡券。無論是生日的祝福、節日的感恩，還是正能量的鼓勵，這些獨具星巴克特色的心意產品將讓顧客的每一份心意承載都量心訂制而又別出心裁，讓每一次心意的傳遞都輕鬆快捷，並充滿樂趣。</w:t>
            </w:r>
          </w:p>
        </w:tc>
      </w:tr>
      <w:tr w:rsidR="005B70DE" w:rsidRPr="00730A2E" w:rsidTr="00BF6BDF">
        <w:tc>
          <w:tcPr>
            <w:tcW w:w="1809" w:type="dxa"/>
            <w:gridSpan w:val="2"/>
          </w:tcPr>
          <w:p w:rsidR="005B70DE" w:rsidRPr="008C694D" w:rsidRDefault="005B70DE"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上海蘇州河畔</w:t>
            </w:r>
          </w:p>
        </w:tc>
        <w:tc>
          <w:tcPr>
            <w:tcW w:w="9019" w:type="dxa"/>
            <w:gridSpan w:val="12"/>
          </w:tcPr>
          <w:p w:rsidR="005B70DE" w:rsidRPr="00C22A37" w:rsidRDefault="005B70DE" w:rsidP="00DD325D">
            <w:pPr>
              <w:spacing w:line="28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蘇州河沿岸是上海最初形成發展的中心，催生了幾乎大半個古代上海，後又用</w:t>
            </w:r>
            <w:r w:rsidRPr="00C22A37">
              <w:rPr>
                <w:rFonts w:ascii="微軟正黑體" w:eastAsia="微軟正黑體" w:hAnsi="微軟正黑體"/>
                <w:color w:val="000000"/>
                <w:sz w:val="22"/>
                <w:szCs w:val="22"/>
              </w:rPr>
              <w:t>100</w:t>
            </w:r>
            <w:r w:rsidRPr="00C22A37">
              <w:rPr>
                <w:rFonts w:ascii="微軟正黑體" w:eastAsia="微軟正黑體" w:hAnsi="微軟正黑體" w:hint="eastAsia"/>
                <w:color w:val="000000"/>
                <w:sz w:val="22"/>
                <w:szCs w:val="22"/>
              </w:rPr>
              <w:t>年時間成為搭建國際大都市上海的水域框架。</w:t>
            </w:r>
            <w:r w:rsidRPr="00C22A37">
              <w:rPr>
                <w:rFonts w:ascii="微軟正黑體" w:eastAsia="微軟正黑體" w:hAnsi="微軟正黑體"/>
                <w:color w:val="000000"/>
                <w:sz w:val="22"/>
                <w:szCs w:val="22"/>
              </w:rPr>
              <w:t>不同於黃浦江兩岸的燈光炫爛，</w:t>
            </w:r>
            <w:r w:rsidRPr="00C22A37">
              <w:rPr>
                <w:rFonts w:ascii="微軟正黑體" w:eastAsia="微軟正黑體" w:hAnsi="微軟正黑體" w:hint="eastAsia"/>
                <w:color w:val="000000"/>
                <w:sz w:val="22"/>
                <w:szCs w:val="22"/>
              </w:rPr>
              <w:t>蘇州河是上海人的母親河，最大的景觀還是河上的橋</w:t>
            </w:r>
            <w:r>
              <w:rPr>
                <w:rFonts w:ascii="微軟正黑體" w:eastAsia="微軟正黑體" w:hAnsi="微軟正黑體"/>
                <w:color w:val="000000"/>
                <w:sz w:val="22"/>
                <w:szCs w:val="22"/>
              </w:rPr>
              <w:t>。近年來，隨著蘇州河的整治，空閒的老舊廠房</w:t>
            </w:r>
            <w:r w:rsidRPr="00C22A37">
              <w:rPr>
                <w:rFonts w:ascii="微軟正黑體" w:eastAsia="微軟正黑體" w:hAnsi="微軟正黑體"/>
                <w:color w:val="000000"/>
                <w:sz w:val="22"/>
                <w:szCs w:val="22"/>
              </w:rPr>
              <w:t>改建成創意園區，歷史建築受到重視與保護，蘇州河以全新的面貌，讓大家見到在緩緩河流背後的老上海。</w:t>
            </w:r>
            <w:r w:rsidRPr="00C22A37">
              <w:rPr>
                <w:rFonts w:ascii="微軟正黑體" w:eastAsia="微軟正黑體" w:hAnsi="微軟正黑體" w:hint="eastAsia"/>
                <w:color w:val="000000"/>
                <w:sz w:val="22"/>
                <w:szCs w:val="22"/>
              </w:rPr>
              <w:br/>
              <w:t>※在此地會讓客人下車拍照留念喔!</w:t>
            </w:r>
          </w:p>
        </w:tc>
      </w:tr>
      <w:tr w:rsidR="005B70DE" w:rsidRPr="00730A2E" w:rsidTr="00BF6BDF">
        <w:tc>
          <w:tcPr>
            <w:tcW w:w="1809" w:type="dxa"/>
            <w:gridSpan w:val="2"/>
          </w:tcPr>
          <w:p w:rsidR="005B70DE" w:rsidRPr="008C694D" w:rsidRDefault="005B70DE"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車遊四行倉庫</w:t>
            </w:r>
          </w:p>
        </w:tc>
        <w:tc>
          <w:tcPr>
            <w:tcW w:w="9019" w:type="dxa"/>
            <w:gridSpan w:val="12"/>
          </w:tcPr>
          <w:p w:rsidR="005B70DE" w:rsidRPr="0021100B" w:rsidRDefault="005B70DE"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車遊《四行倉庫》這座倉庫創建於</w:t>
            </w:r>
            <w:r w:rsidRPr="0021100B">
              <w:rPr>
                <w:rFonts w:ascii="微軟正黑體" w:eastAsia="微軟正黑體" w:hAnsi="微軟正黑體"/>
                <w:color w:val="000000"/>
                <w:sz w:val="22"/>
                <w:szCs w:val="22"/>
              </w:rPr>
              <w:t>1931</w:t>
            </w:r>
            <w:r w:rsidRPr="0021100B">
              <w:rPr>
                <w:rFonts w:ascii="微軟正黑體" w:eastAsia="微軟正黑體" w:hAnsi="微軟正黑體" w:hint="eastAsia"/>
                <w:color w:val="000000"/>
                <w:sz w:val="22"/>
                <w:szCs w:val="22"/>
              </w:rPr>
              <w:t>年，為當時閘北一帶最高、最大的一座建築物。它原是大陸銀行和北四行（金城銀行、中南銀行、大陸銀行及鹽業銀行）聯合倉庫，一般均統稱為“四行倉庫”。</w:t>
            </w:r>
          </w:p>
        </w:tc>
      </w:tr>
      <w:tr w:rsidR="005B70DE" w:rsidRPr="00730A2E" w:rsidTr="00BF6BDF">
        <w:tc>
          <w:tcPr>
            <w:tcW w:w="1809" w:type="dxa"/>
            <w:gridSpan w:val="2"/>
          </w:tcPr>
          <w:p w:rsidR="005B70DE" w:rsidRPr="008C694D" w:rsidRDefault="005B70DE" w:rsidP="008C694D">
            <w:pPr>
              <w:spacing w:line="360" w:lineRule="exact"/>
              <w:rPr>
                <w:rFonts w:ascii="微軟正黑體" w:eastAsia="微軟正黑體" w:hAnsi="微軟正黑體"/>
                <w:b/>
                <w:color w:val="000000"/>
                <w:sz w:val="22"/>
                <w:szCs w:val="22"/>
              </w:rPr>
            </w:pPr>
            <w:r w:rsidRPr="008C694D">
              <w:rPr>
                <w:rFonts w:ascii="微軟正黑體" w:eastAsia="微軟正黑體" w:hAnsi="微軟正黑體" w:hint="eastAsia"/>
                <w:b/>
                <w:color w:val="000000"/>
                <w:sz w:val="22"/>
                <w:szCs w:val="22"/>
              </w:rPr>
              <w:t>車遊市政府大樓</w:t>
            </w:r>
          </w:p>
        </w:tc>
        <w:tc>
          <w:tcPr>
            <w:tcW w:w="9019" w:type="dxa"/>
            <w:gridSpan w:val="12"/>
          </w:tcPr>
          <w:p w:rsidR="005B70DE" w:rsidRPr="0021100B" w:rsidRDefault="008E14CF" w:rsidP="0021100B">
            <w:pPr>
              <w:spacing w:line="280" w:lineRule="exact"/>
              <w:rPr>
                <w:rFonts w:ascii="微軟正黑體" w:eastAsia="微軟正黑體" w:hAnsi="微軟正黑體"/>
                <w:color w:val="000000"/>
                <w:sz w:val="22"/>
                <w:szCs w:val="22"/>
              </w:rPr>
            </w:pPr>
            <w:hyperlink r:id="rId39" w:tgtFrame="https://baike.baidu.com/item/%E4%B8%AD%E5%8D%8E%E6%B0%91%E5%9B%BD%E4%B8%8A%E6%B5%B7%E5%B8%82%E6%94%BF%E5%BA%9C%E5%A4%A7%E5%8E%A6/_blank" w:history="1">
              <w:r w:rsidR="005B70DE" w:rsidRPr="0016728F">
                <w:rPr>
                  <w:rFonts w:ascii="微軟正黑體" w:eastAsia="微軟正黑體" w:hAnsi="微軟正黑體" w:hint="eastAsia"/>
                  <w:color w:val="000000"/>
                  <w:sz w:val="22"/>
                  <w:szCs w:val="22"/>
                </w:rPr>
                <w:t>中華民國上海市政府大廈</w:t>
              </w:r>
            </w:hyperlink>
            <w:r w:rsidR="005B70DE" w:rsidRPr="0016728F">
              <w:rPr>
                <w:rFonts w:ascii="微軟正黑體" w:eastAsia="微軟正黑體" w:hAnsi="微軟正黑體" w:hint="eastAsia"/>
                <w:color w:val="000000"/>
                <w:sz w:val="22"/>
                <w:szCs w:val="22"/>
              </w:rPr>
              <w:t>，</w:t>
            </w:r>
            <w:r w:rsidR="005B70DE" w:rsidRPr="0016728F">
              <w:rPr>
                <w:rFonts w:ascii="微軟正黑體" w:eastAsia="微軟正黑體" w:hAnsi="微軟正黑體"/>
                <w:color w:val="000000"/>
                <w:sz w:val="22"/>
                <w:szCs w:val="22"/>
              </w:rPr>
              <w:t>1933</w:t>
            </w:r>
            <w:r w:rsidR="005B70DE" w:rsidRPr="0016728F">
              <w:rPr>
                <w:rFonts w:ascii="微軟正黑體" w:eastAsia="微軟正黑體" w:hAnsi="微軟正黑體" w:hint="eastAsia"/>
                <w:color w:val="000000"/>
                <w:sz w:val="22"/>
                <w:szCs w:val="22"/>
              </w:rPr>
              <w:t>年</w:t>
            </w:r>
            <w:r w:rsidR="005B70DE" w:rsidRPr="0016728F">
              <w:rPr>
                <w:rFonts w:ascii="微軟正黑體" w:eastAsia="微軟正黑體" w:hAnsi="微軟正黑體"/>
                <w:color w:val="000000"/>
                <w:sz w:val="22"/>
                <w:szCs w:val="22"/>
              </w:rPr>
              <w:t>10</w:t>
            </w:r>
            <w:r w:rsidR="005B70DE" w:rsidRPr="0016728F">
              <w:rPr>
                <w:rFonts w:ascii="微軟正黑體" w:eastAsia="微軟正黑體" w:hAnsi="微軟正黑體" w:hint="eastAsia"/>
                <w:color w:val="000000"/>
                <w:sz w:val="22"/>
                <w:szCs w:val="22"/>
              </w:rPr>
              <w:t>月</w:t>
            </w:r>
            <w:r w:rsidR="005B70DE" w:rsidRPr="0016728F">
              <w:rPr>
                <w:rFonts w:ascii="微軟正黑體" w:eastAsia="微軟正黑體" w:hAnsi="微軟正黑體"/>
                <w:color w:val="000000"/>
                <w:sz w:val="22"/>
                <w:szCs w:val="22"/>
              </w:rPr>
              <w:t>10</w:t>
            </w:r>
            <w:r w:rsidR="005B70DE" w:rsidRPr="0016728F">
              <w:rPr>
                <w:rFonts w:ascii="微軟正黑體" w:eastAsia="微軟正黑體" w:hAnsi="微軟正黑體" w:hint="eastAsia"/>
                <w:color w:val="000000"/>
                <w:sz w:val="22"/>
                <w:szCs w:val="22"/>
              </w:rPr>
              <w:t>日正式落成，作為當時中華民國的國民黨市政府官員辦公使用的大樓。</w:t>
            </w:r>
          </w:p>
        </w:tc>
      </w:tr>
      <w:tr w:rsidR="005B70DE" w:rsidRPr="00730A2E" w:rsidTr="00BF6BDF">
        <w:tc>
          <w:tcPr>
            <w:tcW w:w="1809" w:type="dxa"/>
            <w:gridSpan w:val="2"/>
          </w:tcPr>
          <w:p w:rsidR="005B70DE" w:rsidRPr="00730A2E" w:rsidRDefault="005B70DE" w:rsidP="00BB30B8">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茶文化館</w:t>
            </w:r>
          </w:p>
        </w:tc>
        <w:tc>
          <w:tcPr>
            <w:tcW w:w="9019" w:type="dxa"/>
            <w:gridSpan w:val="12"/>
          </w:tcPr>
          <w:p w:rsidR="005B70DE" w:rsidRPr="0021100B" w:rsidRDefault="005B70DE"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由專業人員解說如何挑選茶葉，送禮自用兩相宜。</w:t>
            </w:r>
          </w:p>
        </w:tc>
      </w:tr>
      <w:tr w:rsidR="005B70DE" w:rsidRPr="00730A2E" w:rsidTr="002A50A2">
        <w:tc>
          <w:tcPr>
            <w:tcW w:w="2802" w:type="dxa"/>
            <w:gridSpan w:val="5"/>
          </w:tcPr>
          <w:p w:rsidR="005B70DE" w:rsidRPr="008838B2" w:rsidRDefault="005B70DE"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早餐：酒店內</w:t>
            </w:r>
            <w:r>
              <w:rPr>
                <w:rFonts w:ascii="微軟正黑體" w:eastAsia="微軟正黑體" w:hAnsi="微軟正黑體" w:hint="eastAsia"/>
                <w:b/>
                <w:color w:val="000000"/>
                <w:sz w:val="22"/>
                <w:szCs w:val="22"/>
              </w:rPr>
              <w:t>自助餐</w:t>
            </w:r>
          </w:p>
        </w:tc>
        <w:tc>
          <w:tcPr>
            <w:tcW w:w="4819" w:type="dxa"/>
            <w:gridSpan w:val="8"/>
          </w:tcPr>
          <w:p w:rsidR="005B70DE" w:rsidRPr="00BF6BDF" w:rsidRDefault="005B70DE" w:rsidP="002A50A2">
            <w:pPr>
              <w:spacing w:line="400" w:lineRule="exact"/>
              <w:ind w:rightChars="-118" w:right="-283"/>
              <w:jc w:val="both"/>
              <w:rPr>
                <w:rFonts w:ascii="微軟正黑體" w:eastAsia="微軟正黑體" w:hAnsi="微軟正黑體"/>
                <w:b/>
                <w:color w:val="000000"/>
              </w:rPr>
            </w:pPr>
            <w:r w:rsidRPr="00BF6BDF">
              <w:rPr>
                <w:rFonts w:ascii="微軟正黑體" w:eastAsia="微軟正黑體" w:hAnsi="微軟正黑體" w:hint="eastAsia"/>
                <w:b/>
                <w:color w:val="000000"/>
              </w:rPr>
              <w:t>中餐：</w:t>
            </w:r>
            <w:r w:rsidRPr="00BF6BDF">
              <w:rPr>
                <w:rFonts w:ascii="微軟正黑體" w:eastAsia="微軟正黑體" w:hAnsi="微軟正黑體" w:hint="eastAsia"/>
                <w:b/>
                <w:color w:val="000000"/>
                <w:sz w:val="22"/>
                <w:szCs w:val="22"/>
              </w:rPr>
              <w:t>上海私房羊肉串小籠包徽珍源風味</w:t>
            </w:r>
          </w:p>
        </w:tc>
        <w:tc>
          <w:tcPr>
            <w:tcW w:w="3207" w:type="dxa"/>
          </w:tcPr>
          <w:p w:rsidR="005B70DE" w:rsidRPr="008838B2" w:rsidRDefault="005B70DE"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晚餐：機上</w:t>
            </w:r>
          </w:p>
        </w:tc>
      </w:tr>
      <w:tr w:rsidR="005B70DE" w:rsidRPr="00730A2E" w:rsidTr="00BF6BDF">
        <w:tc>
          <w:tcPr>
            <w:tcW w:w="10828" w:type="dxa"/>
            <w:gridSpan w:val="14"/>
          </w:tcPr>
          <w:p w:rsidR="005B70DE" w:rsidRPr="008838B2" w:rsidRDefault="005B70DE"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住宿：溫暖的家</w:t>
            </w:r>
          </w:p>
        </w:tc>
      </w:tr>
      <w:tr w:rsidR="005B70DE" w:rsidRPr="00730A2E" w:rsidTr="009622D0">
        <w:trPr>
          <w:trHeight w:val="270"/>
        </w:trPr>
        <w:tc>
          <w:tcPr>
            <w:tcW w:w="10828" w:type="dxa"/>
            <w:gridSpan w:val="14"/>
          </w:tcPr>
          <w:p w:rsidR="005B70DE" w:rsidRDefault="005B70DE" w:rsidP="00D64971">
            <w:pPr>
              <w:spacing w:line="280" w:lineRule="exact"/>
              <w:rPr>
                <w:rFonts w:ascii="微軟正黑體" w:eastAsia="微軟正黑體" w:hAnsi="微軟正黑體"/>
                <w:b/>
                <w:color w:val="0000FF"/>
              </w:rPr>
            </w:pPr>
            <w:r w:rsidRPr="00D64971">
              <w:rPr>
                <w:rFonts w:ascii="微軟正黑體" w:eastAsia="微軟正黑體" w:hAnsi="微軟正黑體" w:hint="eastAsia"/>
                <w:b/>
                <w:color w:val="000000"/>
                <w:sz w:val="22"/>
                <w:szCs w:val="22"/>
              </w:rPr>
              <w:t xml:space="preserve">購物站: </w:t>
            </w:r>
            <w:r w:rsidRPr="008C1167">
              <w:rPr>
                <w:rFonts w:ascii="微軟正黑體" w:eastAsia="微軟正黑體" w:hAnsi="微軟正黑體" w:hint="eastAsia"/>
                <w:b/>
                <w:color w:val="000000"/>
                <w:sz w:val="22"/>
                <w:szCs w:val="22"/>
              </w:rPr>
              <w:t>茶葉、玉器、寢具</w:t>
            </w:r>
            <w:r w:rsidRPr="00D64971">
              <w:rPr>
                <w:rFonts w:ascii="微軟正黑體" w:eastAsia="微軟正黑體" w:hAnsi="微軟正黑體" w:hint="eastAsia"/>
                <w:b/>
                <w:color w:val="000000"/>
                <w:sz w:val="22"/>
                <w:szCs w:val="22"/>
              </w:rPr>
              <w:t>（不含景中站）</w:t>
            </w:r>
            <w:r w:rsidRPr="00D64971">
              <w:rPr>
                <w:rFonts w:ascii="微軟正黑體" w:eastAsia="微軟正黑體" w:hAnsi="微軟正黑體"/>
                <w:b/>
                <w:color w:val="000000"/>
                <w:sz w:val="22"/>
                <w:szCs w:val="22"/>
              </w:rPr>
              <w:br/>
            </w:r>
            <w:r>
              <w:rPr>
                <w:rFonts w:ascii="微軟正黑體" w:eastAsia="微軟正黑體" w:hAnsi="微軟正黑體" w:cs="新細明體" w:hint="eastAsia"/>
                <w:b/>
                <w:color w:val="0000FF"/>
                <w:sz w:val="22"/>
              </w:rPr>
              <w:t>※如因航空公司航班調度，導致起飛或降落時間變動，則本公司保留更餐食之權利，敬請旅客見諒。</w:t>
            </w:r>
          </w:p>
          <w:p w:rsidR="005B70DE" w:rsidRDefault="005B70DE" w:rsidP="00D64971">
            <w:pPr>
              <w:spacing w:line="280" w:lineRule="exact"/>
              <w:rPr>
                <w:rFonts w:ascii="微軟正黑體" w:eastAsia="微軟正黑體" w:hAnsi="微軟正黑體" w:cs="新細明體"/>
                <w:b/>
                <w:color w:val="0000FF"/>
                <w:sz w:val="22"/>
              </w:rPr>
            </w:pPr>
            <w:r>
              <w:rPr>
                <w:rFonts w:ascii="微軟正黑體" w:eastAsia="微軟正黑體" w:hAnsi="微軟正黑體" w:cs="新細明體" w:hint="eastAsia"/>
                <w:b/>
                <w:color w:val="0000FF"/>
                <w:sz w:val="22"/>
              </w:rPr>
              <w:t>※如貴賓為單1人報名時，若經旅行社協助配對卻無法覓得合住的同性旅客時，則需另補單人房差額，</w:t>
            </w:r>
          </w:p>
          <w:p w:rsidR="005B70DE" w:rsidRPr="00D64971" w:rsidRDefault="005B70DE" w:rsidP="00D64971">
            <w:pPr>
              <w:spacing w:line="280" w:lineRule="exact"/>
              <w:rPr>
                <w:rFonts w:ascii="微軟正黑體" w:eastAsia="微軟正黑體" w:hAnsi="微軟正黑體"/>
                <w:b/>
                <w:color w:val="000000"/>
                <w:sz w:val="22"/>
                <w:szCs w:val="22"/>
              </w:rPr>
            </w:pPr>
            <w:r>
              <w:rPr>
                <w:rFonts w:ascii="微軟正黑體" w:eastAsia="微軟正黑體" w:hAnsi="微軟正黑體" w:cs="新細明體" w:hint="eastAsia"/>
                <w:b/>
                <w:color w:val="0000FF"/>
                <w:sz w:val="22"/>
              </w:rPr>
              <w:t xml:space="preserve">  差額視住宿飯店之不同由旅行社另行報價，敬請了解並見諒，謝謝!</w:t>
            </w:r>
            <w:r>
              <w:rPr>
                <w:rFonts w:ascii="微軟正黑體" w:eastAsia="微軟正黑體" w:hAnsi="微軟正黑體"/>
                <w:b/>
                <w:color w:val="000000"/>
                <w:sz w:val="22"/>
                <w:szCs w:val="22"/>
              </w:rPr>
              <w:br/>
            </w:r>
            <w:r w:rsidRPr="00D64971">
              <w:rPr>
                <w:rFonts w:ascii="微軟正黑體" w:eastAsia="微軟正黑體" w:hAnsi="微軟正黑體" w:hint="eastAsia"/>
                <w:b/>
                <w:color w:val="000000"/>
                <w:sz w:val="22"/>
                <w:szCs w:val="22"/>
              </w:rPr>
              <w:t>※此團費因有購物安排而得此優惠價錢，購物站購買每位貴賓需停留90分鐘購物時間，請各位貴賓配合參觀</w:t>
            </w:r>
          </w:p>
          <w:p w:rsidR="005B70DE" w:rsidRPr="00D64971" w:rsidRDefault="005B70DE" w:rsidP="00D64971">
            <w:pPr>
              <w:spacing w:line="280" w:lineRule="exact"/>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 xml:space="preserve">  </w:t>
            </w:r>
            <w:r w:rsidRPr="00D64971">
              <w:rPr>
                <w:rFonts w:ascii="微軟正黑體" w:eastAsia="微軟正黑體" w:hAnsi="微軟正黑體" w:hint="eastAsia"/>
                <w:b/>
                <w:color w:val="000000"/>
                <w:sz w:val="22"/>
                <w:szCs w:val="22"/>
              </w:rPr>
              <w:t>購物。如果貴賓不想有購物店行程，建議您可選擇參加本公司無購物旅遊產品。</w:t>
            </w:r>
          </w:p>
          <w:p w:rsidR="005B70DE" w:rsidRPr="00D64971" w:rsidRDefault="005B70DE"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※行程安排以當地旅行社為主，如有順序對調，保證景點不會縮減，敬請放心。</w:t>
            </w:r>
          </w:p>
          <w:p w:rsidR="005B70DE" w:rsidRPr="00D64971" w:rsidRDefault="005B70DE"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w:t>
            </w:r>
            <w:r>
              <w:rPr>
                <w:rFonts w:ascii="微軟正黑體" w:eastAsia="微軟正黑體" w:hAnsi="微軟正黑體" w:hint="eastAsia"/>
                <w:b/>
                <w:color w:val="000000"/>
                <w:sz w:val="22"/>
                <w:szCs w:val="22"/>
              </w:rPr>
              <w:t>任何狀況</w:t>
            </w:r>
            <w:r w:rsidR="003733CE">
              <w:rPr>
                <w:rFonts w:ascii="微軟正黑體" w:eastAsia="微軟正黑體" w:hAnsi="微軟正黑體" w:hint="eastAsia"/>
                <w:b/>
                <w:color w:val="000000"/>
                <w:sz w:val="22"/>
                <w:szCs w:val="22"/>
              </w:rPr>
              <w:t>任何原因</w:t>
            </w:r>
            <w:r w:rsidRPr="00D64971">
              <w:rPr>
                <w:rFonts w:ascii="微軟正黑體" w:eastAsia="微軟正黑體" w:hAnsi="微軟正黑體" w:hint="eastAsia"/>
                <w:b/>
                <w:color w:val="000000"/>
                <w:sz w:val="22"/>
                <w:szCs w:val="22"/>
              </w:rPr>
              <w:t>一定需全程參加</w:t>
            </w:r>
            <w:r>
              <w:rPr>
                <w:rFonts w:ascii="微軟正黑體" w:eastAsia="微軟正黑體" w:hAnsi="微軟正黑體" w:hint="eastAsia"/>
                <w:b/>
                <w:color w:val="000000"/>
                <w:sz w:val="22"/>
                <w:szCs w:val="22"/>
              </w:rPr>
              <w:t>無法脫隊</w:t>
            </w:r>
            <w:r w:rsidRPr="00D64971">
              <w:rPr>
                <w:rFonts w:ascii="微軟正黑體" w:eastAsia="微軟正黑體" w:hAnsi="微軟正黑體" w:hint="eastAsia"/>
                <w:b/>
                <w:color w:val="000000"/>
                <w:sz w:val="22"/>
                <w:szCs w:val="22"/>
              </w:rPr>
              <w:t>，若脫隊無法享有優惠專案，必需</w:t>
            </w:r>
            <w:r w:rsidR="003733CE">
              <w:rPr>
                <w:rFonts w:ascii="微軟正黑體" w:eastAsia="微軟正黑體" w:hAnsi="微軟正黑體" w:hint="eastAsia"/>
                <w:b/>
                <w:color w:val="000000"/>
                <w:sz w:val="22"/>
                <w:szCs w:val="22"/>
              </w:rPr>
              <w:t>於</w:t>
            </w:r>
            <w:r>
              <w:rPr>
                <w:rFonts w:ascii="微軟正黑體" w:eastAsia="微軟正黑體" w:hAnsi="微軟正黑體" w:hint="eastAsia"/>
                <w:b/>
                <w:color w:val="000000"/>
                <w:sz w:val="22"/>
                <w:szCs w:val="22"/>
              </w:rPr>
              <w:t>當地</w:t>
            </w:r>
            <w:r w:rsidRPr="00D64971">
              <w:rPr>
                <w:rFonts w:ascii="微軟正黑體" w:eastAsia="微軟正黑體" w:hAnsi="微軟正黑體" w:hint="eastAsia"/>
                <w:b/>
                <w:color w:val="000000"/>
                <w:sz w:val="22"/>
                <w:szCs w:val="22"/>
              </w:rPr>
              <w:t>要補價差，敬請見諒。</w:t>
            </w:r>
          </w:p>
          <w:p w:rsidR="005B70DE" w:rsidRPr="00D64971" w:rsidRDefault="005B70DE"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kern w:val="0"/>
                <w:sz w:val="22"/>
                <w:szCs w:val="22"/>
              </w:rPr>
              <w:t>※團費報價已包含60歲以上老人及小孩優惠票，若有產生恕不退還。</w:t>
            </w:r>
          </w:p>
          <w:p w:rsidR="005B70DE" w:rsidRPr="00730A2E" w:rsidRDefault="005B70DE" w:rsidP="00D64971">
            <w:pPr>
              <w:spacing w:line="280" w:lineRule="exact"/>
              <w:rPr>
                <w:rFonts w:ascii="微軟正黑體" w:eastAsia="微軟正黑體" w:hAnsi="微軟正黑體"/>
                <w:color w:val="000000"/>
                <w:sz w:val="22"/>
                <w:szCs w:val="22"/>
              </w:rPr>
            </w:pPr>
            <w:r w:rsidRPr="00D64971">
              <w:rPr>
                <w:rFonts w:ascii="微軟正黑體" w:eastAsia="微軟正黑體" w:hAnsi="微軟正黑體" w:hint="eastAsia"/>
                <w:b/>
                <w:color w:val="000000"/>
                <w:sz w:val="22"/>
                <w:szCs w:val="22"/>
              </w:rPr>
              <w:t>重點提示：寢具文化館內有展示仿絲綢及絲綢等產品，如欲選購，請確認商品等級再行購買，免發生誤會糾紛。</w:t>
            </w:r>
          </w:p>
        </w:tc>
      </w:tr>
    </w:tbl>
    <w:p w:rsidR="005113EE" w:rsidRDefault="005113EE" w:rsidP="00202281">
      <w:pPr>
        <w:snapToGrid w:val="0"/>
        <w:spacing w:line="0" w:lineRule="atLeast"/>
        <w:rPr>
          <w:rFonts w:ascii="SimSun" w:hAnsi="SimSun"/>
          <w:b/>
          <w:szCs w:val="21"/>
        </w:rPr>
      </w:pPr>
    </w:p>
    <w:sectPr w:rsidR="005113EE" w:rsidSect="00646B3A">
      <w:pgSz w:w="11906" w:h="16838"/>
      <w:pgMar w:top="284" w:right="567" w:bottom="142" w:left="567"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4CF" w:rsidRDefault="008E14CF" w:rsidP="005113EE">
      <w:r>
        <w:separator/>
      </w:r>
    </w:p>
  </w:endnote>
  <w:endnote w:type="continuationSeparator" w:id="0">
    <w:p w:rsidR="008E14CF" w:rsidRDefault="008E14CF" w:rsidP="0051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4CF" w:rsidRDefault="008E14CF" w:rsidP="005113EE">
      <w:r>
        <w:separator/>
      </w:r>
    </w:p>
  </w:footnote>
  <w:footnote w:type="continuationSeparator" w:id="0">
    <w:p w:rsidR="008E14CF" w:rsidRDefault="008E14CF" w:rsidP="00511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D3D"/>
    <w:multiLevelType w:val="hybridMultilevel"/>
    <w:tmpl w:val="37981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E1A2087"/>
    <w:multiLevelType w:val="hybridMultilevel"/>
    <w:tmpl w:val="224ACBC4"/>
    <w:lvl w:ilvl="0" w:tplc="36C20EF4">
      <w:numFmt w:val="bullet"/>
      <w:lvlText w:val="●"/>
      <w:lvlJc w:val="left"/>
      <w:pPr>
        <w:ind w:left="360" w:hanging="36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F1322FF"/>
    <w:multiLevelType w:val="multilevel"/>
    <w:tmpl w:val="2F1322FF"/>
    <w:lvl w:ilvl="0">
      <w:start w:val="1"/>
      <w:numFmt w:val="taiwaneseCountingThousand"/>
      <w:lvlText w:val="第%1天"/>
      <w:lvlJc w:val="left"/>
      <w:pPr>
        <w:ind w:left="765" w:hanging="765"/>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nsid w:val="35DB4285"/>
    <w:multiLevelType w:val="hybridMultilevel"/>
    <w:tmpl w:val="34ECA008"/>
    <w:lvl w:ilvl="0" w:tplc="C97AFD7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FA65EF1"/>
    <w:multiLevelType w:val="hybridMultilevel"/>
    <w:tmpl w:val="1BD897A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11F7A96"/>
    <w:multiLevelType w:val="hybridMultilevel"/>
    <w:tmpl w:val="EA0A1448"/>
    <w:lvl w:ilvl="0" w:tplc="6696EF40">
      <w:start w:val="1"/>
      <w:numFmt w:val="taiwaneseCountingThousand"/>
      <w:lvlText w:val="第%1天"/>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3EE"/>
    <w:rsid w:val="000007C7"/>
    <w:rsid w:val="00000FC9"/>
    <w:rsid w:val="000014F4"/>
    <w:rsid w:val="00002DE6"/>
    <w:rsid w:val="00003525"/>
    <w:rsid w:val="000211C5"/>
    <w:rsid w:val="00021423"/>
    <w:rsid w:val="00021A94"/>
    <w:rsid w:val="0002456E"/>
    <w:rsid w:val="0003494A"/>
    <w:rsid w:val="00035BE8"/>
    <w:rsid w:val="00036A5A"/>
    <w:rsid w:val="00046449"/>
    <w:rsid w:val="00055E83"/>
    <w:rsid w:val="000601E3"/>
    <w:rsid w:val="00060CC9"/>
    <w:rsid w:val="00061B29"/>
    <w:rsid w:val="00061C5F"/>
    <w:rsid w:val="00070656"/>
    <w:rsid w:val="00071D7D"/>
    <w:rsid w:val="0007239C"/>
    <w:rsid w:val="00073B40"/>
    <w:rsid w:val="00083340"/>
    <w:rsid w:val="00085AA7"/>
    <w:rsid w:val="000A326E"/>
    <w:rsid w:val="000A39F8"/>
    <w:rsid w:val="000A526D"/>
    <w:rsid w:val="000B1677"/>
    <w:rsid w:val="000B2C5E"/>
    <w:rsid w:val="000B53BA"/>
    <w:rsid w:val="000B628B"/>
    <w:rsid w:val="000B73F6"/>
    <w:rsid w:val="000C1699"/>
    <w:rsid w:val="000C2725"/>
    <w:rsid w:val="000C30ED"/>
    <w:rsid w:val="000C590A"/>
    <w:rsid w:val="000C6C96"/>
    <w:rsid w:val="000C7258"/>
    <w:rsid w:val="000D1638"/>
    <w:rsid w:val="000D5B78"/>
    <w:rsid w:val="000D5DEE"/>
    <w:rsid w:val="000E1BBA"/>
    <w:rsid w:val="000E50E1"/>
    <w:rsid w:val="000E5906"/>
    <w:rsid w:val="000F002D"/>
    <w:rsid w:val="000F012C"/>
    <w:rsid w:val="000F47F1"/>
    <w:rsid w:val="00100E60"/>
    <w:rsid w:val="00102E99"/>
    <w:rsid w:val="001030D9"/>
    <w:rsid w:val="00103B7A"/>
    <w:rsid w:val="00106347"/>
    <w:rsid w:val="00112B67"/>
    <w:rsid w:val="00127E18"/>
    <w:rsid w:val="0013306A"/>
    <w:rsid w:val="00133E2F"/>
    <w:rsid w:val="001350C8"/>
    <w:rsid w:val="00137D26"/>
    <w:rsid w:val="00145099"/>
    <w:rsid w:val="001459E4"/>
    <w:rsid w:val="001463AC"/>
    <w:rsid w:val="00146CB5"/>
    <w:rsid w:val="00147919"/>
    <w:rsid w:val="00161580"/>
    <w:rsid w:val="00162429"/>
    <w:rsid w:val="00163E99"/>
    <w:rsid w:val="0016728F"/>
    <w:rsid w:val="00175484"/>
    <w:rsid w:val="00176757"/>
    <w:rsid w:val="00176B4C"/>
    <w:rsid w:val="001777AD"/>
    <w:rsid w:val="00177914"/>
    <w:rsid w:val="00177F1F"/>
    <w:rsid w:val="00181549"/>
    <w:rsid w:val="00182C37"/>
    <w:rsid w:val="001903DE"/>
    <w:rsid w:val="00193E6C"/>
    <w:rsid w:val="00194CD6"/>
    <w:rsid w:val="00197E2C"/>
    <w:rsid w:val="001A244C"/>
    <w:rsid w:val="001A3474"/>
    <w:rsid w:val="001B00C3"/>
    <w:rsid w:val="001B0E0A"/>
    <w:rsid w:val="001B59A0"/>
    <w:rsid w:val="001C08CB"/>
    <w:rsid w:val="001C0948"/>
    <w:rsid w:val="001C3A14"/>
    <w:rsid w:val="001C654C"/>
    <w:rsid w:val="001D0AF7"/>
    <w:rsid w:val="001D2987"/>
    <w:rsid w:val="001D7E8C"/>
    <w:rsid w:val="001E1DFE"/>
    <w:rsid w:val="001E2BF9"/>
    <w:rsid w:val="001E360B"/>
    <w:rsid w:val="001E4A63"/>
    <w:rsid w:val="001F01DC"/>
    <w:rsid w:val="001F63B9"/>
    <w:rsid w:val="001F7397"/>
    <w:rsid w:val="001F775D"/>
    <w:rsid w:val="00202281"/>
    <w:rsid w:val="0020415A"/>
    <w:rsid w:val="00204443"/>
    <w:rsid w:val="0020456F"/>
    <w:rsid w:val="00205CA4"/>
    <w:rsid w:val="0020674B"/>
    <w:rsid w:val="00206914"/>
    <w:rsid w:val="00207F65"/>
    <w:rsid w:val="0021051C"/>
    <w:rsid w:val="0021100B"/>
    <w:rsid w:val="00213256"/>
    <w:rsid w:val="00220819"/>
    <w:rsid w:val="00226805"/>
    <w:rsid w:val="002279EA"/>
    <w:rsid w:val="002407DC"/>
    <w:rsid w:val="0024099D"/>
    <w:rsid w:val="002436F5"/>
    <w:rsid w:val="002475B6"/>
    <w:rsid w:val="00247651"/>
    <w:rsid w:val="002522F3"/>
    <w:rsid w:val="00255421"/>
    <w:rsid w:val="00256635"/>
    <w:rsid w:val="00256767"/>
    <w:rsid w:val="00265830"/>
    <w:rsid w:val="00272EEE"/>
    <w:rsid w:val="00275308"/>
    <w:rsid w:val="00277492"/>
    <w:rsid w:val="00277E96"/>
    <w:rsid w:val="002822B8"/>
    <w:rsid w:val="00283C3C"/>
    <w:rsid w:val="00290152"/>
    <w:rsid w:val="0029078B"/>
    <w:rsid w:val="00290C02"/>
    <w:rsid w:val="00291359"/>
    <w:rsid w:val="00291761"/>
    <w:rsid w:val="00291B04"/>
    <w:rsid w:val="002923F4"/>
    <w:rsid w:val="002937FE"/>
    <w:rsid w:val="002944B0"/>
    <w:rsid w:val="00294AB4"/>
    <w:rsid w:val="0029690B"/>
    <w:rsid w:val="002A0233"/>
    <w:rsid w:val="002A50A2"/>
    <w:rsid w:val="002A736E"/>
    <w:rsid w:val="002B07EA"/>
    <w:rsid w:val="002B23F7"/>
    <w:rsid w:val="002B51D8"/>
    <w:rsid w:val="002B5BB4"/>
    <w:rsid w:val="002B6292"/>
    <w:rsid w:val="002C087B"/>
    <w:rsid w:val="002C3D11"/>
    <w:rsid w:val="002C7BF8"/>
    <w:rsid w:val="002D1638"/>
    <w:rsid w:val="002D1FAE"/>
    <w:rsid w:val="002D3F75"/>
    <w:rsid w:val="002D4CCA"/>
    <w:rsid w:val="002D4CF0"/>
    <w:rsid w:val="002D5349"/>
    <w:rsid w:val="002D5BA7"/>
    <w:rsid w:val="002D5EB4"/>
    <w:rsid w:val="002D64C3"/>
    <w:rsid w:val="002D682D"/>
    <w:rsid w:val="002E541C"/>
    <w:rsid w:val="002E5864"/>
    <w:rsid w:val="002E5DEC"/>
    <w:rsid w:val="002E7E46"/>
    <w:rsid w:val="002F5AA7"/>
    <w:rsid w:val="002F63DB"/>
    <w:rsid w:val="00300627"/>
    <w:rsid w:val="00302DAA"/>
    <w:rsid w:val="00305C74"/>
    <w:rsid w:val="00310073"/>
    <w:rsid w:val="00314CDB"/>
    <w:rsid w:val="0032132F"/>
    <w:rsid w:val="003213AA"/>
    <w:rsid w:val="003249B2"/>
    <w:rsid w:val="003274CC"/>
    <w:rsid w:val="00331654"/>
    <w:rsid w:val="00332ABD"/>
    <w:rsid w:val="00333F4B"/>
    <w:rsid w:val="0033508B"/>
    <w:rsid w:val="00336536"/>
    <w:rsid w:val="003365F4"/>
    <w:rsid w:val="00340C1A"/>
    <w:rsid w:val="00342610"/>
    <w:rsid w:val="00343043"/>
    <w:rsid w:val="00343BA9"/>
    <w:rsid w:val="003474F6"/>
    <w:rsid w:val="003501E3"/>
    <w:rsid w:val="00351BE2"/>
    <w:rsid w:val="00352F3D"/>
    <w:rsid w:val="0035473C"/>
    <w:rsid w:val="00354AD0"/>
    <w:rsid w:val="00355CA5"/>
    <w:rsid w:val="003567C6"/>
    <w:rsid w:val="00361D88"/>
    <w:rsid w:val="003629AD"/>
    <w:rsid w:val="003653AA"/>
    <w:rsid w:val="00365B4B"/>
    <w:rsid w:val="00370F29"/>
    <w:rsid w:val="0037295E"/>
    <w:rsid w:val="003733CE"/>
    <w:rsid w:val="00376BB1"/>
    <w:rsid w:val="0038195E"/>
    <w:rsid w:val="00381BE5"/>
    <w:rsid w:val="00384DAE"/>
    <w:rsid w:val="00386B94"/>
    <w:rsid w:val="0039076F"/>
    <w:rsid w:val="003A0EC8"/>
    <w:rsid w:val="003A0F1F"/>
    <w:rsid w:val="003A6920"/>
    <w:rsid w:val="003B0122"/>
    <w:rsid w:val="003B1CC8"/>
    <w:rsid w:val="003B1E61"/>
    <w:rsid w:val="003B4CE1"/>
    <w:rsid w:val="003B4F8F"/>
    <w:rsid w:val="003B50EE"/>
    <w:rsid w:val="003C3328"/>
    <w:rsid w:val="003C689A"/>
    <w:rsid w:val="003D5E00"/>
    <w:rsid w:val="003E2611"/>
    <w:rsid w:val="003E4A1B"/>
    <w:rsid w:val="003F2D64"/>
    <w:rsid w:val="003F77E8"/>
    <w:rsid w:val="00403902"/>
    <w:rsid w:val="00404009"/>
    <w:rsid w:val="00404626"/>
    <w:rsid w:val="004049EE"/>
    <w:rsid w:val="00413C63"/>
    <w:rsid w:val="00414000"/>
    <w:rsid w:val="00414339"/>
    <w:rsid w:val="00415DED"/>
    <w:rsid w:val="00416336"/>
    <w:rsid w:val="0041665D"/>
    <w:rsid w:val="0042164D"/>
    <w:rsid w:val="00423884"/>
    <w:rsid w:val="00424995"/>
    <w:rsid w:val="00426CEE"/>
    <w:rsid w:val="004328BD"/>
    <w:rsid w:val="00434E53"/>
    <w:rsid w:val="00440FF2"/>
    <w:rsid w:val="004430F1"/>
    <w:rsid w:val="00443471"/>
    <w:rsid w:val="00445B50"/>
    <w:rsid w:val="00451D7D"/>
    <w:rsid w:val="00453705"/>
    <w:rsid w:val="004668D1"/>
    <w:rsid w:val="00470DA5"/>
    <w:rsid w:val="00472990"/>
    <w:rsid w:val="00480822"/>
    <w:rsid w:val="00480EB5"/>
    <w:rsid w:val="00483E3F"/>
    <w:rsid w:val="0048687D"/>
    <w:rsid w:val="00493340"/>
    <w:rsid w:val="00496436"/>
    <w:rsid w:val="004A2E9F"/>
    <w:rsid w:val="004A6795"/>
    <w:rsid w:val="004B20A1"/>
    <w:rsid w:val="004B530B"/>
    <w:rsid w:val="004C3B4F"/>
    <w:rsid w:val="004C4D10"/>
    <w:rsid w:val="004C53CD"/>
    <w:rsid w:val="004D51EB"/>
    <w:rsid w:val="004D54D1"/>
    <w:rsid w:val="004D6900"/>
    <w:rsid w:val="004D7713"/>
    <w:rsid w:val="004E10A0"/>
    <w:rsid w:val="004E10DF"/>
    <w:rsid w:val="004E20C8"/>
    <w:rsid w:val="004E548B"/>
    <w:rsid w:val="004F2145"/>
    <w:rsid w:val="004F30C8"/>
    <w:rsid w:val="004F5108"/>
    <w:rsid w:val="004F5355"/>
    <w:rsid w:val="004F5B85"/>
    <w:rsid w:val="004F6477"/>
    <w:rsid w:val="00501D81"/>
    <w:rsid w:val="0050580A"/>
    <w:rsid w:val="0050598D"/>
    <w:rsid w:val="00505BF9"/>
    <w:rsid w:val="005113EE"/>
    <w:rsid w:val="00512B0D"/>
    <w:rsid w:val="0051393C"/>
    <w:rsid w:val="00514982"/>
    <w:rsid w:val="0051739F"/>
    <w:rsid w:val="00521569"/>
    <w:rsid w:val="0052471B"/>
    <w:rsid w:val="00524C3B"/>
    <w:rsid w:val="00527CC7"/>
    <w:rsid w:val="00531AFF"/>
    <w:rsid w:val="00531E20"/>
    <w:rsid w:val="005346E7"/>
    <w:rsid w:val="005411AC"/>
    <w:rsid w:val="00541DD4"/>
    <w:rsid w:val="005431AC"/>
    <w:rsid w:val="005445D8"/>
    <w:rsid w:val="00551948"/>
    <w:rsid w:val="005527D2"/>
    <w:rsid w:val="0055462E"/>
    <w:rsid w:val="0055607E"/>
    <w:rsid w:val="00556240"/>
    <w:rsid w:val="0055735F"/>
    <w:rsid w:val="00560ADE"/>
    <w:rsid w:val="00562BD2"/>
    <w:rsid w:val="005630B6"/>
    <w:rsid w:val="00566D5C"/>
    <w:rsid w:val="00567FC6"/>
    <w:rsid w:val="00572FF0"/>
    <w:rsid w:val="005737CC"/>
    <w:rsid w:val="0057676D"/>
    <w:rsid w:val="00577620"/>
    <w:rsid w:val="00585F2A"/>
    <w:rsid w:val="00587D0A"/>
    <w:rsid w:val="00590B24"/>
    <w:rsid w:val="00590F86"/>
    <w:rsid w:val="00592CB6"/>
    <w:rsid w:val="005945B2"/>
    <w:rsid w:val="005A000C"/>
    <w:rsid w:val="005A0E34"/>
    <w:rsid w:val="005A3233"/>
    <w:rsid w:val="005A6474"/>
    <w:rsid w:val="005A7B7C"/>
    <w:rsid w:val="005B072B"/>
    <w:rsid w:val="005B0E51"/>
    <w:rsid w:val="005B15CD"/>
    <w:rsid w:val="005B3984"/>
    <w:rsid w:val="005B5E53"/>
    <w:rsid w:val="005B70DE"/>
    <w:rsid w:val="005C139E"/>
    <w:rsid w:val="005C46A7"/>
    <w:rsid w:val="005C7FA6"/>
    <w:rsid w:val="005D1C04"/>
    <w:rsid w:val="005D4BE1"/>
    <w:rsid w:val="005E0430"/>
    <w:rsid w:val="005E2072"/>
    <w:rsid w:val="005E76BD"/>
    <w:rsid w:val="005F4BBB"/>
    <w:rsid w:val="005F6F58"/>
    <w:rsid w:val="0060159B"/>
    <w:rsid w:val="00601A21"/>
    <w:rsid w:val="00603C7F"/>
    <w:rsid w:val="00603DFD"/>
    <w:rsid w:val="00606BAA"/>
    <w:rsid w:val="00610B67"/>
    <w:rsid w:val="0062095C"/>
    <w:rsid w:val="00620D1E"/>
    <w:rsid w:val="00621A67"/>
    <w:rsid w:val="00626254"/>
    <w:rsid w:val="00630AF1"/>
    <w:rsid w:val="00632A12"/>
    <w:rsid w:val="00633DC3"/>
    <w:rsid w:val="00640376"/>
    <w:rsid w:val="00643998"/>
    <w:rsid w:val="00643B6A"/>
    <w:rsid w:val="00646B3A"/>
    <w:rsid w:val="0065029A"/>
    <w:rsid w:val="0065106B"/>
    <w:rsid w:val="00653DA4"/>
    <w:rsid w:val="00655351"/>
    <w:rsid w:val="00656113"/>
    <w:rsid w:val="00664515"/>
    <w:rsid w:val="00665E03"/>
    <w:rsid w:val="006703C4"/>
    <w:rsid w:val="0067254A"/>
    <w:rsid w:val="00676BB3"/>
    <w:rsid w:val="00683AB8"/>
    <w:rsid w:val="00683B5F"/>
    <w:rsid w:val="00683B71"/>
    <w:rsid w:val="00684F13"/>
    <w:rsid w:val="006856F0"/>
    <w:rsid w:val="006863FC"/>
    <w:rsid w:val="006A0C45"/>
    <w:rsid w:val="006A2570"/>
    <w:rsid w:val="006A38F9"/>
    <w:rsid w:val="006A675B"/>
    <w:rsid w:val="006A7CFC"/>
    <w:rsid w:val="006B1DE3"/>
    <w:rsid w:val="006B268D"/>
    <w:rsid w:val="006B27CB"/>
    <w:rsid w:val="006B4D4D"/>
    <w:rsid w:val="006C5655"/>
    <w:rsid w:val="006C6C91"/>
    <w:rsid w:val="006C6DA4"/>
    <w:rsid w:val="006D2333"/>
    <w:rsid w:val="006D6125"/>
    <w:rsid w:val="006E2350"/>
    <w:rsid w:val="006E2E35"/>
    <w:rsid w:val="006E3229"/>
    <w:rsid w:val="006E43AE"/>
    <w:rsid w:val="006E4FE6"/>
    <w:rsid w:val="006F3A91"/>
    <w:rsid w:val="006F7990"/>
    <w:rsid w:val="00701AB6"/>
    <w:rsid w:val="00703ACA"/>
    <w:rsid w:val="00703DD1"/>
    <w:rsid w:val="007106F7"/>
    <w:rsid w:val="0071073B"/>
    <w:rsid w:val="00710D0A"/>
    <w:rsid w:val="0071185D"/>
    <w:rsid w:val="00720455"/>
    <w:rsid w:val="00721CA7"/>
    <w:rsid w:val="00724D7A"/>
    <w:rsid w:val="00725EBD"/>
    <w:rsid w:val="00727015"/>
    <w:rsid w:val="00730A2E"/>
    <w:rsid w:val="00731079"/>
    <w:rsid w:val="007348C7"/>
    <w:rsid w:val="007413C3"/>
    <w:rsid w:val="00741902"/>
    <w:rsid w:val="00744C8E"/>
    <w:rsid w:val="00745411"/>
    <w:rsid w:val="007509F3"/>
    <w:rsid w:val="0075188B"/>
    <w:rsid w:val="00751D6E"/>
    <w:rsid w:val="007530AE"/>
    <w:rsid w:val="00756596"/>
    <w:rsid w:val="0075714C"/>
    <w:rsid w:val="00760FF5"/>
    <w:rsid w:val="00762DF6"/>
    <w:rsid w:val="00764104"/>
    <w:rsid w:val="00764785"/>
    <w:rsid w:val="00773107"/>
    <w:rsid w:val="0077541E"/>
    <w:rsid w:val="007805A6"/>
    <w:rsid w:val="00780A00"/>
    <w:rsid w:val="007820EB"/>
    <w:rsid w:val="00782CD6"/>
    <w:rsid w:val="007833AD"/>
    <w:rsid w:val="00783AEC"/>
    <w:rsid w:val="0078400E"/>
    <w:rsid w:val="0078640D"/>
    <w:rsid w:val="007869D5"/>
    <w:rsid w:val="007876D8"/>
    <w:rsid w:val="007934DC"/>
    <w:rsid w:val="00795440"/>
    <w:rsid w:val="00797589"/>
    <w:rsid w:val="007A2AC6"/>
    <w:rsid w:val="007B1BF2"/>
    <w:rsid w:val="007B2731"/>
    <w:rsid w:val="007B549D"/>
    <w:rsid w:val="007B58C0"/>
    <w:rsid w:val="007B5916"/>
    <w:rsid w:val="007C1097"/>
    <w:rsid w:val="007C10E6"/>
    <w:rsid w:val="007C3BFE"/>
    <w:rsid w:val="007C4198"/>
    <w:rsid w:val="007C4973"/>
    <w:rsid w:val="007C7A22"/>
    <w:rsid w:val="007D04A4"/>
    <w:rsid w:val="007D0E8E"/>
    <w:rsid w:val="007D13E1"/>
    <w:rsid w:val="007D56F3"/>
    <w:rsid w:val="007D76E6"/>
    <w:rsid w:val="007E04A5"/>
    <w:rsid w:val="007E0721"/>
    <w:rsid w:val="007E379F"/>
    <w:rsid w:val="007E3DBA"/>
    <w:rsid w:val="007E6D17"/>
    <w:rsid w:val="007F169E"/>
    <w:rsid w:val="007F2B82"/>
    <w:rsid w:val="007F4D14"/>
    <w:rsid w:val="00800E67"/>
    <w:rsid w:val="00810D07"/>
    <w:rsid w:val="00811CBB"/>
    <w:rsid w:val="0081627C"/>
    <w:rsid w:val="0081655C"/>
    <w:rsid w:val="00820ACA"/>
    <w:rsid w:val="00821862"/>
    <w:rsid w:val="00826C8E"/>
    <w:rsid w:val="008343AA"/>
    <w:rsid w:val="00835612"/>
    <w:rsid w:val="00836A48"/>
    <w:rsid w:val="0084101D"/>
    <w:rsid w:val="0084157E"/>
    <w:rsid w:val="00844B79"/>
    <w:rsid w:val="00844B81"/>
    <w:rsid w:val="00847026"/>
    <w:rsid w:val="00850E36"/>
    <w:rsid w:val="00852A84"/>
    <w:rsid w:val="00853975"/>
    <w:rsid w:val="00853C1A"/>
    <w:rsid w:val="00856119"/>
    <w:rsid w:val="0086165B"/>
    <w:rsid w:val="00862496"/>
    <w:rsid w:val="00863ACD"/>
    <w:rsid w:val="00866244"/>
    <w:rsid w:val="00866935"/>
    <w:rsid w:val="008705CF"/>
    <w:rsid w:val="0087121B"/>
    <w:rsid w:val="008808B0"/>
    <w:rsid w:val="00880FA5"/>
    <w:rsid w:val="008814B3"/>
    <w:rsid w:val="008838B2"/>
    <w:rsid w:val="0088415E"/>
    <w:rsid w:val="008953E3"/>
    <w:rsid w:val="008968F9"/>
    <w:rsid w:val="008A0CF7"/>
    <w:rsid w:val="008A397A"/>
    <w:rsid w:val="008A66FA"/>
    <w:rsid w:val="008A6D88"/>
    <w:rsid w:val="008B639C"/>
    <w:rsid w:val="008C06B1"/>
    <w:rsid w:val="008C1167"/>
    <w:rsid w:val="008C1CBB"/>
    <w:rsid w:val="008C451A"/>
    <w:rsid w:val="008C694D"/>
    <w:rsid w:val="008D00C1"/>
    <w:rsid w:val="008D1F32"/>
    <w:rsid w:val="008D2BB5"/>
    <w:rsid w:val="008D38A7"/>
    <w:rsid w:val="008D41BA"/>
    <w:rsid w:val="008D5C3E"/>
    <w:rsid w:val="008E080A"/>
    <w:rsid w:val="008E1235"/>
    <w:rsid w:val="008E14CF"/>
    <w:rsid w:val="008E1819"/>
    <w:rsid w:val="008E1F2A"/>
    <w:rsid w:val="008E2D8F"/>
    <w:rsid w:val="008E4B2E"/>
    <w:rsid w:val="008E530D"/>
    <w:rsid w:val="008E54EC"/>
    <w:rsid w:val="008E63B1"/>
    <w:rsid w:val="008E7FB3"/>
    <w:rsid w:val="008F04FC"/>
    <w:rsid w:val="008F29F3"/>
    <w:rsid w:val="008F2EDE"/>
    <w:rsid w:val="008F556A"/>
    <w:rsid w:val="008F7205"/>
    <w:rsid w:val="00901DF6"/>
    <w:rsid w:val="0091306F"/>
    <w:rsid w:val="009155D4"/>
    <w:rsid w:val="009171A6"/>
    <w:rsid w:val="009215EB"/>
    <w:rsid w:val="009240EC"/>
    <w:rsid w:val="00925026"/>
    <w:rsid w:val="00926643"/>
    <w:rsid w:val="00926CD9"/>
    <w:rsid w:val="009308F4"/>
    <w:rsid w:val="009359E8"/>
    <w:rsid w:val="009414CF"/>
    <w:rsid w:val="009426CB"/>
    <w:rsid w:val="00944ACD"/>
    <w:rsid w:val="0094582A"/>
    <w:rsid w:val="00950A28"/>
    <w:rsid w:val="00954400"/>
    <w:rsid w:val="00955133"/>
    <w:rsid w:val="00955BBA"/>
    <w:rsid w:val="009574A2"/>
    <w:rsid w:val="009622D0"/>
    <w:rsid w:val="0096255A"/>
    <w:rsid w:val="00964F97"/>
    <w:rsid w:val="00966AD5"/>
    <w:rsid w:val="00966BFA"/>
    <w:rsid w:val="00966D0A"/>
    <w:rsid w:val="00967187"/>
    <w:rsid w:val="00967902"/>
    <w:rsid w:val="00972722"/>
    <w:rsid w:val="00976AAC"/>
    <w:rsid w:val="009821FD"/>
    <w:rsid w:val="0098540D"/>
    <w:rsid w:val="009861A9"/>
    <w:rsid w:val="00986EFA"/>
    <w:rsid w:val="00991E84"/>
    <w:rsid w:val="009929C1"/>
    <w:rsid w:val="009956CB"/>
    <w:rsid w:val="00995E10"/>
    <w:rsid w:val="009A0A01"/>
    <w:rsid w:val="009A110F"/>
    <w:rsid w:val="009A576A"/>
    <w:rsid w:val="009A7E1F"/>
    <w:rsid w:val="009B0ABC"/>
    <w:rsid w:val="009B4E7B"/>
    <w:rsid w:val="009B6364"/>
    <w:rsid w:val="009B7EA1"/>
    <w:rsid w:val="009C0D4D"/>
    <w:rsid w:val="009C147A"/>
    <w:rsid w:val="009C3353"/>
    <w:rsid w:val="009C4653"/>
    <w:rsid w:val="009C7276"/>
    <w:rsid w:val="009D2C7E"/>
    <w:rsid w:val="009D3FAE"/>
    <w:rsid w:val="009D45BA"/>
    <w:rsid w:val="009D4B43"/>
    <w:rsid w:val="009D559A"/>
    <w:rsid w:val="009E0A4E"/>
    <w:rsid w:val="009E386D"/>
    <w:rsid w:val="009E3CFB"/>
    <w:rsid w:val="009E4FE4"/>
    <w:rsid w:val="009E5364"/>
    <w:rsid w:val="009F1C3E"/>
    <w:rsid w:val="009F2446"/>
    <w:rsid w:val="009F5177"/>
    <w:rsid w:val="009F6B6C"/>
    <w:rsid w:val="009F7230"/>
    <w:rsid w:val="009F7275"/>
    <w:rsid w:val="00A00F7B"/>
    <w:rsid w:val="00A03DB8"/>
    <w:rsid w:val="00A1030A"/>
    <w:rsid w:val="00A142F3"/>
    <w:rsid w:val="00A1723A"/>
    <w:rsid w:val="00A2009B"/>
    <w:rsid w:val="00A21FB5"/>
    <w:rsid w:val="00A24577"/>
    <w:rsid w:val="00A26B2B"/>
    <w:rsid w:val="00A26BFA"/>
    <w:rsid w:val="00A27B78"/>
    <w:rsid w:val="00A36470"/>
    <w:rsid w:val="00A40661"/>
    <w:rsid w:val="00A44CF7"/>
    <w:rsid w:val="00A52F76"/>
    <w:rsid w:val="00A53904"/>
    <w:rsid w:val="00A609DB"/>
    <w:rsid w:val="00A6108B"/>
    <w:rsid w:val="00A610B9"/>
    <w:rsid w:val="00A623E9"/>
    <w:rsid w:val="00A70329"/>
    <w:rsid w:val="00A708EB"/>
    <w:rsid w:val="00A71BF0"/>
    <w:rsid w:val="00A7376A"/>
    <w:rsid w:val="00A73FD6"/>
    <w:rsid w:val="00A7403A"/>
    <w:rsid w:val="00A76C33"/>
    <w:rsid w:val="00A7714D"/>
    <w:rsid w:val="00A774F9"/>
    <w:rsid w:val="00A821BB"/>
    <w:rsid w:val="00A840F2"/>
    <w:rsid w:val="00A8414D"/>
    <w:rsid w:val="00A84A2C"/>
    <w:rsid w:val="00A856DA"/>
    <w:rsid w:val="00A85836"/>
    <w:rsid w:val="00A8734C"/>
    <w:rsid w:val="00A95A47"/>
    <w:rsid w:val="00A964B3"/>
    <w:rsid w:val="00A969CA"/>
    <w:rsid w:val="00AA1981"/>
    <w:rsid w:val="00AA4106"/>
    <w:rsid w:val="00AA4972"/>
    <w:rsid w:val="00AA5023"/>
    <w:rsid w:val="00AB57FD"/>
    <w:rsid w:val="00AB5915"/>
    <w:rsid w:val="00AB6137"/>
    <w:rsid w:val="00AC0646"/>
    <w:rsid w:val="00AC238F"/>
    <w:rsid w:val="00AC5444"/>
    <w:rsid w:val="00AD04ED"/>
    <w:rsid w:val="00AD148A"/>
    <w:rsid w:val="00AD51A8"/>
    <w:rsid w:val="00AD6274"/>
    <w:rsid w:val="00AD7418"/>
    <w:rsid w:val="00AE15FF"/>
    <w:rsid w:val="00AE2FB4"/>
    <w:rsid w:val="00AE6860"/>
    <w:rsid w:val="00AF0300"/>
    <w:rsid w:val="00AF1BBD"/>
    <w:rsid w:val="00AF54EC"/>
    <w:rsid w:val="00AF7695"/>
    <w:rsid w:val="00AF782D"/>
    <w:rsid w:val="00AF78B4"/>
    <w:rsid w:val="00B061D0"/>
    <w:rsid w:val="00B06DFD"/>
    <w:rsid w:val="00B1029F"/>
    <w:rsid w:val="00B159AA"/>
    <w:rsid w:val="00B15C74"/>
    <w:rsid w:val="00B16323"/>
    <w:rsid w:val="00B16C78"/>
    <w:rsid w:val="00B16ECC"/>
    <w:rsid w:val="00B20C13"/>
    <w:rsid w:val="00B2251D"/>
    <w:rsid w:val="00B2711C"/>
    <w:rsid w:val="00B3308C"/>
    <w:rsid w:val="00B34948"/>
    <w:rsid w:val="00B3546B"/>
    <w:rsid w:val="00B36474"/>
    <w:rsid w:val="00B36ABA"/>
    <w:rsid w:val="00B370DE"/>
    <w:rsid w:val="00B40E6E"/>
    <w:rsid w:val="00B41C0E"/>
    <w:rsid w:val="00B41C41"/>
    <w:rsid w:val="00B42B5E"/>
    <w:rsid w:val="00B44392"/>
    <w:rsid w:val="00B45D51"/>
    <w:rsid w:val="00B53EC0"/>
    <w:rsid w:val="00B55842"/>
    <w:rsid w:val="00B60061"/>
    <w:rsid w:val="00B60255"/>
    <w:rsid w:val="00B65C90"/>
    <w:rsid w:val="00B67F15"/>
    <w:rsid w:val="00B71F12"/>
    <w:rsid w:val="00B729A7"/>
    <w:rsid w:val="00B74B21"/>
    <w:rsid w:val="00B74FD0"/>
    <w:rsid w:val="00B75DE1"/>
    <w:rsid w:val="00B80C67"/>
    <w:rsid w:val="00B854E3"/>
    <w:rsid w:val="00B91F65"/>
    <w:rsid w:val="00B92DFD"/>
    <w:rsid w:val="00B93B45"/>
    <w:rsid w:val="00B95780"/>
    <w:rsid w:val="00B95DAA"/>
    <w:rsid w:val="00B96361"/>
    <w:rsid w:val="00B96A7D"/>
    <w:rsid w:val="00BB30B8"/>
    <w:rsid w:val="00BB47A4"/>
    <w:rsid w:val="00BB4FC8"/>
    <w:rsid w:val="00BC0C46"/>
    <w:rsid w:val="00BC54D0"/>
    <w:rsid w:val="00BC5E82"/>
    <w:rsid w:val="00BD00CC"/>
    <w:rsid w:val="00BD0C34"/>
    <w:rsid w:val="00BD619A"/>
    <w:rsid w:val="00BD6352"/>
    <w:rsid w:val="00BD656E"/>
    <w:rsid w:val="00BD72C2"/>
    <w:rsid w:val="00BE59CB"/>
    <w:rsid w:val="00BF10FA"/>
    <w:rsid w:val="00BF2D9B"/>
    <w:rsid w:val="00BF5403"/>
    <w:rsid w:val="00BF6BDF"/>
    <w:rsid w:val="00BF703B"/>
    <w:rsid w:val="00BF709B"/>
    <w:rsid w:val="00C02204"/>
    <w:rsid w:val="00C043D8"/>
    <w:rsid w:val="00C04878"/>
    <w:rsid w:val="00C1040F"/>
    <w:rsid w:val="00C11147"/>
    <w:rsid w:val="00C11E6F"/>
    <w:rsid w:val="00C148EE"/>
    <w:rsid w:val="00C153FB"/>
    <w:rsid w:val="00C16D8B"/>
    <w:rsid w:val="00C22A37"/>
    <w:rsid w:val="00C25092"/>
    <w:rsid w:val="00C3547A"/>
    <w:rsid w:val="00C36BBA"/>
    <w:rsid w:val="00C45552"/>
    <w:rsid w:val="00C45652"/>
    <w:rsid w:val="00C522DC"/>
    <w:rsid w:val="00C564DF"/>
    <w:rsid w:val="00C6426D"/>
    <w:rsid w:val="00C64D6C"/>
    <w:rsid w:val="00C65283"/>
    <w:rsid w:val="00C71078"/>
    <w:rsid w:val="00C73F57"/>
    <w:rsid w:val="00C7512D"/>
    <w:rsid w:val="00C756D9"/>
    <w:rsid w:val="00C81130"/>
    <w:rsid w:val="00C81700"/>
    <w:rsid w:val="00C83CE1"/>
    <w:rsid w:val="00C853C3"/>
    <w:rsid w:val="00C85A57"/>
    <w:rsid w:val="00C8688A"/>
    <w:rsid w:val="00C90BBB"/>
    <w:rsid w:val="00C90D18"/>
    <w:rsid w:val="00C919C0"/>
    <w:rsid w:val="00C91F41"/>
    <w:rsid w:val="00C94092"/>
    <w:rsid w:val="00C95DCD"/>
    <w:rsid w:val="00C97931"/>
    <w:rsid w:val="00CA16C0"/>
    <w:rsid w:val="00CA476C"/>
    <w:rsid w:val="00CB332A"/>
    <w:rsid w:val="00CB353F"/>
    <w:rsid w:val="00CB3E10"/>
    <w:rsid w:val="00CB5E0C"/>
    <w:rsid w:val="00CC3F7D"/>
    <w:rsid w:val="00CD3C41"/>
    <w:rsid w:val="00CD3F66"/>
    <w:rsid w:val="00CE1F9E"/>
    <w:rsid w:val="00CE387D"/>
    <w:rsid w:val="00CF049F"/>
    <w:rsid w:val="00CF3B55"/>
    <w:rsid w:val="00CF735C"/>
    <w:rsid w:val="00D019E2"/>
    <w:rsid w:val="00D019F6"/>
    <w:rsid w:val="00D029DD"/>
    <w:rsid w:val="00D04778"/>
    <w:rsid w:val="00D11819"/>
    <w:rsid w:val="00D127C2"/>
    <w:rsid w:val="00D13374"/>
    <w:rsid w:val="00D134A1"/>
    <w:rsid w:val="00D13FB2"/>
    <w:rsid w:val="00D229AA"/>
    <w:rsid w:val="00D25C33"/>
    <w:rsid w:val="00D2609F"/>
    <w:rsid w:val="00D3171D"/>
    <w:rsid w:val="00D35D34"/>
    <w:rsid w:val="00D37FAB"/>
    <w:rsid w:val="00D40A8C"/>
    <w:rsid w:val="00D40E7E"/>
    <w:rsid w:val="00D422BF"/>
    <w:rsid w:val="00D424BF"/>
    <w:rsid w:val="00D42971"/>
    <w:rsid w:val="00D46AF2"/>
    <w:rsid w:val="00D472C2"/>
    <w:rsid w:val="00D51E62"/>
    <w:rsid w:val="00D52015"/>
    <w:rsid w:val="00D552E0"/>
    <w:rsid w:val="00D554F3"/>
    <w:rsid w:val="00D55C44"/>
    <w:rsid w:val="00D56B12"/>
    <w:rsid w:val="00D602C3"/>
    <w:rsid w:val="00D60EB0"/>
    <w:rsid w:val="00D628C2"/>
    <w:rsid w:val="00D6450B"/>
    <w:rsid w:val="00D648A2"/>
    <w:rsid w:val="00D64971"/>
    <w:rsid w:val="00D6569B"/>
    <w:rsid w:val="00D65F4C"/>
    <w:rsid w:val="00D72143"/>
    <w:rsid w:val="00D75049"/>
    <w:rsid w:val="00D75DE6"/>
    <w:rsid w:val="00D75FAF"/>
    <w:rsid w:val="00D770DB"/>
    <w:rsid w:val="00D80EF5"/>
    <w:rsid w:val="00D8694E"/>
    <w:rsid w:val="00D93846"/>
    <w:rsid w:val="00DA2E52"/>
    <w:rsid w:val="00DA3C5C"/>
    <w:rsid w:val="00DA7AF4"/>
    <w:rsid w:val="00DB0F7E"/>
    <w:rsid w:val="00DB37B6"/>
    <w:rsid w:val="00DB37FD"/>
    <w:rsid w:val="00DB7422"/>
    <w:rsid w:val="00DC3796"/>
    <w:rsid w:val="00DC5571"/>
    <w:rsid w:val="00DD325D"/>
    <w:rsid w:val="00DD6B54"/>
    <w:rsid w:val="00DE07AD"/>
    <w:rsid w:val="00DE1AE5"/>
    <w:rsid w:val="00DE31F3"/>
    <w:rsid w:val="00DE4B86"/>
    <w:rsid w:val="00DE654B"/>
    <w:rsid w:val="00DE6CFB"/>
    <w:rsid w:val="00DF0768"/>
    <w:rsid w:val="00DF08E7"/>
    <w:rsid w:val="00DF1683"/>
    <w:rsid w:val="00DF1C3F"/>
    <w:rsid w:val="00DF52D8"/>
    <w:rsid w:val="00DF7FD0"/>
    <w:rsid w:val="00E02488"/>
    <w:rsid w:val="00E15B7F"/>
    <w:rsid w:val="00E16981"/>
    <w:rsid w:val="00E203A7"/>
    <w:rsid w:val="00E23812"/>
    <w:rsid w:val="00E2450B"/>
    <w:rsid w:val="00E256B1"/>
    <w:rsid w:val="00E30691"/>
    <w:rsid w:val="00E31377"/>
    <w:rsid w:val="00E405E6"/>
    <w:rsid w:val="00E41E25"/>
    <w:rsid w:val="00E42312"/>
    <w:rsid w:val="00E43636"/>
    <w:rsid w:val="00E45740"/>
    <w:rsid w:val="00E50093"/>
    <w:rsid w:val="00E5071C"/>
    <w:rsid w:val="00E50983"/>
    <w:rsid w:val="00E51B34"/>
    <w:rsid w:val="00E52B48"/>
    <w:rsid w:val="00E53F1A"/>
    <w:rsid w:val="00E561E2"/>
    <w:rsid w:val="00E56BAA"/>
    <w:rsid w:val="00E62A6E"/>
    <w:rsid w:val="00E64120"/>
    <w:rsid w:val="00E67C12"/>
    <w:rsid w:val="00E714EF"/>
    <w:rsid w:val="00E8105C"/>
    <w:rsid w:val="00E81D17"/>
    <w:rsid w:val="00E81EF2"/>
    <w:rsid w:val="00E84182"/>
    <w:rsid w:val="00E851CA"/>
    <w:rsid w:val="00E86700"/>
    <w:rsid w:val="00E8689A"/>
    <w:rsid w:val="00E86D8E"/>
    <w:rsid w:val="00E913A5"/>
    <w:rsid w:val="00E951D8"/>
    <w:rsid w:val="00E95561"/>
    <w:rsid w:val="00E96F27"/>
    <w:rsid w:val="00E97D93"/>
    <w:rsid w:val="00EA0163"/>
    <w:rsid w:val="00EA0328"/>
    <w:rsid w:val="00EA0357"/>
    <w:rsid w:val="00EA3CD3"/>
    <w:rsid w:val="00EB00D4"/>
    <w:rsid w:val="00EC2F9C"/>
    <w:rsid w:val="00EC4A26"/>
    <w:rsid w:val="00EC586B"/>
    <w:rsid w:val="00EC701F"/>
    <w:rsid w:val="00ED1709"/>
    <w:rsid w:val="00ED28F9"/>
    <w:rsid w:val="00ED36BF"/>
    <w:rsid w:val="00ED4BA8"/>
    <w:rsid w:val="00ED71BC"/>
    <w:rsid w:val="00EE1CE2"/>
    <w:rsid w:val="00EE4DA1"/>
    <w:rsid w:val="00EF0E98"/>
    <w:rsid w:val="00EF5779"/>
    <w:rsid w:val="00F00316"/>
    <w:rsid w:val="00F10691"/>
    <w:rsid w:val="00F11D1D"/>
    <w:rsid w:val="00F11DA3"/>
    <w:rsid w:val="00F13BC1"/>
    <w:rsid w:val="00F15410"/>
    <w:rsid w:val="00F20FE2"/>
    <w:rsid w:val="00F25A6F"/>
    <w:rsid w:val="00F268A4"/>
    <w:rsid w:val="00F26963"/>
    <w:rsid w:val="00F3207A"/>
    <w:rsid w:val="00F41014"/>
    <w:rsid w:val="00F41183"/>
    <w:rsid w:val="00F42342"/>
    <w:rsid w:val="00F449D4"/>
    <w:rsid w:val="00F474B6"/>
    <w:rsid w:val="00F501FD"/>
    <w:rsid w:val="00F50D52"/>
    <w:rsid w:val="00F51A1D"/>
    <w:rsid w:val="00F55B06"/>
    <w:rsid w:val="00F60F07"/>
    <w:rsid w:val="00F61148"/>
    <w:rsid w:val="00F638A2"/>
    <w:rsid w:val="00F7219D"/>
    <w:rsid w:val="00F8325E"/>
    <w:rsid w:val="00F8337B"/>
    <w:rsid w:val="00F85493"/>
    <w:rsid w:val="00F91BBF"/>
    <w:rsid w:val="00F926A6"/>
    <w:rsid w:val="00F935F3"/>
    <w:rsid w:val="00F93C37"/>
    <w:rsid w:val="00F9436A"/>
    <w:rsid w:val="00F96E60"/>
    <w:rsid w:val="00FA22CC"/>
    <w:rsid w:val="00FA5396"/>
    <w:rsid w:val="00FB0C5C"/>
    <w:rsid w:val="00FB2A1C"/>
    <w:rsid w:val="00FB2B2F"/>
    <w:rsid w:val="00FB47D0"/>
    <w:rsid w:val="00FB704B"/>
    <w:rsid w:val="00FC377C"/>
    <w:rsid w:val="00FC3C7F"/>
    <w:rsid w:val="00FC4201"/>
    <w:rsid w:val="00FC63D0"/>
    <w:rsid w:val="00FC7C31"/>
    <w:rsid w:val="00FD21A0"/>
    <w:rsid w:val="00FD3CC6"/>
    <w:rsid w:val="00FD4CDD"/>
    <w:rsid w:val="00FD7215"/>
    <w:rsid w:val="00FD75D2"/>
    <w:rsid w:val="00FE175E"/>
    <w:rsid w:val="00FE2315"/>
    <w:rsid w:val="00FE2CF4"/>
    <w:rsid w:val="00FE3BB2"/>
    <w:rsid w:val="00FF0FE9"/>
    <w:rsid w:val="00FF1E02"/>
    <w:rsid w:val="00FF2133"/>
    <w:rsid w:val="00FF27E9"/>
    <w:rsid w:val="00FF2A33"/>
    <w:rsid w:val="00FF6BA1"/>
    <w:rsid w:val="00FF6C1C"/>
    <w:rsid w:val="00FF71A2"/>
    <w:rsid w:val="00FF7DD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100">
      <w:bodyDiv w:val="1"/>
      <w:marLeft w:val="0"/>
      <w:marRight w:val="0"/>
      <w:marTop w:val="0"/>
      <w:marBottom w:val="0"/>
      <w:divBdr>
        <w:top w:val="none" w:sz="0" w:space="0" w:color="auto"/>
        <w:left w:val="none" w:sz="0" w:space="0" w:color="auto"/>
        <w:bottom w:val="none" w:sz="0" w:space="0" w:color="auto"/>
        <w:right w:val="none" w:sz="0" w:space="0" w:color="auto"/>
      </w:divBdr>
    </w:div>
    <w:div w:id="195000011">
      <w:bodyDiv w:val="1"/>
      <w:marLeft w:val="0"/>
      <w:marRight w:val="0"/>
      <w:marTop w:val="0"/>
      <w:marBottom w:val="0"/>
      <w:divBdr>
        <w:top w:val="none" w:sz="0" w:space="0" w:color="auto"/>
        <w:left w:val="none" w:sz="0" w:space="0" w:color="auto"/>
        <w:bottom w:val="none" w:sz="0" w:space="0" w:color="auto"/>
        <w:right w:val="none" w:sz="0" w:space="0" w:color="auto"/>
      </w:divBdr>
    </w:div>
    <w:div w:id="335766704">
      <w:bodyDiv w:val="1"/>
      <w:marLeft w:val="0"/>
      <w:marRight w:val="0"/>
      <w:marTop w:val="0"/>
      <w:marBottom w:val="0"/>
      <w:divBdr>
        <w:top w:val="none" w:sz="0" w:space="0" w:color="auto"/>
        <w:left w:val="none" w:sz="0" w:space="0" w:color="auto"/>
        <w:bottom w:val="none" w:sz="0" w:space="0" w:color="auto"/>
        <w:right w:val="none" w:sz="0" w:space="0" w:color="auto"/>
      </w:divBdr>
    </w:div>
    <w:div w:id="417020856">
      <w:bodyDiv w:val="1"/>
      <w:marLeft w:val="0"/>
      <w:marRight w:val="0"/>
      <w:marTop w:val="0"/>
      <w:marBottom w:val="0"/>
      <w:divBdr>
        <w:top w:val="none" w:sz="0" w:space="0" w:color="auto"/>
        <w:left w:val="none" w:sz="0" w:space="0" w:color="auto"/>
        <w:bottom w:val="none" w:sz="0" w:space="0" w:color="auto"/>
        <w:right w:val="none" w:sz="0" w:space="0" w:color="auto"/>
      </w:divBdr>
    </w:div>
    <w:div w:id="544682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872">
          <w:marLeft w:val="0"/>
          <w:marRight w:val="0"/>
          <w:marTop w:val="0"/>
          <w:marBottom w:val="225"/>
          <w:divBdr>
            <w:top w:val="none" w:sz="0" w:space="0" w:color="auto"/>
            <w:left w:val="none" w:sz="0" w:space="0" w:color="auto"/>
            <w:bottom w:val="none" w:sz="0" w:space="0" w:color="auto"/>
            <w:right w:val="none" w:sz="0" w:space="0" w:color="auto"/>
          </w:divBdr>
        </w:div>
        <w:div w:id="693767033">
          <w:marLeft w:val="0"/>
          <w:marRight w:val="0"/>
          <w:marTop w:val="0"/>
          <w:marBottom w:val="225"/>
          <w:divBdr>
            <w:top w:val="none" w:sz="0" w:space="0" w:color="auto"/>
            <w:left w:val="none" w:sz="0" w:space="0" w:color="auto"/>
            <w:bottom w:val="none" w:sz="0" w:space="0" w:color="auto"/>
            <w:right w:val="none" w:sz="0" w:space="0" w:color="auto"/>
          </w:divBdr>
        </w:div>
      </w:divsChild>
    </w:div>
    <w:div w:id="778835397">
      <w:bodyDiv w:val="1"/>
      <w:marLeft w:val="0"/>
      <w:marRight w:val="0"/>
      <w:marTop w:val="0"/>
      <w:marBottom w:val="0"/>
      <w:divBdr>
        <w:top w:val="none" w:sz="0" w:space="0" w:color="auto"/>
        <w:left w:val="none" w:sz="0" w:space="0" w:color="auto"/>
        <w:bottom w:val="none" w:sz="0" w:space="0" w:color="auto"/>
        <w:right w:val="none" w:sz="0" w:space="0" w:color="auto"/>
      </w:divBdr>
    </w:div>
    <w:div w:id="1464151184">
      <w:bodyDiv w:val="1"/>
      <w:marLeft w:val="0"/>
      <w:marRight w:val="0"/>
      <w:marTop w:val="0"/>
      <w:marBottom w:val="0"/>
      <w:divBdr>
        <w:top w:val="none" w:sz="0" w:space="0" w:color="auto"/>
        <w:left w:val="none" w:sz="0" w:space="0" w:color="auto"/>
        <w:bottom w:val="none" w:sz="0" w:space="0" w:color="auto"/>
        <w:right w:val="none" w:sz="0" w:space="0" w:color="auto"/>
      </w:divBdr>
      <w:divsChild>
        <w:div w:id="1027871663">
          <w:marLeft w:val="0"/>
          <w:marRight w:val="0"/>
          <w:marTop w:val="0"/>
          <w:marBottom w:val="225"/>
          <w:divBdr>
            <w:top w:val="none" w:sz="0" w:space="0" w:color="auto"/>
            <w:left w:val="none" w:sz="0" w:space="0" w:color="auto"/>
            <w:bottom w:val="none" w:sz="0" w:space="0" w:color="auto"/>
            <w:right w:val="none" w:sz="0" w:space="0" w:color="auto"/>
          </w:divBdr>
          <w:divsChild>
            <w:div w:id="922102251">
              <w:marLeft w:val="0"/>
              <w:marRight w:val="0"/>
              <w:marTop w:val="0"/>
              <w:marBottom w:val="225"/>
              <w:divBdr>
                <w:top w:val="none" w:sz="0" w:space="0" w:color="auto"/>
                <w:left w:val="none" w:sz="0" w:space="0" w:color="auto"/>
                <w:bottom w:val="none" w:sz="0" w:space="0" w:color="auto"/>
                <w:right w:val="none" w:sz="0" w:space="0" w:color="auto"/>
              </w:divBdr>
            </w:div>
          </w:divsChild>
        </w:div>
        <w:div w:id="924607841">
          <w:marLeft w:val="0"/>
          <w:marRight w:val="0"/>
          <w:marTop w:val="0"/>
          <w:marBottom w:val="225"/>
          <w:divBdr>
            <w:top w:val="none" w:sz="0" w:space="0" w:color="auto"/>
            <w:left w:val="none" w:sz="0" w:space="0" w:color="auto"/>
            <w:bottom w:val="none" w:sz="0" w:space="0" w:color="auto"/>
            <w:right w:val="none" w:sz="0" w:space="0" w:color="auto"/>
          </w:divBdr>
        </w:div>
      </w:divsChild>
    </w:div>
    <w:div w:id="1593011449">
      <w:bodyDiv w:val="1"/>
      <w:marLeft w:val="0"/>
      <w:marRight w:val="0"/>
      <w:marTop w:val="0"/>
      <w:marBottom w:val="0"/>
      <w:divBdr>
        <w:top w:val="none" w:sz="0" w:space="0" w:color="auto"/>
        <w:left w:val="none" w:sz="0" w:space="0" w:color="auto"/>
        <w:bottom w:val="none" w:sz="0" w:space="0" w:color="auto"/>
        <w:right w:val="none" w:sz="0" w:space="0" w:color="auto"/>
      </w:divBdr>
    </w:div>
    <w:div w:id="1854294639">
      <w:bodyDiv w:val="1"/>
      <w:marLeft w:val="0"/>
      <w:marRight w:val="0"/>
      <w:marTop w:val="0"/>
      <w:marBottom w:val="0"/>
      <w:divBdr>
        <w:top w:val="none" w:sz="0" w:space="0" w:color="auto"/>
        <w:left w:val="none" w:sz="0" w:space="0" w:color="auto"/>
        <w:bottom w:val="none" w:sz="0" w:space="0" w:color="auto"/>
        <w:right w:val="none" w:sz="0" w:space="0" w:color="auto"/>
      </w:divBdr>
    </w:div>
    <w:div w:id="1990478089">
      <w:bodyDiv w:val="1"/>
      <w:marLeft w:val="0"/>
      <w:marRight w:val="0"/>
      <w:marTop w:val="0"/>
      <w:marBottom w:val="0"/>
      <w:divBdr>
        <w:top w:val="none" w:sz="0" w:space="0" w:color="auto"/>
        <w:left w:val="none" w:sz="0" w:space="0" w:color="auto"/>
        <w:bottom w:val="none" w:sz="0" w:space="0" w:color="auto"/>
        <w:right w:val="none" w:sz="0" w:space="0" w:color="auto"/>
      </w:divBdr>
    </w:div>
    <w:div w:id="210653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aike.baidu.com/view/33625.htm" TargetMode="External"/><Relationship Id="rId26" Type="http://schemas.openxmlformats.org/officeDocument/2006/relationships/hyperlink" Target="https://baike.baidu.com/item/%E5%A4%A7%E7%AA%91%E8%B7%AF" TargetMode="External"/><Relationship Id="rId39" Type="http://schemas.openxmlformats.org/officeDocument/2006/relationships/hyperlink" Target="https://baike.baidu.com/item/%E4%B8%AD%E5%8D%8E%E6%B0%91%E5%9B%BD%E4%B8%8A%E6%B5%B7%E5%B8%82%E6%94%BF%E5%BA%9C%E5%A4%A7%E5%8E%A6" TargetMode="External"/><Relationship Id="rId21" Type="http://schemas.openxmlformats.org/officeDocument/2006/relationships/hyperlink" Target="http://baike.baidu.com/view/32930.htm" TargetMode="External"/><Relationship Id="rId34" Type="http://schemas.openxmlformats.org/officeDocument/2006/relationships/hyperlink" Target="https://baike.baidu.com/item/%E5%9D%8A/346294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baike.baidu.com/view/209272.htm" TargetMode="External"/><Relationship Id="rId20" Type="http://schemas.openxmlformats.org/officeDocument/2006/relationships/hyperlink" Target="https://baike.baidu.com/item/%E4%B9%8C%E9%95%87" TargetMode="External"/><Relationship Id="rId29" Type="http://schemas.openxmlformats.org/officeDocument/2006/relationships/hyperlink" Target="https://baike.baidu.com/item/%E5%A1%94/76069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aike.baidu.com/item/%E5%8D%97%E4%B8%8B%E5%A1%98" TargetMode="External"/><Relationship Id="rId32" Type="http://schemas.openxmlformats.org/officeDocument/2006/relationships/hyperlink" Target="https://baike.baidu.com/item/%E6%A1%A5/2565840" TargetMode="External"/><Relationship Id="rId37" Type="http://schemas.openxmlformats.org/officeDocument/2006/relationships/hyperlink" Target="https://baike.baidu.com/item/%E6%B8%85%E5%90%8D%E6%A1%A5"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baike.baidu.com/item/%E8%BD%AF%E4%BB%B6%E8%AE%BE%E8%AE%A1/10170122" TargetMode="External"/><Relationship Id="rId23" Type="http://schemas.openxmlformats.org/officeDocument/2006/relationships/hyperlink" Target="https://baike.baidu.com/item/%E6%B1%9F%E5%8D%97%E6%B0%B4%E4%B9%A1/1280361" TargetMode="External"/><Relationship Id="rId28" Type="http://schemas.openxmlformats.org/officeDocument/2006/relationships/hyperlink" Target="https://baike.baidu.com/item/%E5%AF%BA" TargetMode="External"/><Relationship Id="rId36" Type="http://schemas.openxmlformats.org/officeDocument/2006/relationships/hyperlink" Target="https://baike.baidu.com/item/%E6%98%8E%E4%BB%A3" TargetMode="External"/><Relationship Id="rId10" Type="http://schemas.openxmlformats.org/officeDocument/2006/relationships/image" Target="media/image1.jpg"/><Relationship Id="rId19" Type="http://schemas.openxmlformats.org/officeDocument/2006/relationships/hyperlink" Target="https://baike.baidu.com/item/%E4%B9%8C%E9%95%87" TargetMode="External"/><Relationship Id="rId31" Type="http://schemas.openxmlformats.org/officeDocument/2006/relationships/hyperlink" Target="https://baike.baidu.com/item/%E8%A1%97/521427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baike.baidu.com/item/%E5%A4%A7%E8%BF%90%E6%B2%B3/35356" TargetMode="External"/><Relationship Id="rId27" Type="http://schemas.openxmlformats.org/officeDocument/2006/relationships/hyperlink" Target="https://baike.baidu.com/item/%E5%8F%A4%E8%BF%90%E6%B2%B3" TargetMode="External"/><Relationship Id="rId30" Type="http://schemas.openxmlformats.org/officeDocument/2006/relationships/hyperlink" Target="https://baike.baidu.com/item/%E6%B2%B3/34130" TargetMode="External"/><Relationship Id="rId35" Type="http://schemas.openxmlformats.org/officeDocument/2006/relationships/hyperlink" Target="https://baike.baidu.com/item/%E6%B1%9F%E5%8D%97/73" TargetMode="Externa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baike.baidu.com/view/177170.htm" TargetMode="External"/><Relationship Id="rId25" Type="http://schemas.openxmlformats.org/officeDocument/2006/relationships/hyperlink" Target="https://baike.baidu.com/item/%E4%BC%AF%E6%B8%8E%E6%B8%AF" TargetMode="External"/><Relationship Id="rId33" Type="http://schemas.openxmlformats.org/officeDocument/2006/relationships/hyperlink" Target="https://baike.baidu.com/item/%E7%AA%91" TargetMode="External"/><Relationship Id="rId38"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AE252A-591E-451B-8AAD-9BC8F7124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1541</Words>
  <Characters>8789</Characters>
  <Application>Microsoft Office Word</Application>
  <DocSecurity>0</DocSecurity>
  <Lines>73</Lines>
  <Paragraphs>20</Paragraphs>
  <ScaleCrop>false</ScaleCrop>
  <Company/>
  <LinksUpToDate>false</LinksUpToDate>
  <CharactersWithSpaces>10310</CharactersWithSpaces>
  <SharedDoc>false</SharedDoc>
  <HLinks>
    <vt:vector size="48" baseType="variant">
      <vt:variant>
        <vt:i4>5373962</vt:i4>
      </vt:variant>
      <vt:variant>
        <vt:i4>21</vt:i4>
      </vt:variant>
      <vt:variant>
        <vt:i4>0</vt:i4>
      </vt:variant>
      <vt:variant>
        <vt:i4>5</vt:i4>
      </vt:variant>
      <vt:variant>
        <vt:lpwstr>http://baike.baidu.com/view/32930.htm</vt:lpwstr>
      </vt:variant>
      <vt:variant>
        <vt:lpwstr/>
      </vt:variant>
      <vt:variant>
        <vt:i4>6422583</vt:i4>
      </vt:variant>
      <vt:variant>
        <vt:i4>18</vt:i4>
      </vt:variant>
      <vt:variant>
        <vt:i4>0</vt:i4>
      </vt:variant>
      <vt:variant>
        <vt:i4>5</vt:i4>
      </vt:variant>
      <vt:variant>
        <vt:lpwstr>http://baike.baidu.com/view/2422671.htm</vt:lpwstr>
      </vt:variant>
      <vt:variant>
        <vt:lpwstr/>
      </vt:variant>
      <vt:variant>
        <vt:i4>5832714</vt:i4>
      </vt:variant>
      <vt:variant>
        <vt:i4>15</vt:i4>
      </vt:variant>
      <vt:variant>
        <vt:i4>0</vt:i4>
      </vt:variant>
      <vt:variant>
        <vt:i4>5</vt:i4>
      </vt:variant>
      <vt:variant>
        <vt:lpwstr>http://baike.baidu.com/view/99437.htm</vt:lpwstr>
      </vt:variant>
      <vt:variant>
        <vt:lpwstr/>
      </vt:variant>
      <vt:variant>
        <vt:i4>3997750</vt:i4>
      </vt:variant>
      <vt:variant>
        <vt:i4>12</vt:i4>
      </vt:variant>
      <vt:variant>
        <vt:i4>0</vt:i4>
      </vt:variant>
      <vt:variant>
        <vt:i4>5</vt:i4>
      </vt:variant>
      <vt:variant>
        <vt:lpwstr>http://baike.baidu.com/view/402928.htm</vt:lpwstr>
      </vt:variant>
      <vt:variant>
        <vt:lpwstr/>
      </vt:variant>
      <vt:variant>
        <vt:i4>3866678</vt:i4>
      </vt:variant>
      <vt:variant>
        <vt:i4>9</vt:i4>
      </vt:variant>
      <vt:variant>
        <vt:i4>0</vt:i4>
      </vt:variant>
      <vt:variant>
        <vt:i4>5</vt:i4>
      </vt:variant>
      <vt:variant>
        <vt:lpwstr>http://baike.baidu.com/view/364736.htm</vt:lpwstr>
      </vt:variant>
      <vt:variant>
        <vt:lpwstr/>
      </vt:variant>
      <vt:variant>
        <vt:i4>5373952</vt:i4>
      </vt:variant>
      <vt:variant>
        <vt:i4>6</vt:i4>
      </vt:variant>
      <vt:variant>
        <vt:i4>0</vt:i4>
      </vt:variant>
      <vt:variant>
        <vt:i4>5</vt:i4>
      </vt:variant>
      <vt:variant>
        <vt:lpwstr>http://baike.baidu.com/view/33625.htm</vt:lpwstr>
      </vt:variant>
      <vt:variant>
        <vt:lpwstr/>
      </vt:variant>
      <vt:variant>
        <vt:i4>3801139</vt:i4>
      </vt:variant>
      <vt:variant>
        <vt:i4>3</vt:i4>
      </vt:variant>
      <vt:variant>
        <vt:i4>0</vt:i4>
      </vt:variant>
      <vt:variant>
        <vt:i4>5</vt:i4>
      </vt:variant>
      <vt:variant>
        <vt:lpwstr>http://baike.baidu.com/view/177170.htm</vt:lpwstr>
      </vt:variant>
      <vt:variant>
        <vt:lpwstr/>
      </vt:variant>
      <vt:variant>
        <vt:i4>3932222</vt:i4>
      </vt:variant>
      <vt:variant>
        <vt:i4>0</vt:i4>
      </vt:variant>
      <vt:variant>
        <vt:i4>0</vt:i4>
      </vt:variant>
      <vt:variant>
        <vt:i4>5</vt:i4>
      </vt:variant>
      <vt:variant>
        <vt:lpwstr>http://baike.baidu.com/view/209272.htm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全程入住國際品牌5星★★★★★酒店</dc:title>
  <dc:creator>user</dc:creator>
  <cp:lastModifiedBy>user</cp:lastModifiedBy>
  <cp:revision>15</cp:revision>
  <cp:lastPrinted>2018-08-31T03:08:00Z</cp:lastPrinted>
  <dcterms:created xsi:type="dcterms:W3CDTF">2018-08-22T11:26:00Z</dcterms:created>
  <dcterms:modified xsi:type="dcterms:W3CDTF">2018-09-03T05:20:00Z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