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72" w:rsidRPr="00325EA3" w:rsidRDefault="0038333C" w:rsidP="002155DA">
      <w:pPr>
        <w:rPr>
          <w:rFonts w:asciiTheme="minorEastAsia" w:hAnsiTheme="minorEastAsia"/>
        </w:rPr>
      </w:pPr>
      <w:bookmarkStart w:id="0" w:name="_GoBack"/>
      <w:bookmarkEnd w:id="0"/>
      <w:r>
        <w:rPr>
          <w:rFonts w:asciiTheme="minorEastAsia" w:hAnsiTheme="minorEastAsia"/>
          <w:noProof/>
        </w:rPr>
        <w:drawing>
          <wp:inline distT="0" distB="0" distL="0" distR="0">
            <wp:extent cx="6657975" cy="2000250"/>
            <wp:effectExtent l="0" t="0" r="9525" b="0"/>
            <wp:docPr id="4" name="圖片 1" descr="菲要你好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菲要你好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2000250"/>
                    </a:xfrm>
                    <a:prstGeom prst="rect">
                      <a:avLst/>
                    </a:prstGeom>
                    <a:noFill/>
                    <a:ln>
                      <a:noFill/>
                    </a:ln>
                  </pic:spPr>
                </pic:pic>
              </a:graphicData>
            </a:graphic>
          </wp:inline>
        </w:drawing>
      </w:r>
    </w:p>
    <w:p w:rsidR="008F2A2B" w:rsidRDefault="008F2A2B" w:rsidP="006F725B">
      <w:pPr>
        <w:ind w:left="1441" w:hangingChars="400" w:hanging="1441"/>
        <w:rPr>
          <w:rFonts w:ascii="標楷體" w:eastAsia="標楷體" w:hAnsi="標楷體"/>
          <w:b/>
          <w:color w:val="FF0000"/>
          <w:sz w:val="36"/>
          <w:szCs w:val="36"/>
        </w:rPr>
      </w:pPr>
      <w:r w:rsidRPr="0070086C">
        <w:rPr>
          <w:rFonts w:ascii="標楷體" w:eastAsia="標楷體" w:hAnsi="標楷體" w:hint="eastAsia"/>
          <w:b/>
          <w:color w:val="FF0000"/>
          <w:sz w:val="36"/>
          <w:szCs w:val="36"/>
        </w:rPr>
        <w:t>出發日：</w:t>
      </w:r>
      <w:r w:rsidR="00CF6D0C">
        <w:rPr>
          <w:rFonts w:ascii="標楷體" w:eastAsia="標楷體" w:hAnsi="標楷體" w:hint="eastAsia"/>
          <w:b/>
          <w:color w:val="FF0000"/>
          <w:sz w:val="36"/>
          <w:szCs w:val="36"/>
        </w:rPr>
        <w:t>六</w:t>
      </w:r>
      <w:r w:rsidRPr="00DC23BA">
        <w:rPr>
          <w:rFonts w:ascii="標楷體" w:eastAsia="標楷體" w:hAnsi="標楷體" w:hint="eastAsia"/>
          <w:b/>
          <w:color w:val="FF0000"/>
          <w:sz w:val="36"/>
          <w:szCs w:val="36"/>
        </w:rPr>
        <w:t>人以上即</w:t>
      </w:r>
      <w:r>
        <w:rPr>
          <w:rFonts w:ascii="標楷體" w:eastAsia="標楷體" w:hAnsi="標楷體" w:hint="eastAsia"/>
          <w:b/>
          <w:color w:val="FF0000"/>
          <w:sz w:val="36"/>
          <w:szCs w:val="36"/>
        </w:rPr>
        <w:t>可天天出發(</w:t>
      </w:r>
      <w:r w:rsidRPr="00FD5349">
        <w:rPr>
          <w:rFonts w:ascii="標楷體" w:eastAsia="標楷體" w:hAnsi="標楷體" w:hint="eastAsia"/>
          <w:b/>
          <w:color w:val="FF0000"/>
          <w:sz w:val="36"/>
          <w:szCs w:val="36"/>
        </w:rPr>
        <w:t>出發日</w:t>
      </w:r>
      <w:r>
        <w:rPr>
          <w:rFonts w:ascii="標楷體" w:eastAsia="標楷體" w:hAnsi="標楷體" w:hint="eastAsia"/>
          <w:b/>
          <w:color w:val="FF0000"/>
          <w:sz w:val="36"/>
          <w:szCs w:val="36"/>
        </w:rPr>
        <w:t>15天前需確認報名即可開團，已開團之日期不在此限制範圍、請參考報名團控。)</w:t>
      </w:r>
    </w:p>
    <w:p w:rsidR="006B48EE" w:rsidRDefault="006B48EE" w:rsidP="006B48EE">
      <w:pPr>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sidR="00CF6D0C">
        <w:rPr>
          <w:rFonts w:asciiTheme="minorEastAsia" w:hAnsiTheme="minorEastAsia" w:hint="eastAsia"/>
        </w:rPr>
        <w:t>」型態，六</w:t>
      </w:r>
      <w:r w:rsidR="007B4725">
        <w:rPr>
          <w:rFonts w:asciiTheme="minorEastAsia" w:hAnsiTheme="minorEastAsia" w:hint="eastAsia"/>
        </w:rPr>
        <w:t>人以上即</w:t>
      </w:r>
      <w:r w:rsidR="00ED0BEF">
        <w:rPr>
          <w:rFonts w:asciiTheme="minorEastAsia" w:hAnsiTheme="minorEastAsia" w:hint="eastAsia"/>
        </w:rPr>
        <w:t>可</w:t>
      </w:r>
      <w:r w:rsidR="007B4725">
        <w:rPr>
          <w:rFonts w:asciiTheme="minorEastAsia" w:hAnsiTheme="minorEastAsia" w:hint="eastAsia"/>
        </w:rPr>
        <w:t>出</w:t>
      </w:r>
      <w:r>
        <w:rPr>
          <w:rFonts w:asciiTheme="minorEastAsia" w:hAnsiTheme="minorEastAsia" w:hint="eastAsia"/>
        </w:rPr>
        <w:t>發</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6B48EE" w:rsidRPr="00C40327" w:rsidRDefault="006B48EE" w:rsidP="006B48EE">
      <w:pPr>
        <w:pStyle w:val="a4"/>
        <w:numPr>
          <w:ilvl w:val="0"/>
          <w:numId w:val="1"/>
        </w:numPr>
        <w:ind w:leftChars="0" w:left="284" w:hanging="284"/>
        <w:rPr>
          <w:rFonts w:asciiTheme="minorEastAsia" w:hAnsiTheme="minorEastAsia"/>
        </w:rPr>
      </w:pPr>
      <w:r w:rsidRPr="00C40327">
        <w:rPr>
          <w:rFonts w:asciiTheme="minorEastAsia" w:hAnsiTheme="minorEastAsia" w:hint="eastAsia"/>
        </w:rPr>
        <w:t>您的旅遊如需求是全程有領隊隨團服務，請勿報名此種團型，請另擇適合之團體旅遊參加。</w:t>
      </w:r>
    </w:p>
    <w:p w:rsidR="006B48EE" w:rsidRDefault="006B48EE" w:rsidP="006B48EE">
      <w:pPr>
        <w:pStyle w:val="a4"/>
        <w:numPr>
          <w:ilvl w:val="0"/>
          <w:numId w:val="1"/>
        </w:numPr>
        <w:ind w:leftChars="0" w:left="284" w:hanging="284"/>
        <w:rPr>
          <w:rFonts w:asciiTheme="minorEastAsia" w:hAnsiTheme="minorEastAsia"/>
        </w:rPr>
      </w:pPr>
      <w:r>
        <w:rPr>
          <w:rFonts w:asciiTheme="minorEastAsia" w:hAnsiTheme="minorEastAsia" w:hint="eastAsia"/>
        </w:rPr>
        <w:t>本行程於當地進行觀光行程時，會有與其他旅客合團合車及合船進行之事實</w:t>
      </w:r>
      <w:r w:rsidRPr="00C40327">
        <w:rPr>
          <w:rFonts w:asciiTheme="minorEastAsia" w:hAnsiTheme="minorEastAsia" w:hint="eastAsia"/>
        </w:rPr>
        <w:t>。</w:t>
      </w:r>
    </w:p>
    <w:p w:rsidR="00175E76" w:rsidRPr="00C40327" w:rsidRDefault="00175E76" w:rsidP="006B48EE">
      <w:pPr>
        <w:pStyle w:val="a4"/>
        <w:numPr>
          <w:ilvl w:val="0"/>
          <w:numId w:val="1"/>
        </w:numPr>
        <w:ind w:leftChars="0" w:left="284" w:hanging="284"/>
        <w:rPr>
          <w:rFonts w:asciiTheme="minorEastAsia" w:hAnsiTheme="minorEastAsia"/>
        </w:rPr>
      </w:pPr>
      <w:r>
        <w:rPr>
          <w:rFonts w:asciiTheme="minorEastAsia" w:hAnsiTheme="minorEastAsia" w:hint="eastAsia"/>
        </w:rPr>
        <w:t>若當團實際報名人數超過15人以上，本公司即會加派領隊隨行服務。</w:t>
      </w:r>
    </w:p>
    <w:p w:rsidR="006B48EE" w:rsidRPr="001222FD" w:rsidRDefault="006B48EE" w:rsidP="001222FD">
      <w:pPr>
        <w:pStyle w:val="a4"/>
        <w:numPr>
          <w:ilvl w:val="0"/>
          <w:numId w:val="1"/>
        </w:numPr>
        <w:ind w:leftChars="0" w:left="284" w:hanging="284"/>
        <w:rPr>
          <w:rFonts w:asciiTheme="minorEastAsia" w:hAnsiTheme="minorEastAsia"/>
        </w:rPr>
      </w:pPr>
      <w:r w:rsidRPr="00C40327">
        <w:rPr>
          <w:rFonts w:asciiTheme="minorEastAsia" w:hAnsiTheme="minorEastAsia" w:hint="eastAsia"/>
        </w:rPr>
        <w:t>小費給付：每位貴賓每天</w:t>
      </w:r>
      <w:r>
        <w:rPr>
          <w:rFonts w:asciiTheme="minorEastAsia" w:hAnsiTheme="minorEastAsia" w:hint="eastAsia"/>
        </w:rPr>
        <w:t>NTD200 x 5</w:t>
      </w:r>
      <w:r w:rsidRPr="00C40327">
        <w:rPr>
          <w:rFonts w:asciiTheme="minorEastAsia" w:hAnsiTheme="minorEastAsia" w:hint="eastAsia"/>
        </w:rPr>
        <w:t>天</w:t>
      </w:r>
      <w:r>
        <w:rPr>
          <w:rFonts w:asciiTheme="minorEastAsia" w:hAnsiTheme="minorEastAsia" w:hint="eastAsia"/>
        </w:rPr>
        <w:t>=NTD10</w:t>
      </w:r>
      <w:r w:rsidRPr="00C40327">
        <w:rPr>
          <w:rFonts w:asciiTheme="minorEastAsia" w:hAnsiTheme="minorEastAsia" w:hint="eastAsia"/>
        </w:rPr>
        <w:t>00。</w:t>
      </w:r>
    </w:p>
    <w:p w:rsidR="001222FD" w:rsidRPr="00B05AD8" w:rsidRDefault="001222FD" w:rsidP="001222FD">
      <w:pPr>
        <w:jc w:val="both"/>
        <w:rPr>
          <w:rFonts w:ascii="標楷體" w:eastAsia="標楷體" w:hAnsi="標楷體"/>
          <w:b/>
          <w:color w:val="FF0000"/>
          <w:sz w:val="36"/>
          <w:szCs w:val="36"/>
        </w:rPr>
      </w:pPr>
      <w:r w:rsidRPr="00B05AD8">
        <w:rPr>
          <w:rFonts w:ascii="標楷體" w:eastAsia="標楷體" w:hAnsi="標楷體" w:hint="eastAsia"/>
          <w:b/>
          <w:color w:val="FF0000"/>
          <w:sz w:val="36"/>
          <w:szCs w:val="36"/>
        </w:rPr>
        <w:t>飯店介紹:</w:t>
      </w:r>
    </w:p>
    <w:p w:rsidR="001222FD" w:rsidRDefault="003464E2" w:rsidP="001222FD">
      <w:hyperlink r:id="rId9" w:history="1">
        <w:r w:rsidR="001222FD" w:rsidRPr="00E43189">
          <w:rPr>
            <w:rStyle w:val="a3"/>
            <w:rFonts w:asciiTheme="minorEastAsia" w:hAnsiTheme="minorEastAsia"/>
            <w:b/>
          </w:rPr>
          <w:t xml:space="preserve">Cebu Westown Lagoon </w:t>
        </w:r>
        <w:r w:rsidR="001222FD" w:rsidRPr="00E43189">
          <w:rPr>
            <w:rStyle w:val="a3"/>
            <w:rFonts w:asciiTheme="minorEastAsia" w:hAnsiTheme="minorEastAsia" w:hint="eastAsia"/>
            <w:b/>
          </w:rPr>
          <w:t>宿霧威斯</w:t>
        </w:r>
        <w:r w:rsidR="001222FD">
          <w:rPr>
            <w:rStyle w:val="a3"/>
            <w:rFonts w:asciiTheme="minorEastAsia" w:hAnsiTheme="minorEastAsia" w:hint="eastAsia"/>
            <w:b/>
          </w:rPr>
          <w:t>鎮</w:t>
        </w:r>
        <w:r w:rsidR="001222FD" w:rsidRPr="00E43189">
          <w:rPr>
            <w:rStyle w:val="a3"/>
            <w:rFonts w:asciiTheme="minorEastAsia" w:hAnsiTheme="minorEastAsia" w:hint="eastAsia"/>
            <w:b/>
          </w:rPr>
          <w:t>綠洲(新館)水上樂園渡假村</w:t>
        </w:r>
      </w:hyperlink>
      <w:r w:rsidR="001222FD">
        <w:br/>
      </w:r>
      <w:r w:rsidR="001222FD" w:rsidRPr="0089424D">
        <w:rPr>
          <w:rFonts w:hint="eastAsia"/>
        </w:rPr>
        <w:t>威斯鎮綠洲水上樂園</w:t>
      </w:r>
      <w:r w:rsidR="001222FD">
        <w:rPr>
          <w:rFonts w:hint="eastAsia"/>
        </w:rPr>
        <w:t>，是宿霧市唯一的一個水上樂園渡假村，園內除了提供住宿外也有多項的</w:t>
      </w:r>
      <w:r w:rsidR="001222FD" w:rsidRPr="00D0112C">
        <w:rPr>
          <w:rFonts w:hint="eastAsia"/>
        </w:rPr>
        <w:t>水上樂園設施</w:t>
      </w:r>
      <w:r w:rsidR="001222FD">
        <w:rPr>
          <w:rFonts w:hint="eastAsia"/>
        </w:rPr>
        <w:t>，設施包含了</w:t>
      </w:r>
      <w:r w:rsidR="001222FD" w:rsidRPr="00D0112C">
        <w:rPr>
          <w:rFonts w:hint="eastAsia"/>
        </w:rPr>
        <w:t>：</w:t>
      </w:r>
      <w:r w:rsidR="001222FD" w:rsidRPr="00D0112C">
        <w:rPr>
          <w:rFonts w:hint="eastAsia"/>
        </w:rPr>
        <w:t>4</w:t>
      </w:r>
      <w:r w:rsidR="001222FD" w:rsidRPr="00D0112C">
        <w:rPr>
          <w:rFonts w:hint="eastAsia"/>
        </w:rPr>
        <w:t>層樓高的滑水道、飛龍城堡戲水區、可愛噴水遊樂區、亞特蘭大按摩泳池區</w:t>
      </w:r>
      <w:r w:rsidR="001222FD">
        <w:rPr>
          <w:rFonts w:hint="eastAsia"/>
        </w:rPr>
        <w:t>、活動休息區、餐廳</w:t>
      </w:r>
      <w:r w:rsidR="001222FD">
        <w:t>…</w:t>
      </w:r>
      <w:r w:rsidR="001222FD">
        <w:rPr>
          <w:rFonts w:hint="eastAsia"/>
        </w:rPr>
        <w:t>等。飯店經營者重金加碼打造於今年</w:t>
      </w:r>
      <w:r w:rsidR="001222FD">
        <w:rPr>
          <w:rFonts w:hint="eastAsia"/>
        </w:rPr>
        <w:t>2017</w:t>
      </w:r>
      <w:r w:rsidR="001222FD">
        <w:rPr>
          <w:rFonts w:hint="eastAsia"/>
        </w:rPr>
        <w:t>年</w:t>
      </w:r>
      <w:r w:rsidR="001222FD">
        <w:rPr>
          <w:rFonts w:hint="eastAsia"/>
        </w:rPr>
        <w:t>3</w:t>
      </w:r>
      <w:r w:rsidR="001222FD">
        <w:rPr>
          <w:rFonts w:hint="eastAsia"/>
        </w:rPr>
        <w:t>月正式完工全新旅館，新館只開放給當館的住客，獨立的門戶需要用房卡才能進出新館。新館全新獨特的設計風格讓住在新館的住客享有高規格的住宿外還可以享用水上樂園的各項設施。</w:t>
      </w:r>
      <w:r w:rsidR="001222FD">
        <w:rPr>
          <w:rFonts w:asciiTheme="minorEastAsia" w:hAnsiTheme="minorEastAsia" w:hint="eastAsia"/>
          <w:noProof/>
        </w:rPr>
        <w:drawing>
          <wp:inline distT="0" distB="0" distL="0" distR="0">
            <wp:extent cx="6743700" cy="3657600"/>
            <wp:effectExtent l="0" t="0" r="0" b="0"/>
            <wp:docPr id="1" name="圖片 1" descr="C:\Users\ABOO\Desktop\未命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OO\Desktop\未命名-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0" cy="3657600"/>
                    </a:xfrm>
                    <a:prstGeom prst="rect">
                      <a:avLst/>
                    </a:prstGeom>
                    <a:noFill/>
                    <a:ln>
                      <a:noFill/>
                    </a:ln>
                  </pic:spPr>
                </pic:pic>
              </a:graphicData>
            </a:graphic>
          </wp:inline>
        </w:drawing>
      </w:r>
    </w:p>
    <w:p w:rsidR="001222FD" w:rsidRPr="001222FD" w:rsidRDefault="001222FD" w:rsidP="000D3BA0">
      <w:pPr>
        <w:pStyle w:val="a4"/>
        <w:ind w:leftChars="0" w:left="284"/>
        <w:rPr>
          <w:rFonts w:asciiTheme="minorEastAsia" w:hAnsiTheme="minorEastAsia"/>
        </w:rPr>
      </w:pPr>
    </w:p>
    <w:p w:rsidR="000D3BA0" w:rsidRDefault="000D3BA0" w:rsidP="000D3BA0">
      <w:pPr>
        <w:rPr>
          <w:rFonts w:ascii="新細明體" w:hAnsi="新細明體"/>
          <w:color w:val="003300"/>
        </w:rPr>
      </w:pPr>
      <w:r w:rsidRPr="0038333C">
        <w:rPr>
          <w:rFonts w:ascii="新細明體" w:hAnsi="新細明體" w:cs="新細明體" w:hint="eastAsia"/>
          <w:b/>
          <w:color w:val="003300"/>
          <w:shd w:val="clear" w:color="auto" w:fill="FFFF00"/>
          <w14:shadow w14:blurRad="50800" w14:dist="38100" w14:dir="2700000" w14:sx="100000" w14:sy="100000" w14:kx="0" w14:ky="0" w14:algn="tl">
            <w14:srgbClr w14:val="000000">
              <w14:alpha w14:val="60000"/>
            </w14:srgbClr>
          </w14:shadow>
        </w:rPr>
        <w:lastRenderedPageBreak/>
        <w:t>搭乘班機：</w:t>
      </w:r>
      <w:r>
        <w:rPr>
          <w:rFonts w:ascii="新細明體" w:hAnsi="新細明體" w:hint="eastAsia"/>
          <w:color w:val="003300"/>
        </w:rPr>
        <w:t xml:space="preserve"> </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1449"/>
        <w:gridCol w:w="1449"/>
        <w:gridCol w:w="1669"/>
        <w:gridCol w:w="1669"/>
        <w:gridCol w:w="1449"/>
        <w:gridCol w:w="1449"/>
      </w:tblGrid>
      <w:tr w:rsidR="000D3BA0" w:rsidRPr="00EF6C5E" w:rsidTr="00CD7A50">
        <w:trPr>
          <w:trHeight w:val="72"/>
        </w:trPr>
        <w:tc>
          <w:tcPr>
            <w:tcW w:w="1449" w:type="dxa"/>
            <w:shd w:val="clear" w:color="auto" w:fill="CCFFFF"/>
            <w:vAlign w:val="center"/>
          </w:tcPr>
          <w:p w:rsidR="000D3BA0" w:rsidRPr="00EF6C5E" w:rsidRDefault="000D3BA0"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0D3BA0" w:rsidRPr="00EF6C5E" w:rsidRDefault="000D3BA0"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0D3BA0" w:rsidRPr="00EF6C5E" w:rsidRDefault="000D3BA0"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0D3BA0" w:rsidRPr="00EF6C5E" w:rsidRDefault="000D3BA0"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0D3BA0" w:rsidRPr="00EF6C5E" w:rsidRDefault="000D3BA0"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0D3BA0" w:rsidRPr="00EF6C5E" w:rsidRDefault="000D3BA0"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0D3BA0" w:rsidRPr="00EF6C5E" w:rsidTr="00CD7A50">
        <w:trPr>
          <w:trHeight w:val="67"/>
        </w:trPr>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BR281</w:t>
            </w:r>
          </w:p>
        </w:tc>
        <w:tc>
          <w:tcPr>
            <w:tcW w:w="1669" w:type="dxa"/>
            <w:vAlign w:val="center"/>
          </w:tcPr>
          <w:p w:rsidR="000D3BA0" w:rsidRPr="00EF6C5E" w:rsidRDefault="000D3BA0" w:rsidP="00CD7A50">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0D3BA0" w:rsidRPr="00EF6C5E" w:rsidRDefault="000D3BA0"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0D3BA0" w:rsidRPr="00EF6C5E" w:rsidRDefault="000D3BA0" w:rsidP="00CD7A50">
            <w:pPr>
              <w:jc w:val="center"/>
              <w:rPr>
                <w:rFonts w:ascii="標楷體" w:eastAsia="標楷體" w:hAnsi="標楷體" w:cs="Courier New"/>
              </w:rPr>
            </w:pPr>
            <w:r w:rsidRPr="00EF6C5E">
              <w:rPr>
                <w:rFonts w:ascii="標楷體" w:eastAsia="標楷體" w:hAnsi="標楷體" w:cs="Courier New" w:hint="eastAsia"/>
              </w:rPr>
              <w:t>0</w:t>
            </w:r>
            <w:r>
              <w:rPr>
                <w:rFonts w:ascii="標楷體" w:eastAsia="標楷體" w:hAnsi="標楷體" w:cs="Courier New" w:hint="eastAsia"/>
              </w:rPr>
              <w:t>7</w:t>
            </w:r>
            <w:r w:rsidRPr="00EF6C5E">
              <w:rPr>
                <w:rFonts w:ascii="標楷體" w:eastAsia="標楷體" w:hAnsi="標楷體" w:cs="Courier New" w:hint="eastAsia"/>
              </w:rPr>
              <w:t>:1</w:t>
            </w:r>
            <w:r>
              <w:rPr>
                <w:rFonts w:ascii="標楷體" w:eastAsia="標楷體" w:hAnsi="標楷體" w:cs="Courier New" w:hint="eastAsia"/>
              </w:rPr>
              <w:t>0</w:t>
            </w:r>
          </w:p>
        </w:tc>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10</w:t>
            </w:r>
            <w:r w:rsidRPr="00EF6C5E">
              <w:rPr>
                <w:rFonts w:ascii="標楷體" w:eastAsia="標楷體" w:hAnsi="標楷體" w:cs="Courier New" w:hint="eastAsia"/>
              </w:rPr>
              <w:t>:</w:t>
            </w:r>
            <w:r>
              <w:rPr>
                <w:rFonts w:ascii="標楷體" w:eastAsia="標楷體" w:hAnsi="標楷體" w:cs="Courier New" w:hint="eastAsia"/>
              </w:rPr>
              <w:t>05</w:t>
            </w:r>
          </w:p>
        </w:tc>
      </w:tr>
      <w:tr w:rsidR="000D3BA0" w:rsidRPr="00EF6C5E" w:rsidTr="00CD7A50">
        <w:trPr>
          <w:trHeight w:val="67"/>
        </w:trPr>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BR282</w:t>
            </w:r>
          </w:p>
        </w:tc>
        <w:tc>
          <w:tcPr>
            <w:tcW w:w="1669" w:type="dxa"/>
            <w:vAlign w:val="center"/>
          </w:tcPr>
          <w:p w:rsidR="000D3BA0" w:rsidRPr="00EF6C5E" w:rsidRDefault="000D3BA0"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0D3BA0" w:rsidRPr="00EF6C5E" w:rsidRDefault="000D3BA0" w:rsidP="00CD7A50">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11:0</w:t>
            </w:r>
            <w:r w:rsidRPr="00EF6C5E">
              <w:rPr>
                <w:rFonts w:ascii="標楷體" w:eastAsia="標楷體" w:hAnsi="標楷體" w:cs="Courier New" w:hint="eastAsia"/>
              </w:rPr>
              <w:t>5</w:t>
            </w:r>
          </w:p>
        </w:tc>
        <w:tc>
          <w:tcPr>
            <w:tcW w:w="1449" w:type="dxa"/>
            <w:vAlign w:val="center"/>
          </w:tcPr>
          <w:p w:rsidR="000D3BA0" w:rsidRPr="00EF6C5E" w:rsidRDefault="000D3BA0" w:rsidP="00CD7A50">
            <w:pPr>
              <w:jc w:val="center"/>
              <w:rPr>
                <w:rFonts w:ascii="標楷體" w:eastAsia="標楷體" w:hAnsi="標楷體" w:cs="Courier New"/>
              </w:rPr>
            </w:pPr>
            <w:r>
              <w:rPr>
                <w:rFonts w:ascii="標楷體" w:eastAsia="標楷體" w:hAnsi="標楷體" w:cs="Courier New" w:hint="eastAsia"/>
              </w:rPr>
              <w:t>14</w:t>
            </w:r>
            <w:r w:rsidRPr="00EF6C5E">
              <w:rPr>
                <w:rFonts w:ascii="標楷體" w:eastAsia="標楷體" w:hAnsi="標楷體" w:cs="Courier New" w:hint="eastAsia"/>
              </w:rPr>
              <w:t>:</w:t>
            </w:r>
            <w:r>
              <w:rPr>
                <w:rFonts w:ascii="標楷體" w:eastAsia="標楷體" w:hAnsi="標楷體" w:cs="Courier New" w:hint="eastAsia"/>
              </w:rPr>
              <w:t>00</w:t>
            </w:r>
          </w:p>
        </w:tc>
      </w:tr>
    </w:tbl>
    <w:p w:rsidR="000D3BA0" w:rsidRPr="000D3BA0" w:rsidRDefault="000D3BA0" w:rsidP="000D3BA0">
      <w:pPr>
        <w:pStyle w:val="a4"/>
        <w:ind w:leftChars="0" w:left="284"/>
        <w:rPr>
          <w:rFonts w:asciiTheme="minorEastAsia" w:hAnsiTheme="minorEastAsia"/>
        </w:rPr>
      </w:pPr>
    </w:p>
    <w:p w:rsidR="00483608" w:rsidRDefault="002155DA" w:rsidP="00E82645">
      <w:pPr>
        <w:spacing w:line="400" w:lineRule="exact"/>
        <w:rPr>
          <w:rFonts w:asciiTheme="minorEastAsia" w:hAnsiTheme="minorEastAsia"/>
          <w:b/>
          <w:color w:val="000099"/>
          <w:sz w:val="28"/>
          <w:szCs w:val="28"/>
        </w:rPr>
      </w:pPr>
      <w:r w:rsidRPr="0087251F">
        <w:rPr>
          <w:rFonts w:asciiTheme="minorEastAsia" w:hAnsiTheme="minorEastAsia" w:hint="eastAsia"/>
          <w:b/>
          <w:color w:val="000099"/>
          <w:sz w:val="28"/>
          <w:szCs w:val="28"/>
        </w:rPr>
        <w:t>第 1 天 台北</w:t>
      </w:r>
      <w:r w:rsidR="008B782F" w:rsidRPr="0087251F">
        <w:rPr>
          <w:rFonts w:asciiTheme="minorEastAsia" w:hAnsiTheme="minorEastAsia" w:hint="eastAsia"/>
          <w:b/>
          <w:color w:val="000099"/>
          <w:sz w:val="28"/>
          <w:szCs w:val="28"/>
        </w:rPr>
        <w:t>／</w:t>
      </w:r>
      <w:r w:rsidRPr="0087251F">
        <w:rPr>
          <w:rFonts w:asciiTheme="minorEastAsia" w:hAnsiTheme="minorEastAsia" w:hint="eastAsia"/>
          <w:b/>
          <w:color w:val="000099"/>
          <w:sz w:val="28"/>
          <w:szCs w:val="28"/>
        </w:rPr>
        <w:t>宿霧</w:t>
      </w:r>
      <w:r w:rsidR="008B782F" w:rsidRPr="0087251F">
        <w:rPr>
          <w:rFonts w:asciiTheme="minorEastAsia" w:hAnsiTheme="minorEastAsia" w:hint="eastAsia"/>
          <w:b/>
          <w:color w:val="000099"/>
          <w:sz w:val="28"/>
          <w:szCs w:val="28"/>
        </w:rPr>
        <w:t>CEBU－</w:t>
      </w:r>
      <w:r w:rsidR="001B0B12" w:rsidRPr="0087251F">
        <w:rPr>
          <w:rFonts w:asciiTheme="minorEastAsia" w:hAnsiTheme="minorEastAsia" w:hint="eastAsia"/>
          <w:b/>
          <w:color w:val="000099"/>
          <w:sz w:val="28"/>
          <w:szCs w:val="28"/>
        </w:rPr>
        <w:t>宿霧人文旅遊</w:t>
      </w:r>
      <w:r w:rsidRPr="0087251F">
        <w:rPr>
          <w:rFonts w:asciiTheme="minorEastAsia" w:hAnsiTheme="minorEastAsia" w:hint="eastAsia"/>
          <w:b/>
          <w:color w:val="000099"/>
          <w:sz w:val="28"/>
          <w:szCs w:val="28"/>
        </w:rPr>
        <w:t>【麥哲倫十字架、聖嬰大教堂、聖佩特羅堡</w:t>
      </w:r>
      <w:r w:rsidR="00483608" w:rsidRPr="00483608">
        <w:rPr>
          <w:rFonts w:asciiTheme="minorEastAsia" w:hAnsiTheme="minorEastAsia" w:hint="eastAsia"/>
          <w:b/>
          <w:color w:val="000099"/>
          <w:sz w:val="28"/>
          <w:szCs w:val="28"/>
        </w:rPr>
        <w:t>、</w:t>
      </w:r>
    </w:p>
    <w:p w:rsidR="002155DA" w:rsidRPr="0087251F" w:rsidRDefault="00483608" w:rsidP="00483608">
      <w:pPr>
        <w:spacing w:line="400" w:lineRule="exact"/>
        <w:ind w:firstLineChars="400" w:firstLine="1121"/>
        <w:rPr>
          <w:rFonts w:asciiTheme="minorEastAsia" w:hAnsiTheme="minorEastAsia"/>
          <w:b/>
          <w:color w:val="000099"/>
          <w:sz w:val="28"/>
          <w:szCs w:val="28"/>
        </w:rPr>
      </w:pPr>
      <w:r w:rsidRPr="00483608">
        <w:rPr>
          <w:rFonts w:asciiTheme="minorEastAsia" w:hAnsiTheme="minorEastAsia"/>
          <w:b/>
          <w:color w:val="000099"/>
          <w:sz w:val="28"/>
          <w:szCs w:val="28"/>
        </w:rPr>
        <w:t>SM</w:t>
      </w:r>
      <w:r w:rsidRPr="00483608">
        <w:rPr>
          <w:rFonts w:asciiTheme="minorEastAsia" w:hAnsiTheme="minorEastAsia" w:hint="eastAsia"/>
          <w:b/>
          <w:color w:val="000099"/>
          <w:sz w:val="28"/>
          <w:szCs w:val="28"/>
        </w:rPr>
        <w:t>購物廣場</w:t>
      </w:r>
      <w:r w:rsidR="002155DA" w:rsidRPr="0087251F">
        <w:rPr>
          <w:rFonts w:asciiTheme="minorEastAsia" w:hAnsiTheme="minorEastAsia" w:hint="eastAsia"/>
          <w:b/>
          <w:color w:val="000099"/>
          <w:sz w:val="28"/>
          <w:szCs w:val="28"/>
        </w:rPr>
        <w:t>】</w:t>
      </w:r>
    </w:p>
    <w:p w:rsidR="002155DA" w:rsidRPr="00C40327" w:rsidRDefault="002155DA" w:rsidP="00C40327">
      <w:pPr>
        <w:rPr>
          <w:sz w:val="20"/>
          <w:szCs w:val="20"/>
        </w:rPr>
      </w:pPr>
      <w:r w:rsidRPr="00C40327">
        <w:rPr>
          <w:rFonts w:hint="eastAsia"/>
          <w:sz w:val="20"/>
          <w:szCs w:val="20"/>
        </w:rPr>
        <w:t>今日前往桃園國際機場集合辦理登機報到手續，搭乘長榮航空飛往菲律賓的第二大城～宿霧。宿霧</w:t>
      </w:r>
      <w:r w:rsidR="001B0B12" w:rsidRPr="00C40327">
        <w:rPr>
          <w:rFonts w:hint="eastAsia"/>
          <w:sz w:val="20"/>
          <w:szCs w:val="20"/>
        </w:rPr>
        <w:t>菲律賓的</w:t>
      </w:r>
      <w:r w:rsidR="003252CA" w:rsidRPr="00C40327">
        <w:rPr>
          <w:rFonts w:hint="eastAsia"/>
          <w:sz w:val="20"/>
          <w:szCs w:val="20"/>
        </w:rPr>
        <w:t>渡假</w:t>
      </w:r>
      <w:r w:rsidR="001B0B12" w:rsidRPr="00C40327">
        <w:rPr>
          <w:rFonts w:hint="eastAsia"/>
          <w:sz w:val="20"/>
          <w:szCs w:val="20"/>
        </w:rPr>
        <w:t>勝地，</w:t>
      </w:r>
      <w:r w:rsidR="003252CA" w:rsidRPr="00C40327">
        <w:rPr>
          <w:rFonts w:hint="eastAsia"/>
          <w:sz w:val="20"/>
          <w:szCs w:val="20"/>
        </w:rPr>
        <w:t>16</w:t>
      </w:r>
      <w:r w:rsidR="003252CA" w:rsidRPr="00C40327">
        <w:rPr>
          <w:rFonts w:hint="eastAsia"/>
          <w:sz w:val="20"/>
          <w:szCs w:val="20"/>
        </w:rPr>
        <w:t>世紀</w:t>
      </w:r>
      <w:r w:rsidRPr="00C40327">
        <w:rPr>
          <w:rFonts w:hint="eastAsia"/>
          <w:sz w:val="20"/>
          <w:szCs w:val="20"/>
        </w:rPr>
        <w:t>西班牙</w:t>
      </w:r>
      <w:r w:rsidR="001B0B12" w:rsidRPr="00C40327">
        <w:rPr>
          <w:rFonts w:hint="eastAsia"/>
          <w:sz w:val="20"/>
          <w:szCs w:val="20"/>
        </w:rPr>
        <w:t>人抵達菲律賓時</w:t>
      </w:r>
      <w:r w:rsidRPr="00C40327">
        <w:rPr>
          <w:rFonts w:hint="eastAsia"/>
          <w:sz w:val="20"/>
          <w:szCs w:val="20"/>
        </w:rPr>
        <w:t>最早登陸的地區，因而遺留有濃郁的西班牙色彩。宿霧</w:t>
      </w:r>
      <w:r w:rsidR="003252CA" w:rsidRPr="00C40327">
        <w:rPr>
          <w:rFonts w:hint="eastAsia"/>
          <w:sz w:val="20"/>
          <w:szCs w:val="20"/>
        </w:rPr>
        <w:t>地形狹長，南北長約</w:t>
      </w:r>
      <w:r w:rsidR="003252CA" w:rsidRPr="00C40327">
        <w:rPr>
          <w:rFonts w:hint="eastAsia"/>
          <w:sz w:val="20"/>
          <w:szCs w:val="20"/>
        </w:rPr>
        <w:t>225</w:t>
      </w:r>
      <w:r w:rsidR="003252CA" w:rsidRPr="00C40327">
        <w:rPr>
          <w:rFonts w:hint="eastAsia"/>
          <w:sz w:val="20"/>
          <w:szCs w:val="20"/>
        </w:rPr>
        <w:t>公里，四周環海同時有多達</w:t>
      </w:r>
      <w:r w:rsidR="003252CA" w:rsidRPr="00C40327">
        <w:rPr>
          <w:rFonts w:hint="eastAsia"/>
          <w:sz w:val="20"/>
          <w:szCs w:val="20"/>
        </w:rPr>
        <w:t>167</w:t>
      </w:r>
      <w:r w:rsidR="003252CA" w:rsidRPr="00C40327">
        <w:rPr>
          <w:rFonts w:hint="eastAsia"/>
          <w:sz w:val="20"/>
          <w:szCs w:val="20"/>
        </w:rPr>
        <w:t>個小島散佈在旁，因此這裡擁有數不清的沙灘、岩岸、海灣等等地形，沒有工業汙染的宿霧海水尤其清澈加上</w:t>
      </w:r>
      <w:r w:rsidRPr="00C40327">
        <w:rPr>
          <w:rFonts w:hint="eastAsia"/>
          <w:sz w:val="20"/>
          <w:szCs w:val="20"/>
        </w:rPr>
        <w:t>美麗海灘聞名於世</w:t>
      </w:r>
      <w:r w:rsidR="003252CA" w:rsidRPr="00C40327">
        <w:rPr>
          <w:rFonts w:hint="eastAsia"/>
          <w:sz w:val="20"/>
          <w:szCs w:val="20"/>
        </w:rPr>
        <w:t>。宿霧散發出一股亞洲獨特熱帶氣候及多種</w:t>
      </w:r>
      <w:r w:rsidRPr="00C40327">
        <w:rPr>
          <w:rFonts w:hint="eastAsia"/>
          <w:sz w:val="20"/>
          <w:szCs w:val="20"/>
        </w:rPr>
        <w:t>風土人文</w:t>
      </w:r>
      <w:r w:rsidR="003252CA" w:rsidRPr="00C40327">
        <w:rPr>
          <w:rFonts w:hint="eastAsia"/>
          <w:sz w:val="20"/>
          <w:szCs w:val="20"/>
        </w:rPr>
        <w:t>成為國際觀光的旅遊勝地。</w:t>
      </w:r>
    </w:p>
    <w:p w:rsidR="003252CA" w:rsidRPr="008D3858" w:rsidRDefault="001B0B12" w:rsidP="00C40327">
      <w:pPr>
        <w:rPr>
          <w:b/>
          <w:color w:val="0000FF"/>
          <w:sz w:val="20"/>
          <w:szCs w:val="20"/>
        </w:rPr>
      </w:pPr>
      <w:r w:rsidRPr="008D3858">
        <w:rPr>
          <w:rFonts w:hint="eastAsia"/>
          <w:b/>
          <w:color w:val="0000FF"/>
          <w:sz w:val="20"/>
          <w:szCs w:val="20"/>
        </w:rPr>
        <w:t>宿霧人文</w:t>
      </w:r>
      <w:r w:rsidR="002155DA" w:rsidRPr="008D3858">
        <w:rPr>
          <w:rFonts w:hint="eastAsia"/>
          <w:b/>
          <w:color w:val="0000FF"/>
          <w:sz w:val="20"/>
          <w:szCs w:val="20"/>
        </w:rPr>
        <w:t>旅</w:t>
      </w:r>
      <w:r w:rsidRPr="008D3858">
        <w:rPr>
          <w:rFonts w:hint="eastAsia"/>
          <w:b/>
          <w:color w:val="0000FF"/>
          <w:sz w:val="20"/>
          <w:szCs w:val="20"/>
        </w:rPr>
        <w:t>遊</w:t>
      </w:r>
      <w:r w:rsidR="003252CA" w:rsidRPr="008D3858">
        <w:rPr>
          <w:rFonts w:hint="eastAsia"/>
          <w:b/>
          <w:color w:val="0000FF"/>
          <w:sz w:val="20"/>
          <w:szCs w:val="20"/>
        </w:rPr>
        <w:t>(</w:t>
      </w:r>
      <w:r w:rsidR="003252CA" w:rsidRPr="008D3858">
        <w:rPr>
          <w:rFonts w:hint="eastAsia"/>
          <w:b/>
          <w:color w:val="0000FF"/>
          <w:sz w:val="20"/>
          <w:szCs w:val="20"/>
        </w:rPr>
        <w:t>一</w:t>
      </w:r>
      <w:r w:rsidR="003252CA" w:rsidRPr="008D3858">
        <w:rPr>
          <w:rFonts w:hint="eastAsia"/>
          <w:b/>
          <w:color w:val="0000FF"/>
          <w:sz w:val="20"/>
          <w:szCs w:val="20"/>
        </w:rPr>
        <w:t>)</w:t>
      </w:r>
      <w:r w:rsidR="002155DA" w:rsidRPr="008D3858">
        <w:rPr>
          <w:rFonts w:hint="eastAsia"/>
          <w:b/>
          <w:color w:val="0000FF"/>
          <w:sz w:val="20"/>
          <w:szCs w:val="20"/>
        </w:rPr>
        <w:t>~~</w:t>
      </w:r>
      <w:r w:rsidR="00387A11" w:rsidRPr="008D3858">
        <w:rPr>
          <w:rFonts w:hint="eastAsia"/>
          <w:b/>
          <w:color w:val="0000FF"/>
          <w:sz w:val="20"/>
          <w:szCs w:val="20"/>
        </w:rPr>
        <w:t>~~</w:t>
      </w:r>
      <w:r w:rsidR="003252CA" w:rsidRPr="008D3858">
        <w:rPr>
          <w:rFonts w:hint="eastAsia"/>
          <w:b/>
          <w:color w:val="0000FF"/>
          <w:sz w:val="20"/>
          <w:szCs w:val="20"/>
        </w:rPr>
        <w:t>可治百病的【麥哲倫十字架】</w:t>
      </w:r>
    </w:p>
    <w:p w:rsidR="002155DA" w:rsidRPr="00C40327" w:rsidRDefault="00387A11" w:rsidP="00C40327">
      <w:pPr>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w:t>
      </w:r>
      <w:r w:rsidR="003252CA" w:rsidRPr="00C40327">
        <w:rPr>
          <w:rFonts w:hint="eastAsia"/>
          <w:sz w:val="20"/>
          <w:szCs w:val="20"/>
        </w:rPr>
        <w:t>立</w:t>
      </w:r>
      <w:r w:rsidRPr="00C40327">
        <w:rPr>
          <w:rFonts w:hint="eastAsia"/>
          <w:sz w:val="20"/>
          <w:szCs w:val="20"/>
        </w:rPr>
        <w:t>的代表標記，幾百年來已成為</w:t>
      </w:r>
      <w:r w:rsidR="002155DA" w:rsidRPr="00C40327">
        <w:rPr>
          <w:rFonts w:hint="eastAsia"/>
          <w:sz w:val="20"/>
          <w:szCs w:val="20"/>
        </w:rPr>
        <w:t>菲律賓人</w:t>
      </w:r>
      <w:r w:rsidRPr="00C40327">
        <w:rPr>
          <w:rFonts w:hint="eastAsia"/>
          <w:sz w:val="20"/>
          <w:szCs w:val="20"/>
        </w:rPr>
        <w:t>信奉天主教的重要的受洗地點。</w:t>
      </w:r>
      <w:r w:rsidR="002155DA" w:rsidRPr="00C40327">
        <w:rPr>
          <w:rFonts w:hint="eastAsia"/>
          <w:sz w:val="20"/>
          <w:szCs w:val="20"/>
        </w:rPr>
        <w:t>此十字架更為天主教代表西方文化浸染菲律賓的開始，</w:t>
      </w:r>
      <w:r w:rsidR="009361CD" w:rsidRPr="00C40327">
        <w:rPr>
          <w:rFonts w:hint="eastAsia"/>
          <w:sz w:val="20"/>
          <w:szCs w:val="20"/>
        </w:rPr>
        <w:t>同時也是宿霧的歷史標地</w:t>
      </w:r>
      <w:r w:rsidRPr="00C40327">
        <w:rPr>
          <w:rFonts w:hint="eastAsia"/>
          <w:sz w:val="20"/>
          <w:szCs w:val="20"/>
        </w:rPr>
        <w:t>，保存十字架的小教</w:t>
      </w:r>
      <w:r w:rsidR="0026135B" w:rsidRPr="00C40327">
        <w:rPr>
          <w:rFonts w:hint="eastAsia"/>
          <w:sz w:val="20"/>
          <w:szCs w:val="20"/>
        </w:rPr>
        <w:t>堂</w:t>
      </w:r>
      <w:r w:rsidRPr="00C40327">
        <w:rPr>
          <w:rFonts w:hint="eastAsia"/>
          <w:sz w:val="20"/>
          <w:szCs w:val="20"/>
        </w:rPr>
        <w:t>可在宿霧市市徽的中心看到。因此這裡被視為羅馬天主教在菲律賓的象徵，別具歷史涵</w:t>
      </w:r>
      <w:r w:rsidR="002155DA" w:rsidRPr="00C40327">
        <w:rPr>
          <w:rFonts w:hint="eastAsia"/>
          <w:sz w:val="20"/>
          <w:szCs w:val="20"/>
        </w:rPr>
        <w:t>義。</w:t>
      </w:r>
    </w:p>
    <w:p w:rsidR="00B0459D" w:rsidRPr="008D3858" w:rsidRDefault="001B0B12" w:rsidP="00C40327">
      <w:pPr>
        <w:rPr>
          <w:b/>
          <w:color w:val="0000FF"/>
          <w:sz w:val="20"/>
          <w:szCs w:val="20"/>
        </w:rPr>
      </w:pPr>
      <w:r w:rsidRPr="008D3858">
        <w:rPr>
          <w:rFonts w:hint="eastAsia"/>
          <w:b/>
          <w:color w:val="0000FF"/>
          <w:sz w:val="20"/>
          <w:szCs w:val="20"/>
        </w:rPr>
        <w:t>宿霧人文旅遊</w:t>
      </w:r>
      <w:r w:rsidR="00B0459D" w:rsidRPr="008D3858">
        <w:rPr>
          <w:rFonts w:hint="eastAsia"/>
          <w:b/>
          <w:color w:val="0000FF"/>
          <w:sz w:val="20"/>
          <w:szCs w:val="20"/>
        </w:rPr>
        <w:t>(</w:t>
      </w:r>
      <w:r w:rsidR="00B0459D" w:rsidRPr="008D3858">
        <w:rPr>
          <w:rFonts w:hint="eastAsia"/>
          <w:b/>
          <w:color w:val="0000FF"/>
          <w:sz w:val="20"/>
          <w:szCs w:val="20"/>
        </w:rPr>
        <w:t>二</w:t>
      </w:r>
      <w:r w:rsidR="00B0459D" w:rsidRPr="008D3858">
        <w:rPr>
          <w:rFonts w:hint="eastAsia"/>
          <w:b/>
          <w:color w:val="0000FF"/>
          <w:sz w:val="20"/>
          <w:szCs w:val="20"/>
        </w:rPr>
        <w:t>)~~~~</w:t>
      </w:r>
      <w:r w:rsidR="00B0459D" w:rsidRPr="008D3858">
        <w:rPr>
          <w:rFonts w:hint="eastAsia"/>
          <w:b/>
          <w:color w:val="0000FF"/>
          <w:sz w:val="20"/>
          <w:szCs w:val="20"/>
        </w:rPr>
        <w:t>菲律賓最古老的教堂</w:t>
      </w:r>
      <w:r w:rsidR="002155DA" w:rsidRPr="008D3858">
        <w:rPr>
          <w:rFonts w:hint="eastAsia"/>
          <w:b/>
          <w:color w:val="0000FF"/>
          <w:sz w:val="20"/>
          <w:szCs w:val="20"/>
        </w:rPr>
        <w:t>【聖嬰大教堂】、古老的聖像【幼年耶穌基督像】</w:t>
      </w:r>
    </w:p>
    <w:p w:rsidR="00B0459D" w:rsidRPr="00C40327" w:rsidRDefault="00B0459D" w:rsidP="00C40327">
      <w:pPr>
        <w:rPr>
          <w:sz w:val="20"/>
          <w:szCs w:val="20"/>
        </w:rPr>
      </w:pPr>
      <w:r w:rsidRPr="00C40327">
        <w:rPr>
          <w:rFonts w:hint="eastAsia"/>
          <w:sz w:val="20"/>
          <w:szCs w:val="20"/>
        </w:rPr>
        <w:t>這裡象徵</w:t>
      </w:r>
      <w:r w:rsidR="002155DA" w:rsidRPr="00C40327">
        <w:rPr>
          <w:rFonts w:hint="eastAsia"/>
          <w:sz w:val="20"/>
          <w:szCs w:val="20"/>
        </w:rPr>
        <w:t>菲律賓人</w:t>
      </w:r>
      <w:r w:rsidRPr="00C40327">
        <w:rPr>
          <w:rFonts w:hint="eastAsia"/>
          <w:sz w:val="20"/>
          <w:szCs w:val="20"/>
        </w:rPr>
        <w:t>對天主教的虔誠與信仰！藉由歷史的名勝古蹟，一探</w:t>
      </w:r>
      <w:r w:rsidR="002155DA" w:rsidRPr="00C40327">
        <w:rPr>
          <w:rFonts w:hint="eastAsia"/>
          <w:sz w:val="20"/>
          <w:szCs w:val="20"/>
        </w:rPr>
        <w:t>菲律賓的成長過程與民俗文化</w:t>
      </w:r>
      <w:r w:rsidRPr="00C40327">
        <w:rPr>
          <w:rFonts w:hint="eastAsia"/>
          <w:sz w:val="20"/>
          <w:szCs w:val="20"/>
        </w:rPr>
        <w:t>。聖嬰教堂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w:t>
      </w:r>
      <w:r w:rsidR="001670F7" w:rsidRPr="00C40327">
        <w:rPr>
          <w:rFonts w:hint="eastAsia"/>
          <w:sz w:val="20"/>
          <w:szCs w:val="20"/>
        </w:rPr>
        <w:t>。教堂內最著名的文物</w:t>
      </w:r>
      <w:r w:rsidR="0026135B" w:rsidRPr="00C40327">
        <w:rPr>
          <w:rFonts w:hint="eastAsia"/>
          <w:sz w:val="20"/>
          <w:szCs w:val="20"/>
        </w:rPr>
        <w:t>就</w:t>
      </w:r>
      <w:r w:rsidR="001670F7" w:rsidRPr="00C40327">
        <w:rPr>
          <w:rFonts w:hint="eastAsia"/>
          <w:sz w:val="20"/>
          <w:szCs w:val="20"/>
        </w:rPr>
        <w:t>是</w:t>
      </w:r>
      <w:r w:rsidR="0026135B" w:rsidRPr="00C40327">
        <w:rPr>
          <w:rFonts w:hint="eastAsia"/>
          <w:sz w:val="20"/>
          <w:szCs w:val="20"/>
        </w:rPr>
        <w:t>幼年耶穌基督像俗稱－</w:t>
      </w:r>
      <w:r w:rsidRPr="00C40327">
        <w:rPr>
          <w:rFonts w:hint="eastAsia"/>
          <w:sz w:val="20"/>
          <w:szCs w:val="20"/>
        </w:rPr>
        <w:t>聖嬰</w:t>
      </w:r>
      <w:r w:rsidR="0026135B" w:rsidRPr="00C40327">
        <w:rPr>
          <w:rFonts w:hint="eastAsia"/>
          <w:sz w:val="20"/>
          <w:szCs w:val="20"/>
        </w:rPr>
        <w:t>，是</w:t>
      </w:r>
      <w:r w:rsidRPr="00C40327">
        <w:rPr>
          <w:rFonts w:hint="eastAsia"/>
          <w:sz w:val="20"/>
          <w:szCs w:val="20"/>
        </w:rPr>
        <w:t>1565</w:t>
      </w:r>
      <w:r w:rsidR="001670F7" w:rsidRPr="00C40327">
        <w:rPr>
          <w:rFonts w:hint="eastAsia"/>
          <w:sz w:val="20"/>
          <w:szCs w:val="20"/>
        </w:rPr>
        <w:t>年西班牙探險家米格爾所發現</w:t>
      </w:r>
      <w:r w:rsidR="0026135B" w:rsidRPr="00C40327">
        <w:rPr>
          <w:rFonts w:hint="eastAsia"/>
          <w:sz w:val="20"/>
          <w:szCs w:val="20"/>
        </w:rPr>
        <w:t>重要的古蹟</w:t>
      </w:r>
      <w:r w:rsidRPr="00C40327">
        <w:rPr>
          <w:rFonts w:hint="eastAsia"/>
          <w:sz w:val="20"/>
          <w:szCs w:val="20"/>
        </w:rPr>
        <w:t>。</w:t>
      </w:r>
    </w:p>
    <w:p w:rsidR="001670F7" w:rsidRPr="008D3858" w:rsidRDefault="001B0B12" w:rsidP="00C40327">
      <w:pPr>
        <w:rPr>
          <w:b/>
          <w:color w:val="0000FF"/>
          <w:sz w:val="20"/>
          <w:szCs w:val="20"/>
        </w:rPr>
      </w:pPr>
      <w:r w:rsidRPr="008D3858">
        <w:rPr>
          <w:rFonts w:hint="eastAsia"/>
          <w:b/>
          <w:color w:val="0000FF"/>
          <w:sz w:val="20"/>
          <w:szCs w:val="20"/>
        </w:rPr>
        <w:t>宿霧人文旅遊</w:t>
      </w:r>
      <w:r w:rsidR="001670F7" w:rsidRPr="008D3858">
        <w:rPr>
          <w:rFonts w:hint="eastAsia"/>
          <w:b/>
          <w:color w:val="0000FF"/>
          <w:sz w:val="20"/>
          <w:szCs w:val="20"/>
        </w:rPr>
        <w:t>(</w:t>
      </w:r>
      <w:r w:rsidR="001670F7" w:rsidRPr="008D3858">
        <w:rPr>
          <w:rFonts w:hint="eastAsia"/>
          <w:b/>
          <w:color w:val="0000FF"/>
          <w:sz w:val="20"/>
          <w:szCs w:val="20"/>
        </w:rPr>
        <w:t>三</w:t>
      </w:r>
      <w:r w:rsidR="001670F7" w:rsidRPr="008D3858">
        <w:rPr>
          <w:rFonts w:hint="eastAsia"/>
          <w:b/>
          <w:color w:val="0000FF"/>
          <w:sz w:val="20"/>
          <w:szCs w:val="20"/>
        </w:rPr>
        <w:t>)~~~~</w:t>
      </w:r>
      <w:r w:rsidR="001670F7" w:rsidRPr="008D3858">
        <w:rPr>
          <w:rFonts w:hint="eastAsia"/>
          <w:b/>
          <w:color w:val="0000FF"/>
          <w:sz w:val="20"/>
          <w:szCs w:val="20"/>
        </w:rPr>
        <w:t>西班牙殖民地的核心【聖佩德羅堡</w:t>
      </w:r>
      <w:r w:rsidR="001670F7" w:rsidRPr="008D3858">
        <w:rPr>
          <w:rFonts w:hint="eastAsia"/>
          <w:b/>
          <w:color w:val="0000FF"/>
          <w:sz w:val="20"/>
          <w:szCs w:val="20"/>
        </w:rPr>
        <w:t>Fort San Pedro</w:t>
      </w:r>
      <w:r w:rsidR="001670F7" w:rsidRPr="008D3858">
        <w:rPr>
          <w:rFonts w:hint="eastAsia"/>
          <w:b/>
          <w:color w:val="0000FF"/>
          <w:sz w:val="20"/>
          <w:szCs w:val="20"/>
        </w:rPr>
        <w:t>】</w:t>
      </w:r>
    </w:p>
    <w:p w:rsidR="004D42F9" w:rsidRPr="00C40327" w:rsidRDefault="00651A92" w:rsidP="00C40327">
      <w:pPr>
        <w:rPr>
          <w:sz w:val="20"/>
          <w:szCs w:val="20"/>
        </w:rPr>
      </w:pPr>
      <w:r w:rsidRPr="00C40327">
        <w:rPr>
          <w:rFonts w:hint="eastAsia"/>
          <w:sz w:val="20"/>
          <w:szCs w:val="20"/>
        </w:rPr>
        <w:t>位於</w:t>
      </w:r>
      <w:r w:rsidR="008B782F" w:rsidRPr="00C40327">
        <w:rPr>
          <w:rFonts w:hint="eastAsia"/>
          <w:sz w:val="20"/>
          <w:szCs w:val="20"/>
        </w:rPr>
        <w:t>宿霧市的碼頭區港口旁是菲律賓第一個西班牙殖民地的核心。，由西班牙征服者米格爾</w:t>
      </w:r>
      <w:r w:rsidR="008B782F" w:rsidRPr="00C40327">
        <w:rPr>
          <w:rFonts w:hint="eastAsia"/>
          <w:sz w:val="20"/>
          <w:szCs w:val="20"/>
        </w:rPr>
        <w:t>1565</w:t>
      </w:r>
      <w:r w:rsidR="008B782F" w:rsidRPr="00C40327">
        <w:rPr>
          <w:rFonts w:hint="eastAsia"/>
          <w:sz w:val="20"/>
          <w:szCs w:val="20"/>
        </w:rPr>
        <w:t>年抵達時和宿務殖民當局所建造的一個軍事防禦建築。</w:t>
      </w:r>
      <w:r w:rsidR="001670F7" w:rsidRPr="00C40327">
        <w:rPr>
          <w:rFonts w:hint="eastAsia"/>
          <w:sz w:val="20"/>
          <w:szCs w:val="20"/>
        </w:rPr>
        <w:t>鳥勘三角形的聖佩德羅堡壘，此堡兩面臨海、一面臨地。</w:t>
      </w:r>
      <w:r w:rsidRPr="00C40327">
        <w:rPr>
          <w:rFonts w:hint="eastAsia"/>
          <w:sz w:val="20"/>
          <w:szCs w:val="20"/>
        </w:rPr>
        <w:t>每面各有一座</w:t>
      </w:r>
      <w:r w:rsidR="001670F7" w:rsidRPr="00C40327">
        <w:rPr>
          <w:rFonts w:hint="eastAsia"/>
          <w:sz w:val="20"/>
          <w:szCs w:val="20"/>
        </w:rPr>
        <w:t>炮台</w:t>
      </w:r>
      <w:r w:rsidRPr="00C40327">
        <w:rPr>
          <w:rFonts w:hint="eastAsia"/>
          <w:sz w:val="20"/>
          <w:szCs w:val="20"/>
        </w:rPr>
        <w:t>，</w:t>
      </w:r>
      <w:r w:rsidR="001670F7" w:rsidRPr="00C40327">
        <w:rPr>
          <w:rFonts w:hint="eastAsia"/>
          <w:sz w:val="20"/>
          <w:szCs w:val="20"/>
        </w:rPr>
        <w:t>總面積</w:t>
      </w:r>
      <w:r w:rsidR="001670F7" w:rsidRPr="00C40327">
        <w:rPr>
          <w:rFonts w:hint="eastAsia"/>
          <w:sz w:val="20"/>
          <w:szCs w:val="20"/>
        </w:rPr>
        <w:t>2,025</w:t>
      </w:r>
      <w:r w:rsidRPr="00C40327">
        <w:rPr>
          <w:rFonts w:hint="eastAsia"/>
          <w:sz w:val="20"/>
          <w:szCs w:val="20"/>
        </w:rPr>
        <w:t>平方公</w:t>
      </w:r>
      <w:r w:rsidR="00817CC9">
        <w:rPr>
          <w:rFonts w:hint="eastAsia"/>
          <w:sz w:val="20"/>
          <w:szCs w:val="20"/>
        </w:rPr>
        <w:t>尺</w:t>
      </w:r>
      <w:r w:rsidRPr="00C40327">
        <w:rPr>
          <w:rFonts w:hint="eastAsia"/>
          <w:sz w:val="20"/>
          <w:szCs w:val="20"/>
        </w:rPr>
        <w:t>、</w:t>
      </w:r>
      <w:r w:rsidR="001670F7" w:rsidRPr="00C40327">
        <w:rPr>
          <w:rFonts w:hint="eastAsia"/>
          <w:sz w:val="20"/>
          <w:szCs w:val="20"/>
        </w:rPr>
        <w:t>牆高</w:t>
      </w:r>
      <w:r w:rsidR="001670F7" w:rsidRPr="00C40327">
        <w:rPr>
          <w:rFonts w:hint="eastAsia"/>
          <w:sz w:val="20"/>
          <w:szCs w:val="20"/>
        </w:rPr>
        <w:t>6.1</w:t>
      </w:r>
      <w:r w:rsidRPr="00C40327">
        <w:rPr>
          <w:rFonts w:hint="eastAsia"/>
          <w:sz w:val="20"/>
          <w:szCs w:val="20"/>
        </w:rPr>
        <w:t>公尺、牆</w:t>
      </w:r>
      <w:r w:rsidR="001670F7" w:rsidRPr="00C40327">
        <w:rPr>
          <w:rFonts w:hint="eastAsia"/>
          <w:sz w:val="20"/>
          <w:szCs w:val="20"/>
        </w:rPr>
        <w:t>厚</w:t>
      </w:r>
      <w:r w:rsidR="001670F7" w:rsidRPr="00C40327">
        <w:rPr>
          <w:rFonts w:hint="eastAsia"/>
          <w:sz w:val="20"/>
          <w:szCs w:val="20"/>
        </w:rPr>
        <w:t>2.4</w:t>
      </w:r>
      <w:r w:rsidR="001670F7" w:rsidRPr="00C40327">
        <w:rPr>
          <w:rFonts w:hint="eastAsia"/>
          <w:sz w:val="20"/>
          <w:szCs w:val="20"/>
        </w:rPr>
        <w:t>公尺</w:t>
      </w:r>
      <w:r w:rsidRPr="00C40327">
        <w:rPr>
          <w:rFonts w:hint="eastAsia"/>
          <w:sz w:val="20"/>
          <w:szCs w:val="20"/>
        </w:rPr>
        <w:t>、</w:t>
      </w:r>
      <w:r w:rsidR="001670F7" w:rsidRPr="00C40327">
        <w:rPr>
          <w:rFonts w:hint="eastAsia"/>
          <w:sz w:val="20"/>
          <w:szCs w:val="20"/>
        </w:rPr>
        <w:t>塔高</w:t>
      </w:r>
      <w:r w:rsidR="001670F7" w:rsidRPr="00C40327">
        <w:rPr>
          <w:rFonts w:hint="eastAsia"/>
          <w:sz w:val="20"/>
          <w:szCs w:val="20"/>
        </w:rPr>
        <w:t>9.1</w:t>
      </w:r>
      <w:r w:rsidRPr="00C40327">
        <w:rPr>
          <w:rFonts w:hint="eastAsia"/>
          <w:sz w:val="20"/>
          <w:szCs w:val="20"/>
        </w:rPr>
        <w:t>公尺、</w:t>
      </w:r>
      <w:r w:rsidR="001670F7" w:rsidRPr="00C40327">
        <w:rPr>
          <w:rFonts w:hint="eastAsia"/>
          <w:sz w:val="20"/>
          <w:szCs w:val="20"/>
        </w:rPr>
        <w:t>周長</w:t>
      </w:r>
      <w:r w:rsidR="001670F7" w:rsidRPr="00C40327">
        <w:rPr>
          <w:rFonts w:hint="eastAsia"/>
          <w:sz w:val="20"/>
          <w:szCs w:val="20"/>
        </w:rPr>
        <w:t>380</w:t>
      </w:r>
      <w:r w:rsidRPr="00C40327">
        <w:rPr>
          <w:rFonts w:hint="eastAsia"/>
          <w:sz w:val="20"/>
          <w:szCs w:val="20"/>
        </w:rPr>
        <w:t>公尺</w:t>
      </w:r>
      <w:r w:rsidR="008B782F" w:rsidRPr="00C40327">
        <w:rPr>
          <w:rFonts w:hint="eastAsia"/>
          <w:sz w:val="20"/>
          <w:szCs w:val="20"/>
        </w:rPr>
        <w:t>，</w:t>
      </w:r>
      <w:r w:rsidR="002155DA" w:rsidRPr="00C40327">
        <w:rPr>
          <w:rFonts w:hint="eastAsia"/>
          <w:sz w:val="20"/>
          <w:szCs w:val="20"/>
        </w:rPr>
        <w:t>與馬尼拉的聖地牙哥城堡並稱為菲律賓最古老的城堡</w:t>
      </w:r>
      <w:r w:rsidR="008B782F" w:rsidRPr="00C40327">
        <w:rPr>
          <w:rFonts w:hint="eastAsia"/>
          <w:sz w:val="20"/>
          <w:szCs w:val="20"/>
        </w:rPr>
        <w:t>。</w:t>
      </w:r>
      <w:r w:rsidRPr="00C40327">
        <w:rPr>
          <w:rFonts w:hint="eastAsia"/>
          <w:sz w:val="20"/>
          <w:szCs w:val="20"/>
        </w:rPr>
        <w:t>二戰期間該城堡曾被用來抵禦日軍</w:t>
      </w:r>
      <w:r w:rsidR="00817CC9">
        <w:rPr>
          <w:rFonts w:hint="eastAsia"/>
          <w:sz w:val="20"/>
          <w:szCs w:val="20"/>
        </w:rPr>
        <w:t>，</w:t>
      </w:r>
      <w:r w:rsidRPr="00C40327">
        <w:rPr>
          <w:rFonts w:hint="eastAsia"/>
          <w:sz w:val="20"/>
          <w:szCs w:val="20"/>
        </w:rPr>
        <w:t>美軍駐軍時代用作軍官的營房</w:t>
      </w:r>
      <w:r w:rsidR="00817CC9">
        <w:rPr>
          <w:rFonts w:hint="eastAsia"/>
          <w:sz w:val="20"/>
          <w:szCs w:val="20"/>
        </w:rPr>
        <w:t>，</w:t>
      </w:r>
      <w:r w:rsidRPr="00C40327">
        <w:rPr>
          <w:rFonts w:hint="eastAsia"/>
          <w:sz w:val="20"/>
          <w:szCs w:val="20"/>
        </w:rPr>
        <w:t>現在</w:t>
      </w:r>
      <w:r w:rsidR="002155DA" w:rsidRPr="00C40327">
        <w:rPr>
          <w:rFonts w:hint="eastAsia"/>
          <w:sz w:val="20"/>
          <w:szCs w:val="20"/>
        </w:rPr>
        <w:t>改建為學校的課室</w:t>
      </w:r>
      <w:r w:rsidR="008B782F" w:rsidRPr="00C40327">
        <w:rPr>
          <w:rFonts w:hint="eastAsia"/>
          <w:sz w:val="20"/>
          <w:szCs w:val="20"/>
        </w:rPr>
        <w:t>有著濃郁的西班牙色彩</w:t>
      </w:r>
      <w:r w:rsidR="002155DA" w:rsidRPr="00C40327">
        <w:rPr>
          <w:rFonts w:hint="eastAsia"/>
          <w:sz w:val="20"/>
          <w:szCs w:val="20"/>
        </w:rPr>
        <w:t>。</w:t>
      </w:r>
      <w:r w:rsidR="004D42F9">
        <w:rPr>
          <w:rFonts w:ascii="新細明體" w:hAnsi="新細明體" w:hint="eastAsia"/>
          <w:color w:val="000000"/>
          <w:sz w:val="20"/>
          <w:szCs w:val="26"/>
        </w:rPr>
        <w:t>爾後由專人帶您前往</w:t>
      </w:r>
      <w:r w:rsidR="004D42F9" w:rsidRPr="00926F31">
        <w:rPr>
          <w:rFonts w:ascii="新細明體" w:hAnsi="新細明體" w:hint="eastAsia"/>
          <w:b/>
          <w:color w:val="0000FF"/>
          <w:sz w:val="20"/>
          <w:szCs w:val="26"/>
        </w:rPr>
        <w:t>【SM購物廣場】</w:t>
      </w:r>
      <w:r w:rsidR="004D42F9">
        <w:rPr>
          <w:rFonts w:ascii="新細明體" w:hAnsi="新細明體" w:hint="eastAsia"/>
          <w:color w:val="000000"/>
          <w:sz w:val="20"/>
          <w:szCs w:val="26"/>
        </w:rPr>
        <w:t>，您可在購物廣場內自由購物，商場內物美價廉，應有盡有，對有購物狂的你，千萬不要錯過這個難得的機會採購一番。</w:t>
      </w:r>
    </w:p>
    <w:p w:rsidR="002155DA" w:rsidRPr="00E82645" w:rsidRDefault="002155DA" w:rsidP="002155DA">
      <w:pPr>
        <w:rPr>
          <w:rFonts w:asciiTheme="minorEastAsia" w:hAnsiTheme="minorEastAsia"/>
          <w:b/>
        </w:rPr>
      </w:pPr>
      <w:r w:rsidRPr="00E82645">
        <w:rPr>
          <w:rFonts w:asciiTheme="minorEastAsia" w:hAnsiTheme="minorEastAsia" w:hint="eastAsia"/>
          <w:b/>
        </w:rPr>
        <w:t>餐食： （早餐）機上輕食  （午餐）</w:t>
      </w:r>
      <w:r w:rsidR="004D42F9" w:rsidRPr="004D42F9">
        <w:rPr>
          <w:rFonts w:asciiTheme="minorEastAsia" w:hAnsiTheme="minorEastAsia" w:hint="eastAsia"/>
          <w:b/>
        </w:rPr>
        <w:t>菲式自助餐</w:t>
      </w:r>
      <w:r w:rsidRPr="00E82645">
        <w:rPr>
          <w:rFonts w:asciiTheme="minorEastAsia" w:hAnsiTheme="minorEastAsia" w:hint="eastAsia"/>
          <w:b/>
        </w:rPr>
        <w:t xml:space="preserve">  （晚餐）</w:t>
      </w:r>
      <w:r w:rsidR="004D42F9" w:rsidRPr="004D42F9">
        <w:rPr>
          <w:rFonts w:asciiTheme="minorEastAsia" w:hAnsiTheme="minorEastAsia" w:hint="eastAsia"/>
          <w:b/>
        </w:rPr>
        <w:t>京華樓中式餐</w:t>
      </w:r>
    </w:p>
    <w:p w:rsidR="00E82645" w:rsidRPr="00E82645" w:rsidRDefault="00E82645" w:rsidP="00E82645">
      <w:pPr>
        <w:rPr>
          <w:rFonts w:asciiTheme="minorEastAsia" w:hAnsiTheme="minorEastAsia"/>
          <w:b/>
        </w:rPr>
      </w:pPr>
      <w:r w:rsidRPr="00E82645">
        <w:rPr>
          <w:rFonts w:asciiTheme="minorEastAsia" w:hAnsiTheme="minorEastAsia" w:hint="eastAsia"/>
          <w:b/>
        </w:rPr>
        <w:t xml:space="preserve">住宿： </w:t>
      </w:r>
      <w:hyperlink r:id="rId11" w:history="1">
        <w:r w:rsidR="004E679A" w:rsidRPr="00240004">
          <w:rPr>
            <w:rStyle w:val="a3"/>
            <w:b/>
            <w:bCs/>
            <w:sz w:val="26"/>
          </w:rPr>
          <w:t>BAI HOTEL</w:t>
        </w:r>
      </w:hyperlink>
      <w:r w:rsidR="004E679A">
        <w:rPr>
          <w:rFonts w:hint="eastAsia"/>
          <w:b/>
          <w:bCs/>
          <w:color w:val="000000"/>
          <w:sz w:val="26"/>
        </w:rPr>
        <w:t>或</w:t>
      </w:r>
      <w:hyperlink r:id="rId12" w:history="1">
        <w:r w:rsidR="004E679A" w:rsidRPr="00486964">
          <w:rPr>
            <w:rStyle w:val="a3"/>
            <w:rFonts w:ascii="新細明體" w:hAnsi="新細明體" w:hint="eastAsia"/>
            <w:b/>
            <w:iCs/>
          </w:rPr>
          <w:t>宿霧萬豪酒店</w:t>
        </w:r>
      </w:hyperlink>
      <w:r w:rsidR="004E679A">
        <w:rPr>
          <w:rFonts w:ascii="新細明體" w:hAnsi="新細明體" w:hint="eastAsia"/>
          <w:b/>
          <w:iCs/>
        </w:rPr>
        <w:t>或</w:t>
      </w:r>
      <w:hyperlink r:id="rId13" w:history="1">
        <w:r w:rsidR="004E679A" w:rsidRPr="00B44E3F">
          <w:rPr>
            <w:rStyle w:val="a3"/>
            <w:rFonts w:ascii="新細明體" w:hAnsi="新細明體" w:hint="eastAsia"/>
            <w:b/>
            <w:iCs/>
          </w:rPr>
          <w:t>RADISSON</w:t>
        </w:r>
      </w:hyperlink>
      <w:r w:rsidR="004E679A">
        <w:rPr>
          <w:rFonts w:ascii="新細明體" w:hAnsi="新細明體" w:hint="eastAsia"/>
          <w:b/>
          <w:iCs/>
        </w:rPr>
        <w:t>或</w:t>
      </w:r>
      <w:hyperlink r:id="rId14" w:history="1">
        <w:r w:rsidR="004E679A" w:rsidRPr="00B44E3F">
          <w:rPr>
            <w:rStyle w:val="a3"/>
            <w:rFonts w:ascii="新細明體" w:hAnsi="新細明體" w:hint="eastAsia"/>
            <w:b/>
            <w:iCs/>
          </w:rPr>
          <w:t>馬可波羅飯店</w:t>
        </w:r>
      </w:hyperlink>
      <w:r w:rsidR="004E679A" w:rsidRPr="00E82645">
        <w:rPr>
          <w:rFonts w:ascii="新細明體" w:hAnsi="新細明體" w:hint="eastAsia"/>
          <w:b/>
        </w:rPr>
        <w:t xml:space="preserve"> 或同級。</w:t>
      </w:r>
    </w:p>
    <w:p w:rsidR="008D3858" w:rsidRPr="00E82645" w:rsidRDefault="008D3858" w:rsidP="008D3858">
      <w:pPr>
        <w:rPr>
          <w:rFonts w:asciiTheme="minorEastAsia" w:hAnsiTheme="minorEastAsia"/>
        </w:rPr>
      </w:pPr>
      <w:r>
        <w:rPr>
          <w:noProof/>
        </w:rPr>
        <w:drawing>
          <wp:inline distT="0" distB="0" distL="0" distR="0">
            <wp:extent cx="1640504" cy="1296000"/>
            <wp:effectExtent l="0" t="0" r="0" b="0"/>
            <wp:docPr id="8"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7"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2"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6" cy="1296000"/>
            <wp:effectExtent l="0" t="0" r="0" b="0"/>
            <wp:docPr id="3"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26135B" w:rsidRPr="00E82645" w:rsidRDefault="0026135B">
      <w:pPr>
        <w:rPr>
          <w:rFonts w:asciiTheme="minorEastAsia" w:hAnsiTheme="minorEastAsia"/>
        </w:rPr>
      </w:pPr>
    </w:p>
    <w:p w:rsidR="004731BC" w:rsidRPr="0087251F" w:rsidRDefault="004731BC" w:rsidP="00E82645">
      <w:pPr>
        <w:spacing w:line="400" w:lineRule="exact"/>
        <w:rPr>
          <w:rFonts w:ascii="標楷體" w:eastAsia="標楷體" w:hAnsi="標楷體"/>
          <w:b/>
          <w:color w:val="FF0000"/>
          <w:sz w:val="28"/>
          <w:szCs w:val="28"/>
        </w:rPr>
      </w:pPr>
      <w:r w:rsidRPr="00BC05C9">
        <w:rPr>
          <w:rFonts w:asciiTheme="minorEastAsia" w:hAnsiTheme="minorEastAsia" w:hint="eastAsia"/>
          <w:b/>
          <w:color w:val="000099"/>
          <w:sz w:val="28"/>
          <w:szCs w:val="28"/>
        </w:rPr>
        <w:t>第</w:t>
      </w:r>
      <w:r w:rsidR="00591B28">
        <w:rPr>
          <w:rFonts w:asciiTheme="minorEastAsia" w:hAnsiTheme="minorEastAsia" w:hint="eastAsia"/>
          <w:b/>
          <w:color w:val="000099"/>
          <w:sz w:val="28"/>
          <w:szCs w:val="28"/>
        </w:rPr>
        <w:t xml:space="preserve"> </w:t>
      </w:r>
      <w:r w:rsidR="00F44919" w:rsidRPr="00BC05C9">
        <w:rPr>
          <w:rFonts w:asciiTheme="minorEastAsia" w:hAnsiTheme="minorEastAsia" w:hint="eastAsia"/>
          <w:b/>
          <w:color w:val="000099"/>
          <w:sz w:val="28"/>
          <w:szCs w:val="28"/>
        </w:rPr>
        <w:t>2</w:t>
      </w:r>
      <w:r w:rsidR="00591B28">
        <w:rPr>
          <w:rFonts w:asciiTheme="minorEastAsia" w:hAnsiTheme="minorEastAsia" w:hint="eastAsia"/>
          <w:b/>
          <w:color w:val="000099"/>
          <w:sz w:val="28"/>
          <w:szCs w:val="28"/>
        </w:rPr>
        <w:t xml:space="preserve"> </w:t>
      </w:r>
      <w:r w:rsidRPr="00BC05C9">
        <w:rPr>
          <w:rFonts w:asciiTheme="minorEastAsia" w:hAnsiTheme="minorEastAsia" w:hint="eastAsia"/>
          <w:b/>
          <w:color w:val="000099"/>
          <w:sz w:val="28"/>
          <w:szCs w:val="28"/>
        </w:rPr>
        <w:t>天</w:t>
      </w:r>
      <w:r w:rsidR="004D42F9">
        <w:rPr>
          <w:rFonts w:asciiTheme="minorEastAsia" w:hAnsiTheme="minorEastAsia" w:hint="eastAsia"/>
          <w:b/>
          <w:color w:val="000099"/>
          <w:sz w:val="28"/>
          <w:szCs w:val="28"/>
        </w:rPr>
        <w:t xml:space="preserve"> </w:t>
      </w:r>
      <w:r w:rsidR="004D42F9" w:rsidRPr="004D42F9">
        <w:rPr>
          <w:rFonts w:asciiTheme="minorEastAsia" w:hAnsiTheme="minorEastAsia" w:hint="eastAsia"/>
          <w:b/>
          <w:color w:val="000099"/>
          <w:sz w:val="28"/>
          <w:szCs w:val="28"/>
        </w:rPr>
        <w:t>宿霧－薄荷島(漂流竹筏屋、迷你眼鏡猴、遠觀巧克力山)</w:t>
      </w:r>
    </w:p>
    <w:p w:rsidR="004731BC" w:rsidRPr="00E82645" w:rsidRDefault="004D42F9" w:rsidP="004731BC">
      <w:pPr>
        <w:rPr>
          <w:rFonts w:asciiTheme="minorEastAsia" w:hAnsiTheme="minorEastAsia"/>
          <w:sz w:val="20"/>
          <w:szCs w:val="20"/>
        </w:rPr>
      </w:pPr>
      <w:r w:rsidRPr="004D42F9">
        <w:rPr>
          <w:rFonts w:hint="eastAsia"/>
          <w:sz w:val="20"/>
          <w:szCs w:val="20"/>
        </w:rPr>
        <w:t>享用豐富的早餐後。專車前往港口搭乘豪華噴射飛翼船，奔向菲律賓中部最出名的渡假聖地『薄荷島』抵達後，首先前往</w:t>
      </w:r>
      <w:r w:rsidRPr="004D42F9">
        <w:rPr>
          <w:rFonts w:hint="eastAsia"/>
          <w:sz w:val="20"/>
          <w:szCs w:val="20"/>
        </w:rPr>
        <w:t xml:space="preserve"> DISCOVERY</w:t>
      </w:r>
      <w:r w:rsidRPr="004D42F9">
        <w:rPr>
          <w:rFonts w:hint="eastAsia"/>
          <w:sz w:val="20"/>
          <w:szCs w:val="20"/>
        </w:rPr>
        <w:t>大幅報導的景觀，遠觀</w:t>
      </w:r>
      <w:r w:rsidRPr="004D42F9">
        <w:rPr>
          <w:rFonts w:hint="eastAsia"/>
          <w:b/>
          <w:color w:val="0000FF"/>
          <w:sz w:val="20"/>
          <w:szCs w:val="20"/>
        </w:rPr>
        <w:t>【巧克力山丘】</w:t>
      </w:r>
      <w:r w:rsidRPr="004D42F9">
        <w:rPr>
          <w:rFonts w:hint="eastAsia"/>
          <w:sz w:val="20"/>
          <w:szCs w:val="20"/>
        </w:rPr>
        <w:t>奇特的地形結構，變幻莫測的景觀，讓您大呼不可思議，更令您感嘆大自然的神奇力量是那麼的無可限量。接著造訪薄荷島上唯一的原始叢林區，並安排搭乘</w:t>
      </w:r>
      <w:r w:rsidRPr="004D42F9">
        <w:rPr>
          <w:rFonts w:hint="eastAsia"/>
          <w:b/>
          <w:color w:val="0000FF"/>
          <w:sz w:val="20"/>
          <w:szCs w:val="20"/>
        </w:rPr>
        <w:t>【漂流竹筏屋】</w:t>
      </w:r>
      <w:r w:rsidRPr="004D42F9">
        <w:rPr>
          <w:rFonts w:hint="eastAsia"/>
          <w:sz w:val="20"/>
          <w:szCs w:val="20"/>
        </w:rPr>
        <w:t>小船沿著原始茂密的叢林逆流而上，沿途更可感受到那原始叢林的神秘與驚奇，彷彿來到了桃花源記般的那麼的熟悉。用餐後，去看看全世界唯一最小的</w:t>
      </w:r>
      <w:r w:rsidRPr="004D42F9">
        <w:rPr>
          <w:rFonts w:hint="eastAsia"/>
          <w:b/>
          <w:color w:val="0000FF"/>
          <w:sz w:val="20"/>
          <w:szCs w:val="20"/>
        </w:rPr>
        <w:t>【迷你眼鏡猴</w:t>
      </w:r>
      <w:r w:rsidRPr="004D42F9">
        <w:rPr>
          <w:rFonts w:hint="eastAsia"/>
          <w:b/>
          <w:color w:val="0000FF"/>
          <w:sz w:val="20"/>
          <w:szCs w:val="20"/>
        </w:rPr>
        <w:t xml:space="preserve"> (TARSIUS MONKEY) </w:t>
      </w:r>
      <w:r w:rsidRPr="004D42F9">
        <w:rPr>
          <w:rFonts w:hint="eastAsia"/>
          <w:b/>
          <w:color w:val="0000FF"/>
          <w:sz w:val="20"/>
          <w:szCs w:val="20"/>
        </w:rPr>
        <w:t>】</w:t>
      </w:r>
      <w:r w:rsidRPr="004D42F9">
        <w:rPr>
          <w:rFonts w:hint="eastAsia"/>
          <w:sz w:val="20"/>
          <w:szCs w:val="20"/>
        </w:rPr>
        <w:t>您一定不會相信！它還沒有一個手掌大呢。</w:t>
      </w:r>
      <w:r w:rsidR="000D2961">
        <w:rPr>
          <w:rFonts w:hint="eastAsia"/>
          <w:sz w:val="20"/>
          <w:szCs w:val="20"/>
        </w:rPr>
        <w:t>晚上入住</w:t>
      </w:r>
      <w:r w:rsidRPr="004D42F9">
        <w:rPr>
          <w:rFonts w:hint="eastAsia"/>
          <w:sz w:val="20"/>
          <w:szCs w:val="20"/>
        </w:rPr>
        <w:t>渡假村也是此次行程上的一大亮點。潔淨的沙灘上有各式的水上活動，泳池就可分成三大區塊，最大一區靠近沙灘部份，您可</w:t>
      </w:r>
      <w:r w:rsidRPr="004D42F9">
        <w:rPr>
          <w:rFonts w:hint="eastAsia"/>
          <w:sz w:val="20"/>
          <w:szCs w:val="20"/>
        </w:rPr>
        <w:lastRenderedPageBreak/>
        <w:t>盡情的享受熱帶海洋的夜晚。</w:t>
      </w:r>
    </w:p>
    <w:p w:rsidR="00D026AC" w:rsidRPr="00E82645" w:rsidRDefault="00D026AC" w:rsidP="00D026AC">
      <w:pPr>
        <w:rPr>
          <w:rFonts w:asciiTheme="minorEastAsia" w:hAnsiTheme="minorEastAsia"/>
          <w:b/>
        </w:rPr>
      </w:pPr>
      <w:r w:rsidRPr="00E82645">
        <w:rPr>
          <w:rFonts w:asciiTheme="minorEastAsia" w:hAnsiTheme="minorEastAsia" w:hint="eastAsia"/>
          <w:b/>
        </w:rPr>
        <w:t xml:space="preserve">餐食： （早餐）飯店早餐 </w:t>
      </w:r>
      <w:r w:rsidR="00E82645" w:rsidRPr="00E82645">
        <w:rPr>
          <w:rFonts w:asciiTheme="minorEastAsia" w:hAnsiTheme="minorEastAsia" w:hint="eastAsia"/>
          <w:b/>
        </w:rPr>
        <w:t xml:space="preserve">  </w:t>
      </w:r>
      <w:r w:rsidRPr="00E82645">
        <w:rPr>
          <w:rFonts w:asciiTheme="minorEastAsia" w:hAnsiTheme="minorEastAsia" w:hint="eastAsia"/>
          <w:b/>
        </w:rPr>
        <w:t>（午餐）</w:t>
      </w:r>
      <w:r w:rsidR="004D42F9" w:rsidRPr="004D42F9">
        <w:rPr>
          <w:rFonts w:asciiTheme="minorEastAsia" w:hAnsiTheme="minorEastAsia" w:hint="eastAsia"/>
          <w:b/>
        </w:rPr>
        <w:t>菲式竹筏餐</w:t>
      </w:r>
      <w:r w:rsidRPr="00E82645">
        <w:rPr>
          <w:rFonts w:asciiTheme="minorEastAsia" w:hAnsiTheme="minorEastAsia" w:hint="eastAsia"/>
          <w:b/>
        </w:rPr>
        <w:t xml:space="preserve">  </w:t>
      </w:r>
      <w:r w:rsidR="00E82645" w:rsidRPr="00E82645">
        <w:rPr>
          <w:rFonts w:asciiTheme="minorEastAsia" w:hAnsiTheme="minorEastAsia" w:hint="eastAsia"/>
          <w:b/>
        </w:rPr>
        <w:t xml:space="preserve"> </w:t>
      </w:r>
      <w:r w:rsidRPr="00E82645">
        <w:rPr>
          <w:rFonts w:asciiTheme="minorEastAsia" w:hAnsiTheme="minorEastAsia" w:hint="eastAsia"/>
          <w:b/>
        </w:rPr>
        <w:t>（晚餐）</w:t>
      </w:r>
      <w:r w:rsidR="004D42F9" w:rsidRPr="004D42F9">
        <w:rPr>
          <w:rFonts w:asciiTheme="minorEastAsia" w:hAnsiTheme="minorEastAsia" w:hint="eastAsia"/>
          <w:b/>
        </w:rPr>
        <w:t>渡假村內用</w:t>
      </w:r>
    </w:p>
    <w:p w:rsidR="00D026AC" w:rsidRPr="00E82645" w:rsidRDefault="00E8725C" w:rsidP="00E8725C">
      <w:pPr>
        <w:rPr>
          <w:rFonts w:asciiTheme="minorEastAsia" w:hAnsiTheme="minorEastAsia"/>
          <w:b/>
        </w:rPr>
      </w:pPr>
      <w:r w:rsidRPr="00E82645">
        <w:rPr>
          <w:rFonts w:asciiTheme="minorEastAsia" w:hAnsiTheme="minorEastAsia" w:hint="eastAsia"/>
          <w:b/>
        </w:rPr>
        <w:t xml:space="preserve">住宿： </w:t>
      </w:r>
      <w:hyperlink r:id="rId19" w:history="1">
        <w:r w:rsidR="009C727D" w:rsidRPr="009C727D">
          <w:rPr>
            <w:rStyle w:val="a3"/>
            <w:rFonts w:asciiTheme="minorEastAsia" w:hAnsiTheme="minorEastAsia"/>
            <w:b/>
          </w:rPr>
          <w:t>BLUEWATER PANGLAO</w:t>
        </w:r>
      </w:hyperlink>
      <w:r w:rsidR="009C727D" w:rsidRPr="009C727D">
        <w:rPr>
          <w:rFonts w:asciiTheme="minorEastAsia" w:hAnsiTheme="minorEastAsia"/>
          <w:b/>
        </w:rPr>
        <w:t xml:space="preserve"> </w:t>
      </w:r>
      <w:r w:rsidR="009C727D" w:rsidRPr="009C727D">
        <w:rPr>
          <w:rFonts w:asciiTheme="minorEastAsia" w:hAnsiTheme="minorEastAsia" w:hint="eastAsia"/>
          <w:b/>
        </w:rPr>
        <w:t>或</w:t>
      </w:r>
      <w:hyperlink r:id="rId20" w:history="1">
        <w:r w:rsidRPr="00E82645">
          <w:rPr>
            <w:rStyle w:val="a3"/>
            <w:rFonts w:asciiTheme="minorEastAsia" w:hAnsiTheme="minorEastAsia" w:hint="eastAsia"/>
            <w:b/>
          </w:rPr>
          <w:t>貝爾芙渡假村 The Bellevue Resort</w:t>
        </w:r>
      </w:hyperlink>
      <w:r w:rsidRPr="00E82645">
        <w:rPr>
          <w:rFonts w:asciiTheme="minorEastAsia" w:hAnsiTheme="minorEastAsia" w:hint="eastAsia"/>
          <w:b/>
        </w:rPr>
        <w:t>或</w:t>
      </w:r>
      <w:hyperlink r:id="rId21" w:history="1">
        <w:r w:rsidRPr="00FA71C2">
          <w:rPr>
            <w:rStyle w:val="a3"/>
            <w:rFonts w:asciiTheme="minorEastAsia" w:hAnsiTheme="minorEastAsia" w:hint="eastAsia"/>
            <w:b/>
          </w:rPr>
          <w:t>Henann Alona Beach Resort</w:t>
        </w:r>
      </w:hyperlink>
      <w:r w:rsidRPr="00FA71C2">
        <w:rPr>
          <w:rFonts w:asciiTheme="minorEastAsia" w:hAnsiTheme="minorEastAsia" w:hint="eastAsia"/>
          <w:b/>
        </w:rPr>
        <w:t>或</w:t>
      </w:r>
      <w:hyperlink r:id="rId22" w:history="1">
        <w:r w:rsidRPr="00FA71C2">
          <w:rPr>
            <w:rStyle w:val="a3"/>
            <w:rFonts w:asciiTheme="minorEastAsia" w:hAnsiTheme="minorEastAsia" w:hint="eastAsia"/>
            <w:b/>
          </w:rPr>
          <w:t>bohol shore</w:t>
        </w:r>
      </w:hyperlink>
      <w:r w:rsidRPr="00FA71C2">
        <w:rPr>
          <w:rFonts w:asciiTheme="minorEastAsia" w:hAnsiTheme="minorEastAsia" w:hint="eastAsia"/>
          <w:b/>
        </w:rPr>
        <w:t>或</w:t>
      </w:r>
      <w:hyperlink r:id="rId23" w:history="1">
        <w:r w:rsidRPr="00FA71C2">
          <w:rPr>
            <w:rStyle w:val="a3"/>
            <w:rFonts w:asciiTheme="minorEastAsia" w:hAnsiTheme="minorEastAsia" w:hint="eastAsia"/>
            <w:b/>
          </w:rPr>
          <w:t>Be Grand Resort</w:t>
        </w:r>
      </w:hyperlink>
      <w:r>
        <w:rPr>
          <w:rFonts w:asciiTheme="minorEastAsia" w:hAnsiTheme="minorEastAsia" w:hint="eastAsia"/>
          <w:b/>
        </w:rPr>
        <w:t xml:space="preserve"> </w:t>
      </w:r>
      <w:r w:rsidRPr="00FA71C2">
        <w:rPr>
          <w:rFonts w:asciiTheme="minorEastAsia" w:hAnsiTheme="minorEastAsia" w:hint="eastAsia"/>
          <w:b/>
        </w:rPr>
        <w:t>或</w:t>
      </w:r>
      <w:r w:rsidRPr="00E82645">
        <w:rPr>
          <w:rFonts w:asciiTheme="minorEastAsia" w:hAnsiTheme="minorEastAsia" w:hint="eastAsia"/>
          <w:b/>
        </w:rPr>
        <w:t>同級。</w:t>
      </w:r>
    </w:p>
    <w:p w:rsidR="008D3858" w:rsidRPr="00E82645" w:rsidRDefault="00C9080B" w:rsidP="008D3858">
      <w:pPr>
        <w:rPr>
          <w:rFonts w:asciiTheme="minorEastAsia" w:hAnsiTheme="minorEastAsia"/>
        </w:rPr>
      </w:pPr>
      <w:r>
        <w:rPr>
          <w:rFonts w:ascii="Arial" w:hAnsi="Arial" w:cs="Arial"/>
          <w:noProof/>
        </w:rPr>
        <w:drawing>
          <wp:inline distT="0" distB="0" distL="0" distR="0">
            <wp:extent cx="1640506" cy="1296000"/>
            <wp:effectExtent l="0" t="0" r="0" b="0"/>
            <wp:docPr id="14"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13"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Pr="00C9080B">
        <w:rPr>
          <w:rFonts w:ascii="Arial" w:hAnsi="Arial" w:cs="Arial"/>
          <w:noProof/>
        </w:rPr>
        <w:t xml:space="preserve"> </w:t>
      </w:r>
      <w:r>
        <w:rPr>
          <w:rFonts w:ascii="Arial" w:hAnsi="Arial" w:cs="Arial"/>
          <w:noProof/>
        </w:rPr>
        <w:drawing>
          <wp:inline distT="0" distB="0" distL="0" distR="0">
            <wp:extent cx="1640504" cy="1296000"/>
            <wp:effectExtent l="0" t="0" r="0" b="0"/>
            <wp:docPr id="16" name="圖片 16" descr="http://www.luckytours.com.tw/eWeb_luckytours/IMGDB/000110/000112/0000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086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sidR="008D3858">
        <w:rPr>
          <w:rFonts w:asciiTheme="minorEastAsia" w:hAnsiTheme="minorEastAsia"/>
          <w:noProof/>
        </w:rPr>
        <w:drawing>
          <wp:inline distT="0" distB="0" distL="0" distR="0">
            <wp:extent cx="1645325" cy="1296000"/>
            <wp:effectExtent l="0" t="0" r="0" b="0"/>
            <wp:docPr id="18" name="圖片 18" descr="D:\WORKS\行程小圖\菲律賓\宿霧\貝爾芙渡假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S\行程小圖\菲律賓\宿霧\貝爾芙渡假村.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5325" cy="1296000"/>
                    </a:xfrm>
                    <a:prstGeom prst="rect">
                      <a:avLst/>
                    </a:prstGeom>
                    <a:noFill/>
                    <a:ln>
                      <a:noFill/>
                    </a:ln>
                  </pic:spPr>
                </pic:pic>
              </a:graphicData>
            </a:graphic>
          </wp:inline>
        </w:drawing>
      </w:r>
    </w:p>
    <w:p w:rsidR="00D026AC" w:rsidRPr="00E82645" w:rsidRDefault="00D026AC">
      <w:pPr>
        <w:rPr>
          <w:rFonts w:asciiTheme="minorEastAsia" w:hAnsiTheme="minorEastAsia"/>
        </w:rPr>
      </w:pPr>
    </w:p>
    <w:p w:rsidR="00F72FDF" w:rsidRPr="00F72FDF" w:rsidRDefault="00D026AC" w:rsidP="00E82645">
      <w:pPr>
        <w:spacing w:line="400" w:lineRule="exact"/>
        <w:rPr>
          <w:rFonts w:asciiTheme="minorEastAsia" w:hAnsiTheme="minorEastAsia"/>
          <w:b/>
          <w:color w:val="000099"/>
          <w:sz w:val="28"/>
          <w:szCs w:val="28"/>
        </w:rPr>
      </w:pPr>
      <w:r w:rsidRPr="00BC05C9">
        <w:rPr>
          <w:rFonts w:asciiTheme="minorEastAsia" w:hAnsiTheme="minorEastAsia" w:hint="eastAsia"/>
          <w:b/>
          <w:color w:val="000099"/>
          <w:sz w:val="28"/>
          <w:szCs w:val="28"/>
        </w:rPr>
        <w:t>第</w:t>
      </w:r>
      <w:r w:rsidR="00591B28">
        <w:rPr>
          <w:rFonts w:asciiTheme="minorEastAsia" w:hAnsiTheme="minorEastAsia" w:hint="eastAsia"/>
          <w:b/>
          <w:color w:val="000099"/>
          <w:sz w:val="28"/>
          <w:szCs w:val="28"/>
        </w:rPr>
        <w:t xml:space="preserve"> </w:t>
      </w:r>
      <w:r w:rsidRPr="00BC05C9">
        <w:rPr>
          <w:rFonts w:asciiTheme="minorEastAsia" w:hAnsiTheme="minorEastAsia" w:hint="eastAsia"/>
          <w:b/>
          <w:color w:val="000099"/>
          <w:sz w:val="28"/>
          <w:szCs w:val="28"/>
        </w:rPr>
        <w:t>3 天</w:t>
      </w:r>
      <w:r w:rsidR="00F72FDF">
        <w:rPr>
          <w:rFonts w:asciiTheme="minorEastAsia" w:hAnsiTheme="minorEastAsia" w:hint="eastAsia"/>
          <w:b/>
          <w:color w:val="000099"/>
          <w:sz w:val="28"/>
          <w:szCs w:val="28"/>
        </w:rPr>
        <w:t xml:space="preserve"> </w:t>
      </w:r>
      <w:r w:rsidR="00F72FDF" w:rsidRPr="00F72FDF">
        <w:rPr>
          <w:rFonts w:asciiTheme="minorEastAsia" w:hAnsiTheme="minorEastAsia" w:hint="eastAsia"/>
          <w:b/>
          <w:color w:val="000099"/>
          <w:sz w:val="28"/>
          <w:szCs w:val="28"/>
        </w:rPr>
        <w:t>薄荷島(海豚追蹤、巴里卡薩大斷層浮潛、聖約瑟夫教堂、歃血盟約紀念碑)</w:t>
      </w:r>
    </w:p>
    <w:p w:rsidR="00D026AC" w:rsidRPr="0087251F" w:rsidRDefault="00F72FDF" w:rsidP="00F72FDF">
      <w:pPr>
        <w:spacing w:line="400" w:lineRule="exact"/>
        <w:ind w:firstLineChars="450" w:firstLine="1261"/>
        <w:rPr>
          <w:rFonts w:ascii="標楷體" w:eastAsia="標楷體" w:hAnsi="標楷體"/>
          <w:b/>
          <w:color w:val="FF0000"/>
          <w:sz w:val="28"/>
          <w:szCs w:val="28"/>
        </w:rPr>
      </w:pPr>
      <w:r w:rsidRPr="00F72FDF">
        <w:rPr>
          <w:rFonts w:asciiTheme="minorEastAsia" w:hAnsiTheme="minorEastAsia" w:hint="eastAsia"/>
          <w:b/>
          <w:color w:val="000099"/>
          <w:sz w:val="28"/>
          <w:szCs w:val="28"/>
        </w:rPr>
        <w:t>－ 宿霧</w:t>
      </w:r>
    </w:p>
    <w:p w:rsidR="00274890" w:rsidRDefault="00F72FDF">
      <w:pPr>
        <w:rPr>
          <w:sz w:val="20"/>
          <w:szCs w:val="20"/>
        </w:rPr>
      </w:pPr>
      <w:r w:rsidRPr="00F72FDF">
        <w:rPr>
          <w:rFonts w:hint="eastAsia"/>
          <w:sz w:val="20"/>
          <w:szCs w:val="20"/>
        </w:rPr>
        <w:t>今日特別起個大早，享用早餐後，搭乘菲律賓著名螃蟹船展開追蹤海豚生態群，運氣好的話，您將可看的到成群結隊的海豚並直接感受這些可愛的海豚環繞在船的四週頑皮嘻鬧且跳躍著享受彼此追逐之樂趣，於此海域美麗的島嶼群</w:t>
      </w:r>
      <w:r w:rsidRPr="00F72FDF">
        <w:rPr>
          <w:rFonts w:hint="eastAsia"/>
          <w:sz w:val="20"/>
          <w:szCs w:val="20"/>
        </w:rPr>
        <w:t>(</w:t>
      </w:r>
      <w:r w:rsidRPr="00F72FDF">
        <w:rPr>
          <w:rFonts w:hint="eastAsia"/>
          <w:sz w:val="20"/>
          <w:szCs w:val="20"/>
        </w:rPr>
        <w:t>珊瑚島</w:t>
      </w:r>
      <w:r w:rsidRPr="00F72FDF">
        <w:rPr>
          <w:rFonts w:hint="eastAsia"/>
          <w:sz w:val="20"/>
          <w:szCs w:val="20"/>
        </w:rPr>
        <w:t>.</w:t>
      </w:r>
      <w:r w:rsidRPr="00F72FDF">
        <w:rPr>
          <w:rFonts w:hint="eastAsia"/>
          <w:sz w:val="20"/>
          <w:szCs w:val="20"/>
        </w:rPr>
        <w:t>尋夢島</w:t>
      </w:r>
      <w:r w:rsidRPr="00F72FDF">
        <w:rPr>
          <w:rFonts w:hint="eastAsia"/>
          <w:sz w:val="20"/>
          <w:szCs w:val="20"/>
        </w:rPr>
        <w:t>.</w:t>
      </w:r>
      <w:r w:rsidRPr="00F72FDF">
        <w:rPr>
          <w:rFonts w:hint="eastAsia"/>
          <w:sz w:val="20"/>
          <w:szCs w:val="20"/>
        </w:rPr>
        <w:t>白沙島</w:t>
      </w:r>
      <w:r w:rsidRPr="00F72FDF">
        <w:rPr>
          <w:rFonts w:hint="eastAsia"/>
          <w:sz w:val="20"/>
          <w:szCs w:val="20"/>
        </w:rPr>
        <w:t>)</w:t>
      </w:r>
      <w:r w:rsidRPr="00F72FDF">
        <w:rPr>
          <w:rFonts w:hint="eastAsia"/>
          <w:sz w:val="20"/>
          <w:szCs w:val="20"/>
        </w:rPr>
        <w:t>呈現的盡是翠綠椰林與白柔沙灘，與眼前的藍天碧海構成一幅美麗的畫面，有機會您可於沙灘上走走或是游泳或是照相。隨後前往世界知名的</w:t>
      </w:r>
      <w:r w:rsidRPr="00F72FDF">
        <w:rPr>
          <w:rFonts w:hint="eastAsia"/>
          <w:b/>
          <w:color w:val="0000FF"/>
          <w:sz w:val="20"/>
          <w:szCs w:val="20"/>
        </w:rPr>
        <w:t>【巴里卡薩島】</w:t>
      </w:r>
      <w:r w:rsidRPr="00F72FDF">
        <w:rPr>
          <w:rFonts w:hint="eastAsia"/>
          <w:sz w:val="20"/>
          <w:szCs w:val="20"/>
        </w:rPr>
        <w:t>的大斷層浮潛，這裏已被世界聯合國組織列為保護的海底區域，海底奇景大斷層從</w:t>
      </w:r>
      <w:r w:rsidRPr="00F72FDF">
        <w:rPr>
          <w:rFonts w:hint="eastAsia"/>
          <w:sz w:val="20"/>
          <w:szCs w:val="20"/>
        </w:rPr>
        <w:t>20</w:t>
      </w:r>
      <w:r w:rsidRPr="00F72FDF">
        <w:rPr>
          <w:rFonts w:hint="eastAsia"/>
          <w:sz w:val="20"/>
          <w:szCs w:val="20"/>
        </w:rPr>
        <w:t>呎的海底突然落差到３０００呎，景觀相當壯麗，在這裡您可看到珊瑚美景延著斷層生長，此處珊瑚壯麗呈玫瑰形狀，格外的巨大且艷麗，海中美景猶如花園般花團錦簇，還可看到成群美麗的熱帶魚及逗趣的小丑魚、等美麗的海洋生物，形成一幅美麗的畫，繽紛的珊瑚、各式的魚群等著你餵食，好有趣，之後搭船返回度假村自由活動。接著前往私人自給自足的海景農場參觀，可看到有機青菜、水果、鮮花的栽種及蜜蜂的養殖，還能看到如何利用植物籤維製作手工藝品、傢俱、等過程。品嚐主人的私房菜，舉凡麵包、奶油、鮮花莎拉、番茄醬與芝士汁，全都是自行製作，總之入口酸甜醒胃、健康無比。接著前往島上具有三百年以上歷史最</w:t>
      </w:r>
      <w:r w:rsidRPr="00F72FDF">
        <w:rPr>
          <w:rFonts w:hint="eastAsia"/>
          <w:b/>
          <w:color w:val="0000FF"/>
          <w:sz w:val="20"/>
          <w:szCs w:val="20"/>
        </w:rPr>
        <w:t>【聖約瑟夫教堂】</w:t>
      </w:r>
      <w:r w:rsidRPr="00F72FDF">
        <w:rPr>
          <w:sz w:val="20"/>
          <w:szCs w:val="20"/>
        </w:rPr>
        <w:t>結合了羅馬天主教的建築特色，帶出一種新羅馬寺廟的風格，讓信徒隨時與天主溝通。教堂內大量古代文獻保存良好</w:t>
      </w:r>
      <w:r w:rsidRPr="00F72FDF">
        <w:rPr>
          <w:rFonts w:hint="eastAsia"/>
          <w:sz w:val="20"/>
          <w:szCs w:val="20"/>
        </w:rPr>
        <w:t>，</w:t>
      </w:r>
      <w:r w:rsidRPr="00F72FDF">
        <w:rPr>
          <w:rFonts w:hint="eastAsia"/>
          <w:b/>
          <w:color w:val="0000FF"/>
          <w:sz w:val="20"/>
          <w:szCs w:val="20"/>
        </w:rPr>
        <w:t>【歃血盟約紀念碑】</w:t>
      </w:r>
      <w:r w:rsidRPr="00F72FDF">
        <w:rPr>
          <w:rFonts w:hint="eastAsia"/>
          <w:sz w:val="20"/>
          <w:szCs w:val="20"/>
        </w:rPr>
        <w:t>這裡有記載了當地的祖先箄簬籃屢的歷史與艱辛的故事。下午搭乘飛翼快艇返回宿霧本島。</w:t>
      </w:r>
    </w:p>
    <w:p w:rsidR="00672F9A" w:rsidRPr="00E82645" w:rsidRDefault="00672F9A">
      <w:pPr>
        <w:rPr>
          <w:rFonts w:asciiTheme="minorEastAsia" w:hAnsiTheme="minorEastAsia"/>
          <w:sz w:val="20"/>
          <w:szCs w:val="20"/>
        </w:rPr>
      </w:pPr>
      <w:r w:rsidRPr="00AF25D0">
        <w:rPr>
          <w:rFonts w:ascii="Arial" w:hAnsi="Arial" w:cs="Arial" w:hint="eastAsia"/>
          <w:b/>
          <w:color w:val="0000FF"/>
          <w:sz w:val="20"/>
          <w:szCs w:val="20"/>
        </w:rPr>
        <w:t>今日入住全新的威斯鎮</w:t>
      </w:r>
      <w:r w:rsidRPr="00AF25D0">
        <w:rPr>
          <w:rFonts w:ascii="Arial" w:hAnsi="Arial" w:cs="Arial" w:hint="eastAsia"/>
          <w:b/>
          <w:color w:val="0000FF"/>
          <w:sz w:val="20"/>
          <w:szCs w:val="20"/>
        </w:rPr>
        <w:t>(</w:t>
      </w:r>
      <w:r w:rsidRPr="00AF25D0">
        <w:rPr>
          <w:rFonts w:ascii="Arial" w:hAnsi="Arial" w:cs="Arial" w:hint="eastAsia"/>
          <w:b/>
          <w:color w:val="0000FF"/>
          <w:sz w:val="20"/>
          <w:szCs w:val="20"/>
        </w:rPr>
        <w:t>新館</w:t>
      </w:r>
      <w:r w:rsidRPr="00AF25D0">
        <w:rPr>
          <w:rFonts w:ascii="Arial" w:hAnsi="Arial" w:cs="Arial" w:hint="eastAsia"/>
          <w:b/>
          <w:color w:val="0000FF"/>
          <w:sz w:val="20"/>
          <w:szCs w:val="20"/>
        </w:rPr>
        <w:t>)</w:t>
      </w:r>
      <w:r w:rsidRPr="00AF25D0">
        <w:rPr>
          <w:rFonts w:ascii="Arial" w:hAnsi="Arial" w:cs="Arial" w:hint="eastAsia"/>
          <w:b/>
          <w:color w:val="0000FF"/>
          <w:sz w:val="20"/>
          <w:szCs w:val="20"/>
        </w:rPr>
        <w:t>綠洲水上樂園</w:t>
      </w:r>
      <w:r>
        <w:rPr>
          <w:rFonts w:ascii="Arial" w:hAnsi="Arial" w:cs="Arial" w:hint="eastAsia"/>
          <w:color w:val="222222"/>
          <w:sz w:val="20"/>
          <w:szCs w:val="20"/>
        </w:rPr>
        <w:t>，宿霧市唯一的水上樂園渡假村，</w:t>
      </w:r>
      <w:r w:rsidRPr="00AF25D0">
        <w:rPr>
          <w:rFonts w:ascii="Arial" w:hAnsi="Arial" w:cs="Arial" w:hint="eastAsia"/>
          <w:color w:val="222222"/>
          <w:sz w:val="20"/>
          <w:szCs w:val="20"/>
        </w:rPr>
        <w:t>重金加碼打造</w:t>
      </w:r>
      <w:r>
        <w:rPr>
          <w:rFonts w:ascii="Arial" w:hAnsi="Arial" w:cs="Arial" w:hint="eastAsia"/>
          <w:color w:val="222222"/>
          <w:sz w:val="20"/>
          <w:szCs w:val="20"/>
        </w:rPr>
        <w:t>新館渡假區並</w:t>
      </w:r>
      <w:r w:rsidRPr="00AF25D0">
        <w:rPr>
          <w:rFonts w:ascii="Arial" w:hAnsi="Arial" w:cs="Arial" w:hint="eastAsia"/>
          <w:color w:val="222222"/>
          <w:sz w:val="20"/>
          <w:szCs w:val="20"/>
        </w:rPr>
        <w:t>於今年</w:t>
      </w:r>
      <w:r w:rsidRPr="00AF25D0">
        <w:rPr>
          <w:rFonts w:ascii="Arial" w:hAnsi="Arial" w:cs="Arial" w:hint="eastAsia"/>
          <w:color w:val="222222"/>
          <w:sz w:val="20"/>
          <w:szCs w:val="20"/>
        </w:rPr>
        <w:t>2017</w:t>
      </w:r>
      <w:r w:rsidRPr="00AF25D0">
        <w:rPr>
          <w:rFonts w:ascii="Arial" w:hAnsi="Arial" w:cs="Arial" w:hint="eastAsia"/>
          <w:color w:val="222222"/>
          <w:sz w:val="20"/>
          <w:szCs w:val="20"/>
        </w:rPr>
        <w:t>年</w:t>
      </w:r>
      <w:r w:rsidRPr="00AF25D0">
        <w:rPr>
          <w:rFonts w:ascii="Arial" w:hAnsi="Arial" w:cs="Arial" w:hint="eastAsia"/>
          <w:color w:val="222222"/>
          <w:sz w:val="20"/>
          <w:szCs w:val="20"/>
        </w:rPr>
        <w:t>3</w:t>
      </w:r>
      <w:r w:rsidRPr="00AF25D0">
        <w:rPr>
          <w:rFonts w:ascii="Arial" w:hAnsi="Arial" w:cs="Arial" w:hint="eastAsia"/>
          <w:color w:val="222222"/>
          <w:sz w:val="20"/>
          <w:szCs w:val="20"/>
        </w:rPr>
        <w:t>月正式完工</w:t>
      </w:r>
      <w:r>
        <w:rPr>
          <w:rFonts w:ascii="Arial" w:hAnsi="Arial" w:cs="Arial" w:hint="eastAsia"/>
          <w:color w:val="222222"/>
          <w:sz w:val="20"/>
          <w:szCs w:val="20"/>
        </w:rPr>
        <w:t>。園內除了提供住宿外也有多項的水上樂園設施如</w:t>
      </w:r>
      <w:r w:rsidRPr="00AF25D0">
        <w:rPr>
          <w:rFonts w:ascii="Arial" w:hAnsi="Arial" w:cs="Arial" w:hint="eastAsia"/>
          <w:color w:val="222222"/>
          <w:sz w:val="20"/>
          <w:szCs w:val="20"/>
        </w:rPr>
        <w:t>：</w:t>
      </w:r>
      <w:r w:rsidRPr="00AF25D0">
        <w:rPr>
          <w:rFonts w:ascii="Arial" w:hAnsi="Arial" w:cs="Arial" w:hint="eastAsia"/>
          <w:color w:val="222222"/>
          <w:sz w:val="20"/>
          <w:szCs w:val="20"/>
        </w:rPr>
        <w:t>4</w:t>
      </w:r>
      <w:r w:rsidRPr="00AF25D0">
        <w:rPr>
          <w:rFonts w:ascii="Arial" w:hAnsi="Arial" w:cs="Arial" w:hint="eastAsia"/>
          <w:color w:val="222222"/>
          <w:sz w:val="20"/>
          <w:szCs w:val="20"/>
        </w:rPr>
        <w:t>層樓高的滑水道、飛龍城堡戲水區、可愛噴水遊樂區、亞特蘭大按摩泳池區、活動休息區、餐廳…等。</w:t>
      </w:r>
    </w:p>
    <w:p w:rsidR="004C7FF6" w:rsidRPr="00E82645" w:rsidRDefault="004C7FF6" w:rsidP="004C7FF6">
      <w:pPr>
        <w:rPr>
          <w:rFonts w:asciiTheme="minorEastAsia" w:hAnsiTheme="minorEastAsia"/>
          <w:b/>
        </w:rPr>
      </w:pPr>
      <w:r w:rsidRPr="00E82645">
        <w:rPr>
          <w:rFonts w:asciiTheme="minorEastAsia" w:hAnsiTheme="minorEastAsia" w:hint="eastAsia"/>
          <w:b/>
        </w:rPr>
        <w:t>餐食： （早餐）飯店早餐   （午餐）</w:t>
      </w:r>
      <w:r w:rsidR="00F72FDF" w:rsidRPr="00F72FDF">
        <w:rPr>
          <w:rFonts w:asciiTheme="minorEastAsia" w:hAnsiTheme="minorEastAsia" w:hint="eastAsia"/>
          <w:b/>
        </w:rPr>
        <w:t>海景農場私房菜+特調飲料</w:t>
      </w:r>
      <w:r w:rsidRPr="00E82645">
        <w:rPr>
          <w:rFonts w:asciiTheme="minorEastAsia" w:hAnsiTheme="minorEastAsia" w:hint="eastAsia"/>
          <w:b/>
        </w:rPr>
        <w:t xml:space="preserve">   （晚餐）</w:t>
      </w:r>
      <w:r w:rsidR="00F72FDF" w:rsidRPr="00F72FDF">
        <w:rPr>
          <w:rFonts w:asciiTheme="minorEastAsia" w:hAnsiTheme="minorEastAsia" w:hint="eastAsia"/>
          <w:b/>
        </w:rPr>
        <w:t>皇冠麗晶自助饗宴</w:t>
      </w:r>
    </w:p>
    <w:p w:rsidR="00BF2C5F" w:rsidRDefault="00ED0BEF" w:rsidP="00BF2C5F">
      <w:pPr>
        <w:jc w:val="both"/>
        <w:rPr>
          <w:rFonts w:asciiTheme="minorEastAsia" w:hAnsiTheme="minorEastAsia"/>
          <w:b/>
        </w:rPr>
      </w:pPr>
      <w:r w:rsidRPr="00E82645">
        <w:rPr>
          <w:rFonts w:asciiTheme="minorEastAsia" w:hAnsiTheme="minorEastAsia" w:hint="eastAsia"/>
          <w:b/>
        </w:rPr>
        <w:t xml:space="preserve">住宿： </w:t>
      </w:r>
      <w:hyperlink r:id="rId28" w:history="1">
        <w:r w:rsidR="00672F9A" w:rsidRPr="00E43189">
          <w:rPr>
            <w:rStyle w:val="a3"/>
            <w:rFonts w:asciiTheme="minorEastAsia" w:hAnsiTheme="minorEastAsia"/>
            <w:b/>
          </w:rPr>
          <w:t xml:space="preserve">Cebu Westown Lagoon </w:t>
        </w:r>
        <w:r w:rsidR="00672F9A" w:rsidRPr="00E43189">
          <w:rPr>
            <w:rStyle w:val="a3"/>
            <w:rFonts w:asciiTheme="minorEastAsia" w:hAnsiTheme="minorEastAsia" w:hint="eastAsia"/>
            <w:b/>
          </w:rPr>
          <w:t>宿霧威斯</w:t>
        </w:r>
        <w:r w:rsidR="00672F9A">
          <w:rPr>
            <w:rStyle w:val="a3"/>
            <w:rFonts w:asciiTheme="minorEastAsia" w:hAnsiTheme="minorEastAsia" w:hint="eastAsia"/>
            <w:b/>
          </w:rPr>
          <w:t>鎮</w:t>
        </w:r>
        <w:r w:rsidR="00672F9A" w:rsidRPr="00E43189">
          <w:rPr>
            <w:rStyle w:val="a3"/>
            <w:rFonts w:asciiTheme="minorEastAsia" w:hAnsiTheme="minorEastAsia" w:hint="eastAsia"/>
            <w:b/>
          </w:rPr>
          <w:t>綠洲(新館)水上樂園渡假村</w:t>
        </w:r>
      </w:hyperlink>
      <w:r w:rsidR="00672F9A" w:rsidRPr="005703E8">
        <w:rPr>
          <w:rFonts w:asciiTheme="minorEastAsia" w:hAnsiTheme="minorEastAsia" w:hint="eastAsia"/>
          <w:b/>
        </w:rPr>
        <w:t>或</w:t>
      </w:r>
      <w:hyperlink r:id="rId29" w:history="1">
        <w:r w:rsidR="00F72FDF" w:rsidRPr="00486964">
          <w:rPr>
            <w:rStyle w:val="a3"/>
            <w:rFonts w:ascii="新細明體" w:hAnsi="新細明體" w:hint="eastAsia"/>
            <w:b/>
            <w:iCs/>
          </w:rPr>
          <w:t>宿霧萬豪酒店</w:t>
        </w:r>
      </w:hyperlink>
      <w:r w:rsidR="00F72FDF">
        <w:rPr>
          <w:rFonts w:ascii="新細明體" w:hAnsi="新細明體" w:hint="eastAsia"/>
          <w:b/>
          <w:iCs/>
        </w:rPr>
        <w:t>或</w:t>
      </w:r>
      <w:hyperlink r:id="rId30" w:history="1">
        <w:r w:rsidR="00F72FDF" w:rsidRPr="00B44E3F">
          <w:rPr>
            <w:rStyle w:val="a3"/>
            <w:rFonts w:ascii="新細明體" w:hAnsi="新細明體" w:hint="eastAsia"/>
            <w:b/>
            <w:iCs/>
          </w:rPr>
          <w:t>RADISSON</w:t>
        </w:r>
      </w:hyperlink>
      <w:r w:rsidR="00F72FDF">
        <w:rPr>
          <w:rFonts w:ascii="新細明體" w:hAnsi="新細明體" w:hint="eastAsia"/>
          <w:b/>
          <w:iCs/>
        </w:rPr>
        <w:t>或</w:t>
      </w:r>
      <w:hyperlink r:id="rId31" w:history="1">
        <w:r w:rsidR="00F72FDF" w:rsidRPr="00B44E3F">
          <w:rPr>
            <w:rStyle w:val="a3"/>
            <w:rFonts w:ascii="新細明體" w:hAnsi="新細明體" w:hint="eastAsia"/>
            <w:b/>
            <w:iCs/>
          </w:rPr>
          <w:t>馬可波羅飯店</w:t>
        </w:r>
      </w:hyperlink>
      <w:r w:rsidR="005703E8">
        <w:rPr>
          <w:rFonts w:hint="eastAsia"/>
        </w:rPr>
        <w:t xml:space="preserve"> </w:t>
      </w:r>
      <w:r w:rsidRPr="005703E8">
        <w:rPr>
          <w:rFonts w:asciiTheme="minorEastAsia" w:hAnsiTheme="minorEastAsia" w:hint="eastAsia"/>
          <w:b/>
        </w:rPr>
        <w:t>或</w:t>
      </w:r>
      <w:r>
        <w:rPr>
          <w:rFonts w:hint="eastAsia"/>
        </w:rPr>
        <w:t xml:space="preserve"> </w:t>
      </w:r>
      <w:r w:rsidRPr="00E82645">
        <w:rPr>
          <w:rFonts w:asciiTheme="minorEastAsia" w:hAnsiTheme="minorEastAsia" w:hint="eastAsia"/>
          <w:b/>
        </w:rPr>
        <w:t>同級。</w:t>
      </w:r>
    </w:p>
    <w:p w:rsidR="00672F9A" w:rsidRDefault="00672F9A" w:rsidP="00672F9A">
      <w:pPr>
        <w:spacing w:line="280" w:lineRule="exact"/>
        <w:jc w:val="both"/>
        <w:rPr>
          <w:rFonts w:asciiTheme="minorEastAsia" w:hAnsiTheme="minorEastAsia"/>
          <w:color w:val="FF0000"/>
          <w:sz w:val="20"/>
          <w:szCs w:val="20"/>
        </w:rPr>
      </w:pPr>
      <w:r>
        <w:rPr>
          <w:rFonts w:asciiTheme="minorEastAsia" w:hAnsiTheme="minorEastAsia" w:hint="eastAsia"/>
          <w:color w:val="FF0000"/>
          <w:sz w:val="20"/>
          <w:szCs w:val="20"/>
        </w:rPr>
        <w:t>飯店介紹：</w:t>
      </w:r>
    </w:p>
    <w:p w:rsidR="00672F9A" w:rsidRDefault="00672F9A" w:rsidP="00672F9A">
      <w:pPr>
        <w:spacing w:line="280" w:lineRule="exact"/>
        <w:jc w:val="both"/>
        <w:rPr>
          <w:rFonts w:asciiTheme="minorEastAsia" w:hAnsiTheme="minorEastAsia"/>
          <w:color w:val="FF0000"/>
          <w:sz w:val="20"/>
          <w:szCs w:val="20"/>
        </w:rPr>
      </w:pPr>
      <w:r w:rsidRPr="0089424D">
        <w:rPr>
          <w:rFonts w:asciiTheme="minorEastAsia" w:hAnsiTheme="minorEastAsia" w:hint="eastAsia"/>
          <w:color w:val="FF0000"/>
          <w:sz w:val="20"/>
          <w:szCs w:val="20"/>
        </w:rPr>
        <w:t>威斯鎮綠洲水上樂園</w:t>
      </w:r>
      <w:r>
        <w:rPr>
          <w:rFonts w:asciiTheme="minorEastAsia" w:hAnsiTheme="minorEastAsia" w:hint="eastAsia"/>
          <w:color w:val="FF0000"/>
          <w:sz w:val="20"/>
          <w:szCs w:val="20"/>
        </w:rPr>
        <w:t>，是宿霧市唯一的一個水上樂園渡假村，園內除了提供住宿外也有多項的</w:t>
      </w:r>
      <w:r w:rsidRPr="00D0112C">
        <w:rPr>
          <w:rFonts w:asciiTheme="minorEastAsia" w:hAnsiTheme="minorEastAsia" w:hint="eastAsia"/>
          <w:color w:val="FF0000"/>
          <w:sz w:val="20"/>
          <w:szCs w:val="20"/>
        </w:rPr>
        <w:t>水上樂園設施</w:t>
      </w:r>
      <w:r>
        <w:rPr>
          <w:rFonts w:asciiTheme="minorEastAsia" w:hAnsiTheme="minorEastAsia" w:hint="eastAsia"/>
          <w:color w:val="FF0000"/>
          <w:sz w:val="20"/>
          <w:szCs w:val="20"/>
        </w:rPr>
        <w:t>，設施包含了</w:t>
      </w:r>
      <w:r w:rsidRPr="00D0112C">
        <w:rPr>
          <w:rFonts w:asciiTheme="minorEastAsia" w:hAnsiTheme="minorEastAsia" w:hint="eastAsia"/>
          <w:color w:val="FF0000"/>
          <w:sz w:val="20"/>
          <w:szCs w:val="20"/>
        </w:rPr>
        <w:t>：4層樓高的滑水道、飛龍城堡戲水區、可愛噴水遊樂區、亞特蘭大按摩泳池區</w:t>
      </w:r>
      <w:r>
        <w:rPr>
          <w:rFonts w:asciiTheme="minorEastAsia" w:hAnsiTheme="minorEastAsia" w:hint="eastAsia"/>
          <w:color w:val="FF0000"/>
          <w:sz w:val="20"/>
          <w:szCs w:val="20"/>
        </w:rPr>
        <w:t>、活動休息區、餐廳</w:t>
      </w:r>
      <w:r>
        <w:rPr>
          <w:rFonts w:asciiTheme="minorEastAsia" w:hAnsiTheme="minorEastAsia"/>
          <w:color w:val="FF0000"/>
          <w:sz w:val="20"/>
          <w:szCs w:val="20"/>
        </w:rPr>
        <w:t>…</w:t>
      </w:r>
      <w:r>
        <w:rPr>
          <w:rFonts w:asciiTheme="minorEastAsia" w:hAnsiTheme="minorEastAsia" w:hint="eastAsia"/>
          <w:color w:val="FF0000"/>
          <w:sz w:val="20"/>
          <w:szCs w:val="20"/>
        </w:rPr>
        <w:t>等。飯店經營者重金加碼打造於今年2017年3月正式完工全新旅館，新館只開放給當館的住客，獨立的門戶需要用房卡才能進出新館。新館全新獨特的設計風格讓住在新館的住客享有高規格的住宿外還可以享用水上樂園的各項設施。</w:t>
      </w:r>
    </w:p>
    <w:p w:rsidR="00672F9A" w:rsidRPr="00477332" w:rsidRDefault="00672F9A" w:rsidP="00672F9A">
      <w:pPr>
        <w:spacing w:line="280" w:lineRule="exact"/>
        <w:jc w:val="both"/>
        <w:rPr>
          <w:rFonts w:asciiTheme="minorEastAsia" w:hAnsiTheme="minorEastAsia"/>
          <w:color w:val="FF0000"/>
          <w:sz w:val="20"/>
          <w:szCs w:val="20"/>
        </w:rPr>
      </w:pPr>
      <w:r w:rsidRPr="00477332">
        <w:rPr>
          <w:rFonts w:asciiTheme="minorEastAsia" w:hAnsiTheme="minorEastAsia" w:hint="eastAsia"/>
          <w:color w:val="FF0000"/>
          <w:sz w:val="20"/>
          <w:szCs w:val="20"/>
        </w:rPr>
        <w:t>*</w:t>
      </w:r>
      <w:r>
        <w:rPr>
          <w:rFonts w:asciiTheme="minorEastAsia" w:hAnsiTheme="minorEastAsia" w:hint="eastAsia"/>
          <w:color w:val="FF0000"/>
          <w:sz w:val="20"/>
          <w:szCs w:val="20"/>
        </w:rPr>
        <w:t>宿霧威斯鎮</w:t>
      </w:r>
      <w:r w:rsidRPr="00477332">
        <w:rPr>
          <w:rFonts w:asciiTheme="minorEastAsia" w:hAnsiTheme="minorEastAsia" w:hint="eastAsia"/>
          <w:color w:val="FF0000"/>
          <w:sz w:val="20"/>
          <w:szCs w:val="20"/>
        </w:rPr>
        <w:t>綠洲水上樂園渡假村可加價NT$1000/人升等住宿</w:t>
      </w:r>
      <w:r>
        <w:rPr>
          <w:rFonts w:asciiTheme="minorEastAsia" w:hAnsiTheme="minorEastAsia" w:hint="eastAsia"/>
          <w:color w:val="FF0000"/>
          <w:sz w:val="20"/>
          <w:szCs w:val="20"/>
        </w:rPr>
        <w:t>2晚-</w:t>
      </w:r>
      <w:r>
        <w:rPr>
          <w:rFonts w:asciiTheme="minorEastAsia" w:hAnsiTheme="minorEastAsia"/>
          <w:color w:val="FF0000"/>
          <w:sz w:val="20"/>
          <w:szCs w:val="20"/>
        </w:rPr>
        <w:t>“</w:t>
      </w:r>
      <w:r w:rsidRPr="00477332">
        <w:rPr>
          <w:rFonts w:asciiTheme="minorEastAsia" w:hAnsiTheme="minorEastAsia" w:hint="eastAsia"/>
          <w:color w:val="FF0000"/>
          <w:sz w:val="20"/>
          <w:szCs w:val="20"/>
        </w:rPr>
        <w:t>豪華泳池相通房</w:t>
      </w:r>
      <w:r>
        <w:rPr>
          <w:rFonts w:asciiTheme="minorEastAsia" w:hAnsiTheme="minorEastAsia"/>
          <w:color w:val="FF0000"/>
          <w:sz w:val="20"/>
          <w:szCs w:val="20"/>
        </w:rPr>
        <w:t>”</w:t>
      </w:r>
      <w:r w:rsidRPr="00477332">
        <w:rPr>
          <w:rFonts w:asciiTheme="minorEastAsia" w:hAnsiTheme="minorEastAsia" w:hint="eastAsia"/>
          <w:color w:val="FF0000"/>
          <w:sz w:val="20"/>
          <w:szCs w:val="20"/>
        </w:rPr>
        <w:t>之房型。</w:t>
      </w:r>
    </w:p>
    <w:p w:rsidR="00672F9A" w:rsidRPr="00477332" w:rsidRDefault="00672F9A" w:rsidP="00672F9A">
      <w:pPr>
        <w:spacing w:line="280" w:lineRule="exact"/>
        <w:jc w:val="both"/>
        <w:rPr>
          <w:rFonts w:asciiTheme="minorEastAsia" w:hAnsiTheme="minorEastAsia"/>
          <w:color w:val="FF0000"/>
          <w:sz w:val="20"/>
          <w:szCs w:val="20"/>
        </w:rPr>
      </w:pPr>
      <w:r w:rsidRPr="00477332">
        <w:rPr>
          <w:rFonts w:asciiTheme="minorEastAsia" w:hAnsiTheme="minorEastAsia" w:hint="eastAsia"/>
          <w:color w:val="FF0000"/>
          <w:sz w:val="20"/>
          <w:szCs w:val="20"/>
        </w:rPr>
        <w:t>*本公司每晚皆有保留房販售，如遇滿房或離出發日30天內之訂房</w:t>
      </w:r>
      <w:r>
        <w:rPr>
          <w:rFonts w:asciiTheme="minorEastAsia" w:hAnsiTheme="minorEastAsia" w:hint="eastAsia"/>
          <w:color w:val="FF0000"/>
          <w:sz w:val="20"/>
          <w:szCs w:val="20"/>
        </w:rPr>
        <w:t>請先確認房間.</w:t>
      </w:r>
      <w:r w:rsidRPr="00477332">
        <w:rPr>
          <w:rFonts w:asciiTheme="minorEastAsia" w:hAnsiTheme="minorEastAsia" w:hint="eastAsia"/>
          <w:color w:val="FF0000"/>
          <w:sz w:val="20"/>
          <w:szCs w:val="20"/>
        </w:rPr>
        <w:t>恕不保證入住本渡假村。</w:t>
      </w:r>
    </w:p>
    <w:p w:rsidR="00672F9A" w:rsidRDefault="00672F9A" w:rsidP="00672F9A">
      <w:pPr>
        <w:jc w:val="both"/>
        <w:rPr>
          <w:rFonts w:ascii="新細明體" w:eastAsia="新細明體" w:hAnsi="新細明體" w:cs="Times New Roman"/>
          <w:b/>
        </w:rPr>
      </w:pPr>
      <w:r w:rsidRPr="00477332">
        <w:rPr>
          <w:rFonts w:asciiTheme="minorEastAsia" w:hAnsiTheme="minorEastAsia" w:hint="eastAsia"/>
          <w:color w:val="FF0000"/>
          <w:sz w:val="20"/>
          <w:szCs w:val="20"/>
        </w:rPr>
        <w:t>*如有上述類似情況發生，飯店將會採同等級如宿霧萬豪酒店等取代，團體行程之同等級飯店由外站公司確認後回報替代飯店恕無法</w:t>
      </w:r>
      <w:r w:rsidR="00DD17B7">
        <w:rPr>
          <w:rFonts w:asciiTheme="minorEastAsia" w:hAnsiTheme="minorEastAsia" w:hint="eastAsia"/>
          <w:color w:val="FF0000"/>
          <w:sz w:val="20"/>
          <w:szCs w:val="20"/>
        </w:rPr>
        <w:t>接</w:t>
      </w:r>
      <w:r w:rsidRPr="00477332">
        <w:rPr>
          <w:rFonts w:asciiTheme="minorEastAsia" w:hAnsiTheme="minorEastAsia" w:hint="eastAsia"/>
          <w:color w:val="FF0000"/>
          <w:sz w:val="20"/>
          <w:szCs w:val="20"/>
        </w:rPr>
        <w:t>受指定入住的替代飯店。</w:t>
      </w:r>
    </w:p>
    <w:p w:rsidR="008D3858" w:rsidRPr="001B0FDE" w:rsidRDefault="00C9080B" w:rsidP="008D3858">
      <w:pPr>
        <w:tabs>
          <w:tab w:val="left" w:pos="6712"/>
          <w:tab w:val="left" w:pos="10069"/>
        </w:tabs>
        <w:rPr>
          <w:rFonts w:ascii="Arial" w:hAnsi="Arial" w:cs="Arial"/>
        </w:rPr>
      </w:pPr>
      <w:r>
        <w:rPr>
          <w:rFonts w:asciiTheme="minorEastAsia" w:hAnsiTheme="minorEastAsia"/>
          <w:noProof/>
        </w:rPr>
        <w:lastRenderedPageBreak/>
        <w:drawing>
          <wp:inline distT="0" distB="0" distL="0" distR="0">
            <wp:extent cx="1645325" cy="1296000"/>
            <wp:effectExtent l="0" t="0" r="0" b="0"/>
            <wp:docPr id="19" name="圖片 19" descr="D:\WORKS\行程小圖\菲律賓\宿霧\探索野生海豚蹤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S\行程小圖\菲律賓\宿霧\探索野生海豚蹤跡.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5325" cy="1296000"/>
                    </a:xfrm>
                    <a:prstGeom prst="rect">
                      <a:avLst/>
                    </a:prstGeom>
                    <a:noFill/>
                    <a:ln>
                      <a:noFill/>
                    </a:ln>
                  </pic:spPr>
                </pic:pic>
              </a:graphicData>
            </a:graphic>
          </wp:inline>
        </w:drawing>
      </w:r>
      <w:r w:rsidRPr="00C9080B">
        <w:rPr>
          <w:rFonts w:asciiTheme="minorEastAsia" w:hAnsiTheme="minorEastAsia"/>
          <w:noProof/>
        </w:rPr>
        <w:t xml:space="preserve"> </w:t>
      </w:r>
      <w:r>
        <w:rPr>
          <w:rFonts w:asciiTheme="minorEastAsia" w:hAnsiTheme="minorEastAsia"/>
          <w:noProof/>
        </w:rPr>
        <w:drawing>
          <wp:inline distT="0" distB="0" distL="0" distR="0">
            <wp:extent cx="1645325" cy="1296000"/>
            <wp:effectExtent l="0" t="0" r="0" b="0"/>
            <wp:docPr id="12" name="圖片 12" descr="D:\WORKS\行程小圖\菲律賓\宿霧\巴里卡薩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巴里卡薩島.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5325" cy="1296000"/>
                    </a:xfrm>
                    <a:prstGeom prst="rect">
                      <a:avLst/>
                    </a:prstGeom>
                    <a:noFill/>
                    <a:ln>
                      <a:noFill/>
                    </a:ln>
                  </pic:spPr>
                </pic:pic>
              </a:graphicData>
            </a:graphic>
          </wp:inline>
        </w:drawing>
      </w:r>
      <w:r>
        <w:rPr>
          <w:rFonts w:asciiTheme="minorEastAsia" w:hAnsiTheme="minorEastAsia"/>
          <w:noProof/>
        </w:rPr>
        <w:drawing>
          <wp:inline distT="0" distB="0" distL="0" distR="0">
            <wp:extent cx="1638300" cy="1294257"/>
            <wp:effectExtent l="0" t="0" r="0" b="0"/>
            <wp:docPr id="6" name="圖片 6" descr="D:\WORKS\行程小圖\菲律賓\宿霧\歃血盟約紀念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行程小圖\菲律賓\宿霧\歃血盟約紀念碑.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8300" cy="1294257"/>
                    </a:xfrm>
                    <a:prstGeom prst="rect">
                      <a:avLst/>
                    </a:prstGeom>
                    <a:noFill/>
                    <a:ln>
                      <a:noFill/>
                    </a:ln>
                  </pic:spPr>
                </pic:pic>
              </a:graphicData>
            </a:graphic>
          </wp:inline>
        </w:drawing>
      </w:r>
      <w:r>
        <w:rPr>
          <w:rFonts w:asciiTheme="minorEastAsia" w:hAnsiTheme="minorEastAsia"/>
          <w:noProof/>
        </w:rPr>
        <w:drawing>
          <wp:inline distT="0" distB="0" distL="0" distR="0">
            <wp:extent cx="1638300" cy="1294257"/>
            <wp:effectExtent l="0" t="0" r="0" b="0"/>
            <wp:docPr id="9" name="圖片 9" descr="D:\WORKS\行程小圖\菲律賓\宿霧\威斯鎮綠洲水上樂園渡假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S\行程小圖\菲律賓\宿霧\威斯鎮綠洲水上樂園渡假村.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1294257"/>
                    </a:xfrm>
                    <a:prstGeom prst="rect">
                      <a:avLst/>
                    </a:prstGeom>
                    <a:noFill/>
                    <a:ln>
                      <a:noFill/>
                    </a:ln>
                  </pic:spPr>
                </pic:pic>
              </a:graphicData>
            </a:graphic>
          </wp:inline>
        </w:drawing>
      </w:r>
    </w:p>
    <w:p w:rsidR="0073595D" w:rsidRPr="00E82645" w:rsidRDefault="0073595D">
      <w:pPr>
        <w:rPr>
          <w:rFonts w:asciiTheme="minorEastAsia" w:hAnsiTheme="minorEastAsia"/>
        </w:rPr>
      </w:pPr>
    </w:p>
    <w:p w:rsidR="00FD04B1" w:rsidRDefault="004854B0" w:rsidP="00FD04B1">
      <w:pPr>
        <w:spacing w:line="400" w:lineRule="exact"/>
        <w:jc w:val="both"/>
        <w:rPr>
          <w:rFonts w:asciiTheme="minorEastAsia" w:hAnsiTheme="minorEastAsia"/>
          <w:b/>
          <w:color w:val="000099"/>
          <w:sz w:val="28"/>
          <w:szCs w:val="28"/>
        </w:rPr>
      </w:pPr>
      <w:r w:rsidRPr="00BC05C9">
        <w:rPr>
          <w:rFonts w:asciiTheme="minorEastAsia" w:hAnsiTheme="minorEastAsia" w:hint="eastAsia"/>
          <w:b/>
          <w:color w:val="000099"/>
          <w:sz w:val="28"/>
          <w:szCs w:val="28"/>
        </w:rPr>
        <w:t>第</w:t>
      </w:r>
      <w:r w:rsidR="00591B28">
        <w:rPr>
          <w:rFonts w:asciiTheme="minorEastAsia" w:hAnsiTheme="minorEastAsia" w:hint="eastAsia"/>
          <w:b/>
          <w:color w:val="000099"/>
          <w:sz w:val="28"/>
          <w:szCs w:val="28"/>
        </w:rPr>
        <w:t xml:space="preserve"> </w:t>
      </w:r>
      <w:r w:rsidRPr="00BC05C9">
        <w:rPr>
          <w:rFonts w:asciiTheme="minorEastAsia" w:hAnsiTheme="minorEastAsia" w:hint="eastAsia"/>
          <w:b/>
          <w:color w:val="000099"/>
          <w:sz w:val="28"/>
          <w:szCs w:val="28"/>
        </w:rPr>
        <w:t>4 天</w:t>
      </w:r>
      <w:r w:rsidR="00FD04B1">
        <w:rPr>
          <w:rFonts w:asciiTheme="minorEastAsia" w:hAnsiTheme="minorEastAsia" w:hint="eastAsia"/>
          <w:b/>
          <w:color w:val="000099"/>
          <w:sz w:val="28"/>
          <w:szCs w:val="28"/>
        </w:rPr>
        <w:t xml:space="preserve"> 宿霧</w:t>
      </w:r>
      <w:r w:rsidR="00FD04B1" w:rsidRPr="00EC546C">
        <w:rPr>
          <w:rFonts w:asciiTheme="minorEastAsia" w:hAnsiTheme="minorEastAsia" w:hint="eastAsia"/>
          <w:b/>
          <w:color w:val="000099"/>
          <w:sz w:val="28"/>
          <w:szCs w:val="28"/>
        </w:rPr>
        <w:t>－宿霧鯨鯊保育區～OSLOB歐斯陸與鯨鯊共舞－歐斯陸市區觀光</w:t>
      </w:r>
    </w:p>
    <w:p w:rsidR="004854B0" w:rsidRPr="0087251F" w:rsidRDefault="00FD04B1" w:rsidP="00FD04B1">
      <w:pPr>
        <w:spacing w:line="400" w:lineRule="exact"/>
        <w:ind w:leftChars="400" w:left="960" w:firstLineChars="50" w:firstLine="140"/>
        <w:rPr>
          <w:rFonts w:ascii="標楷體" w:eastAsia="標楷體" w:hAnsi="標楷體"/>
          <w:b/>
          <w:sz w:val="28"/>
          <w:szCs w:val="28"/>
        </w:rPr>
      </w:pPr>
      <w:r w:rsidRPr="00EC546C">
        <w:rPr>
          <w:rFonts w:asciiTheme="minorEastAsia" w:hAnsiTheme="minorEastAsia" w:hint="eastAsia"/>
          <w:b/>
          <w:color w:val="000099"/>
          <w:sz w:val="28"/>
          <w:szCs w:val="28"/>
        </w:rPr>
        <w:t>(聖母無原罪主教教區教堂－古老的西班牙軍營－歐斯陸博物館)</w:t>
      </w:r>
      <w:r w:rsidRPr="00105C5B">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－宿霧</w:t>
      </w:r>
    </w:p>
    <w:p w:rsidR="00FD04B1" w:rsidRDefault="00FD04B1" w:rsidP="00FD04B1">
      <w:pPr>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36"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FD04B1" w:rsidRPr="0042309C" w:rsidRDefault="00FD04B1" w:rsidP="00FD04B1">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FD04B1" w:rsidRDefault="00FD04B1" w:rsidP="00FD04B1">
      <w:pPr>
        <w:rPr>
          <w:rFonts w:asciiTheme="minorEastAsia" w:hAnsiTheme="minorEastAsia"/>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FD04B1" w:rsidRPr="001122F8" w:rsidRDefault="00FD04B1" w:rsidP="00FD04B1">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※由於菲律賓的雨季跟颱風季,歐斯陸就可能看不到鯨鯊及無法前往，如遇天候不佳, 而歐斯陸不宜前往導遊會現場每人退NT$1,200，再帶客人前往商場或暢貨中心享用午餐和逛街。</w:t>
      </w:r>
    </w:p>
    <w:p w:rsidR="00E8725C" w:rsidRDefault="00FD04B1" w:rsidP="00FD04B1">
      <w:pPr>
        <w:ind w:left="200" w:hangingChars="100" w:hanging="200"/>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※由於宿霧島西海岸城鎮開發程度不如東岸城鎮，今天及明天鯨鯊行程交通工具為了行的安全及方便行程操作，交通工具一律安排9人座車。</w:t>
      </w:r>
    </w:p>
    <w:p w:rsidR="004C7FF6" w:rsidRPr="00E82645" w:rsidRDefault="004C7FF6" w:rsidP="004C7FF6">
      <w:pPr>
        <w:rPr>
          <w:rFonts w:asciiTheme="minorEastAsia" w:hAnsiTheme="minorEastAsia"/>
          <w:b/>
        </w:rPr>
      </w:pPr>
      <w:r w:rsidRPr="00E82645">
        <w:rPr>
          <w:rFonts w:asciiTheme="minorEastAsia" w:hAnsiTheme="minorEastAsia" w:hint="eastAsia"/>
          <w:b/>
        </w:rPr>
        <w:t xml:space="preserve">餐食： （早餐）飯店早餐 </w:t>
      </w:r>
      <w:r w:rsidR="00FD04B1">
        <w:rPr>
          <w:rFonts w:asciiTheme="minorEastAsia" w:hAnsiTheme="minorEastAsia" w:hint="eastAsia"/>
          <w:b/>
        </w:rPr>
        <w:t xml:space="preserve">     </w:t>
      </w:r>
      <w:r w:rsidRPr="00E82645">
        <w:rPr>
          <w:rFonts w:asciiTheme="minorEastAsia" w:hAnsiTheme="minorEastAsia" w:hint="eastAsia"/>
          <w:b/>
        </w:rPr>
        <w:t>（午餐）</w:t>
      </w:r>
      <w:r w:rsidR="00FD04B1">
        <w:rPr>
          <w:rFonts w:asciiTheme="minorEastAsia" w:hAnsiTheme="minorEastAsia" w:hint="eastAsia"/>
          <w:b/>
        </w:rPr>
        <w:t>菲式風味餐</w:t>
      </w:r>
      <w:r w:rsidRPr="00E82645">
        <w:rPr>
          <w:rFonts w:asciiTheme="minorEastAsia" w:hAnsiTheme="minorEastAsia" w:hint="eastAsia"/>
          <w:b/>
        </w:rPr>
        <w:t xml:space="preserve">  </w:t>
      </w:r>
      <w:r w:rsidR="00FD04B1">
        <w:rPr>
          <w:rFonts w:asciiTheme="minorEastAsia" w:hAnsiTheme="minorEastAsia" w:hint="eastAsia"/>
          <w:b/>
        </w:rPr>
        <w:t xml:space="preserve">    </w:t>
      </w:r>
      <w:r w:rsidRPr="00E82645">
        <w:rPr>
          <w:rFonts w:asciiTheme="minorEastAsia" w:hAnsiTheme="minorEastAsia" w:hint="eastAsia"/>
          <w:b/>
        </w:rPr>
        <w:t>（晚餐）</w:t>
      </w:r>
      <w:r w:rsidR="00AC4AF2">
        <w:rPr>
          <w:rFonts w:asciiTheme="minorEastAsia" w:hAnsiTheme="minorEastAsia" w:hint="eastAsia"/>
          <w:b/>
          <w:kern w:val="0"/>
        </w:rPr>
        <w:t>中式海鮮餐</w:t>
      </w:r>
    </w:p>
    <w:p w:rsidR="001E5FB2" w:rsidRPr="00BF2C5F" w:rsidRDefault="005703E8" w:rsidP="001E5FB2">
      <w:pPr>
        <w:jc w:val="both"/>
        <w:rPr>
          <w:rFonts w:ascii="新細明體" w:eastAsia="新細明體" w:hAnsi="新細明體" w:cs="Times New Roman"/>
          <w:b/>
        </w:rPr>
      </w:pPr>
      <w:r w:rsidRPr="00E82645">
        <w:rPr>
          <w:rFonts w:asciiTheme="minorEastAsia" w:hAnsiTheme="minorEastAsia" w:hint="eastAsia"/>
          <w:b/>
        </w:rPr>
        <w:t xml:space="preserve">住宿： </w:t>
      </w:r>
      <w:hyperlink r:id="rId37" w:history="1">
        <w:r w:rsidR="00672F9A" w:rsidRPr="00E43189">
          <w:rPr>
            <w:rStyle w:val="a3"/>
            <w:rFonts w:asciiTheme="minorEastAsia" w:hAnsiTheme="minorEastAsia"/>
            <w:b/>
          </w:rPr>
          <w:t xml:space="preserve">Cebu Westown Lagoon </w:t>
        </w:r>
        <w:r w:rsidR="00672F9A" w:rsidRPr="00E43189">
          <w:rPr>
            <w:rStyle w:val="a3"/>
            <w:rFonts w:asciiTheme="minorEastAsia" w:hAnsiTheme="minorEastAsia" w:hint="eastAsia"/>
            <w:b/>
          </w:rPr>
          <w:t>宿霧威斯</w:t>
        </w:r>
        <w:r w:rsidR="00672F9A">
          <w:rPr>
            <w:rStyle w:val="a3"/>
            <w:rFonts w:asciiTheme="minorEastAsia" w:hAnsiTheme="minorEastAsia" w:hint="eastAsia"/>
            <w:b/>
          </w:rPr>
          <w:t>鎮</w:t>
        </w:r>
        <w:r w:rsidR="00672F9A" w:rsidRPr="00E43189">
          <w:rPr>
            <w:rStyle w:val="a3"/>
            <w:rFonts w:asciiTheme="minorEastAsia" w:hAnsiTheme="minorEastAsia" w:hint="eastAsia"/>
            <w:b/>
          </w:rPr>
          <w:t>綠洲(新館)水上樂園渡假村</w:t>
        </w:r>
      </w:hyperlink>
      <w:r w:rsidR="00672F9A" w:rsidRPr="005703E8">
        <w:rPr>
          <w:rFonts w:asciiTheme="minorEastAsia" w:hAnsiTheme="minorEastAsia" w:hint="eastAsia"/>
          <w:b/>
        </w:rPr>
        <w:t>或</w:t>
      </w:r>
      <w:hyperlink r:id="rId38" w:history="1">
        <w:r w:rsidR="00F72FDF" w:rsidRPr="00486964">
          <w:rPr>
            <w:rStyle w:val="a3"/>
            <w:rFonts w:ascii="新細明體" w:hAnsi="新細明體" w:hint="eastAsia"/>
            <w:b/>
            <w:iCs/>
          </w:rPr>
          <w:t>宿霧萬豪酒店</w:t>
        </w:r>
      </w:hyperlink>
      <w:r w:rsidR="00F72FDF">
        <w:rPr>
          <w:rFonts w:ascii="新細明體" w:hAnsi="新細明體" w:hint="eastAsia"/>
          <w:b/>
          <w:iCs/>
        </w:rPr>
        <w:t>或</w:t>
      </w:r>
      <w:hyperlink r:id="rId39" w:history="1">
        <w:r w:rsidR="00F72FDF" w:rsidRPr="00B44E3F">
          <w:rPr>
            <w:rStyle w:val="a3"/>
            <w:rFonts w:ascii="新細明體" w:hAnsi="新細明體" w:hint="eastAsia"/>
            <w:b/>
            <w:iCs/>
          </w:rPr>
          <w:t>RADISSON</w:t>
        </w:r>
      </w:hyperlink>
      <w:r w:rsidR="00F72FDF">
        <w:rPr>
          <w:rFonts w:ascii="新細明體" w:hAnsi="新細明體" w:hint="eastAsia"/>
          <w:b/>
          <w:iCs/>
        </w:rPr>
        <w:t>或</w:t>
      </w:r>
      <w:hyperlink r:id="rId40" w:history="1">
        <w:r w:rsidR="00F72FDF" w:rsidRPr="00B44E3F">
          <w:rPr>
            <w:rStyle w:val="a3"/>
            <w:rFonts w:ascii="新細明體" w:hAnsi="新細明體" w:hint="eastAsia"/>
            <w:b/>
            <w:iCs/>
          </w:rPr>
          <w:t>馬可波羅飯店</w:t>
        </w:r>
      </w:hyperlink>
      <w:r>
        <w:rPr>
          <w:rFonts w:hint="eastAsia"/>
        </w:rPr>
        <w:t xml:space="preserve"> </w:t>
      </w:r>
      <w:r w:rsidRPr="005703E8">
        <w:rPr>
          <w:rFonts w:asciiTheme="minorEastAsia" w:hAnsiTheme="minorEastAsia" w:hint="eastAsia"/>
          <w:b/>
        </w:rPr>
        <w:t>或</w:t>
      </w:r>
      <w:r>
        <w:rPr>
          <w:rFonts w:hint="eastAsia"/>
        </w:rPr>
        <w:t xml:space="preserve"> </w:t>
      </w:r>
      <w:r w:rsidRPr="00E82645">
        <w:rPr>
          <w:rFonts w:asciiTheme="minorEastAsia" w:hAnsiTheme="minorEastAsia" w:hint="eastAsia"/>
          <w:b/>
        </w:rPr>
        <w:t>同級。</w:t>
      </w:r>
    </w:p>
    <w:p w:rsidR="00B40CED" w:rsidRPr="008D3858" w:rsidRDefault="00C329EC">
      <w:pPr>
        <w:rPr>
          <w:rFonts w:asciiTheme="minorEastAsia" w:hAnsiTheme="minorEastAsia"/>
          <w:b/>
        </w:rPr>
      </w:pPr>
      <w:r w:rsidRPr="00C329EC">
        <w:t xml:space="preserve"> </w:t>
      </w:r>
      <w:r w:rsidR="00FD04B1" w:rsidRPr="00FD04B1">
        <w:rPr>
          <w:noProof/>
        </w:rPr>
        <w:drawing>
          <wp:inline distT="0" distB="0" distL="0" distR="0">
            <wp:extent cx="1639747" cy="1295400"/>
            <wp:effectExtent l="0" t="0" r="0" b="0"/>
            <wp:docPr id="5" name="圖片 13" descr="http://www.luckytours.com.tw/eWeb_luckytours/IMGDB/000110/000112/00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uckytours.com.tw/eWeb_luckytours/IMGDB/000110/000112/00003714.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9747" cy="1295400"/>
                    </a:xfrm>
                    <a:prstGeom prst="rect">
                      <a:avLst/>
                    </a:prstGeom>
                    <a:noFill/>
                    <a:ln>
                      <a:noFill/>
                    </a:ln>
                  </pic:spPr>
                </pic:pic>
              </a:graphicData>
            </a:graphic>
          </wp:inline>
        </w:drawing>
      </w:r>
      <w:r w:rsidR="00FD04B1" w:rsidRPr="00FD04B1">
        <w:rPr>
          <w:noProof/>
        </w:rPr>
        <w:drawing>
          <wp:inline distT="0" distB="0" distL="0" distR="0">
            <wp:extent cx="1640506" cy="1296000"/>
            <wp:effectExtent l="0" t="0" r="0" b="0"/>
            <wp:docPr id="15"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00FD04B1" w:rsidRPr="00FD04B1">
        <w:rPr>
          <w:noProof/>
        </w:rPr>
        <w:drawing>
          <wp:inline distT="0" distB="0" distL="0" distR="0">
            <wp:extent cx="1640506" cy="1296000"/>
            <wp:effectExtent l="0" t="0" r="0" b="0"/>
            <wp:docPr id="17" name="圖片 11" descr="http://www.luckytours.com.tw/eWeb_luckytours/IMGDB/000110/000112/000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uckytours.com.tw/eWeb_luckytours/IMGDB/000110/000112/00004110.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00FD04B1" w:rsidRPr="00FD04B1">
        <w:rPr>
          <w:noProof/>
        </w:rPr>
        <w:drawing>
          <wp:inline distT="0" distB="0" distL="0" distR="0">
            <wp:extent cx="1615633" cy="1276350"/>
            <wp:effectExtent l="0" t="0" r="0" b="0"/>
            <wp:docPr id="22" name="圖片 14" descr="http://www.luckytours.com.tw/eWeb_luckytours/IMGDB/000110/000112/000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4109.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5633" cy="1276350"/>
                    </a:xfrm>
                    <a:prstGeom prst="rect">
                      <a:avLst/>
                    </a:prstGeom>
                    <a:noFill/>
                    <a:ln>
                      <a:noFill/>
                    </a:ln>
                  </pic:spPr>
                </pic:pic>
              </a:graphicData>
            </a:graphic>
          </wp:inline>
        </w:drawing>
      </w:r>
    </w:p>
    <w:p w:rsidR="00E8725C" w:rsidRDefault="00E8725C" w:rsidP="00C40327">
      <w:pPr>
        <w:spacing w:line="400" w:lineRule="exact"/>
        <w:rPr>
          <w:rFonts w:asciiTheme="minorEastAsia" w:hAnsiTheme="minorEastAsia"/>
          <w:b/>
          <w:color w:val="000099"/>
          <w:sz w:val="28"/>
          <w:szCs w:val="28"/>
        </w:rPr>
      </w:pPr>
    </w:p>
    <w:p w:rsidR="00FD04B1" w:rsidRDefault="00FD04B1" w:rsidP="00C40327">
      <w:pPr>
        <w:spacing w:line="400" w:lineRule="exact"/>
        <w:rPr>
          <w:rFonts w:asciiTheme="minorEastAsia" w:hAnsiTheme="minorEastAsia"/>
          <w:b/>
          <w:color w:val="000099"/>
          <w:sz w:val="28"/>
          <w:szCs w:val="28"/>
        </w:rPr>
      </w:pPr>
    </w:p>
    <w:p w:rsidR="00FD04B1" w:rsidRDefault="00FD04B1" w:rsidP="00C40327">
      <w:pPr>
        <w:spacing w:line="400" w:lineRule="exact"/>
        <w:rPr>
          <w:rFonts w:asciiTheme="minorEastAsia" w:hAnsiTheme="minorEastAsia"/>
          <w:b/>
          <w:color w:val="000099"/>
          <w:sz w:val="28"/>
          <w:szCs w:val="28"/>
        </w:rPr>
      </w:pPr>
    </w:p>
    <w:p w:rsidR="00E64FF1" w:rsidRPr="00E64FF1" w:rsidRDefault="00E64FF1" w:rsidP="00C40327">
      <w:pPr>
        <w:spacing w:line="400" w:lineRule="exact"/>
        <w:rPr>
          <w:rFonts w:asciiTheme="minorEastAsia" w:hAnsiTheme="minorEastAsia"/>
          <w:b/>
          <w:sz w:val="28"/>
          <w:szCs w:val="28"/>
        </w:rPr>
      </w:pPr>
      <w:r w:rsidRPr="00BC05C9">
        <w:rPr>
          <w:rFonts w:asciiTheme="minorEastAsia" w:hAnsiTheme="minorEastAsia" w:hint="eastAsia"/>
          <w:b/>
          <w:color w:val="000099"/>
          <w:sz w:val="28"/>
          <w:szCs w:val="28"/>
        </w:rPr>
        <w:lastRenderedPageBreak/>
        <w:t>第 5 天 宿霧/台北</w:t>
      </w:r>
      <w:r w:rsidRPr="00E64FF1">
        <w:rPr>
          <w:rFonts w:asciiTheme="minorEastAsia" w:hAnsiTheme="minorEastAsia" w:hint="eastAsia"/>
          <w:b/>
          <w:sz w:val="28"/>
          <w:szCs w:val="28"/>
        </w:rPr>
        <w:t xml:space="preserve">     </w:t>
      </w:r>
    </w:p>
    <w:p w:rsidR="00E64FF1" w:rsidRPr="00E64FF1" w:rsidRDefault="00E64FF1" w:rsidP="00E64FF1">
      <w:pPr>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C40327" w:rsidRPr="0077714B" w:rsidRDefault="00C40327" w:rsidP="00C40327">
      <w:pPr>
        <w:rPr>
          <w:rFonts w:asciiTheme="minorEastAsia" w:hAnsiTheme="minorEastAsia"/>
          <w:b/>
        </w:rPr>
      </w:pPr>
      <w:r w:rsidRPr="0077714B">
        <w:rPr>
          <w:rFonts w:asciiTheme="minorEastAsia" w:hAnsiTheme="minorEastAsia" w:hint="eastAsia"/>
          <w:b/>
        </w:rPr>
        <w:t>餐食： （早餐）飯店早餐   （午餐）機上餐食   （晚餐）溫暖的家</w:t>
      </w:r>
    </w:p>
    <w:p w:rsidR="00C40327" w:rsidRPr="00C40327" w:rsidRDefault="00C40327" w:rsidP="00C40327">
      <w:pPr>
        <w:rPr>
          <w:rFonts w:asciiTheme="minorEastAsia" w:hAnsiTheme="minorEastAsia"/>
          <w:b/>
        </w:rPr>
      </w:pPr>
      <w:r w:rsidRPr="00C40327">
        <w:rPr>
          <w:rFonts w:asciiTheme="minorEastAsia" w:hAnsiTheme="minorEastAsia" w:hint="eastAsia"/>
          <w:b/>
        </w:rPr>
        <w:t xml:space="preserve">住宿： </w:t>
      </w:r>
      <w:r w:rsidR="003C166D">
        <w:rPr>
          <w:rFonts w:asciiTheme="minorEastAsia" w:hAnsiTheme="minorEastAsia" w:hint="eastAsia"/>
          <w:b/>
        </w:rPr>
        <w:t>溫暖的家</w:t>
      </w:r>
    </w:p>
    <w:p w:rsidR="00817CC9" w:rsidRDefault="00817CC9" w:rsidP="00817CC9">
      <w:pPr>
        <w:jc w:val="both"/>
        <w:rPr>
          <w:rFonts w:ascii="新細明體" w:eastAsia="新細明體" w:hAnsi="新細明體" w:cs="Times New Roman"/>
          <w:color w:val="FF0000"/>
        </w:rPr>
      </w:pPr>
    </w:p>
    <w:p w:rsidR="00817CC9" w:rsidRPr="00817CC9" w:rsidRDefault="00817CC9" w:rsidP="00817CC9">
      <w:pPr>
        <w:jc w:val="both"/>
        <w:rPr>
          <w:rFonts w:ascii="新細明體" w:eastAsia="新細明體" w:hAnsi="新細明體" w:cs="Times New Roman"/>
          <w:color w:val="FF0000"/>
        </w:rPr>
      </w:pPr>
      <w:r w:rsidRPr="00817CC9">
        <w:rPr>
          <w:rFonts w:ascii="新細明體" w:eastAsia="新細明體" w:hAnsi="新細明體" w:cs="Times New Roman" w:hint="eastAsia"/>
          <w:color w:val="FF0000"/>
        </w:rPr>
        <w:t>注意事項</w:t>
      </w:r>
    </w:p>
    <w:p w:rsidR="00324FD7" w:rsidRPr="00E8725C" w:rsidRDefault="00817CC9" w:rsidP="00E8725C">
      <w:pPr>
        <w:jc w:val="both"/>
        <w:rPr>
          <w:rFonts w:ascii="新細明體" w:eastAsia="新細明體" w:hAnsi="新細明體" w:cs="Times New Roman"/>
          <w:sz w:val="22"/>
        </w:rPr>
      </w:pPr>
      <w:r w:rsidRPr="00E8725C">
        <w:rPr>
          <w:rFonts w:ascii="新細明體" w:eastAsia="新細明體" w:hAnsi="新細明體" w:cs="Times New Roman" w:hint="eastAsia"/>
          <w:sz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sectPr w:rsidR="00324FD7" w:rsidRPr="00E8725C" w:rsidSect="00B40CED">
      <w:pgSz w:w="11906" w:h="16838"/>
      <w:pgMar w:top="426" w:right="707"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E2" w:rsidRDefault="003464E2" w:rsidP="00BA6BAC">
      <w:r>
        <w:separator/>
      </w:r>
    </w:p>
  </w:endnote>
  <w:endnote w:type="continuationSeparator" w:id="0">
    <w:p w:rsidR="003464E2" w:rsidRDefault="003464E2" w:rsidP="00BA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E2" w:rsidRDefault="003464E2" w:rsidP="00BA6BAC">
      <w:r>
        <w:separator/>
      </w:r>
    </w:p>
  </w:footnote>
  <w:footnote w:type="continuationSeparator" w:id="0">
    <w:p w:rsidR="003464E2" w:rsidRDefault="003464E2" w:rsidP="00BA6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DA"/>
    <w:rsid w:val="00032934"/>
    <w:rsid w:val="00041FF7"/>
    <w:rsid w:val="0005539A"/>
    <w:rsid w:val="00070088"/>
    <w:rsid w:val="00073748"/>
    <w:rsid w:val="000775BB"/>
    <w:rsid w:val="00081F56"/>
    <w:rsid w:val="00092E08"/>
    <w:rsid w:val="000D2961"/>
    <w:rsid w:val="000D3BA0"/>
    <w:rsid w:val="001018FF"/>
    <w:rsid w:val="001222FD"/>
    <w:rsid w:val="001454CE"/>
    <w:rsid w:val="001634E4"/>
    <w:rsid w:val="001670F7"/>
    <w:rsid w:val="00175E76"/>
    <w:rsid w:val="00184CA0"/>
    <w:rsid w:val="001B0B12"/>
    <w:rsid w:val="001E4FE8"/>
    <w:rsid w:val="001E5FB2"/>
    <w:rsid w:val="001F7F92"/>
    <w:rsid w:val="0020776F"/>
    <w:rsid w:val="0021513F"/>
    <w:rsid w:val="002155DA"/>
    <w:rsid w:val="002425A9"/>
    <w:rsid w:val="002425AE"/>
    <w:rsid w:val="0026135B"/>
    <w:rsid w:val="00266143"/>
    <w:rsid w:val="00274890"/>
    <w:rsid w:val="00277209"/>
    <w:rsid w:val="002A6C31"/>
    <w:rsid w:val="002B4194"/>
    <w:rsid w:val="002D1FB1"/>
    <w:rsid w:val="002E57FE"/>
    <w:rsid w:val="00324FD7"/>
    <w:rsid w:val="003252CA"/>
    <w:rsid w:val="00325EA3"/>
    <w:rsid w:val="003464E2"/>
    <w:rsid w:val="0037683B"/>
    <w:rsid w:val="0038333C"/>
    <w:rsid w:val="00386A21"/>
    <w:rsid w:val="00387A11"/>
    <w:rsid w:val="003A141D"/>
    <w:rsid w:val="003B74B8"/>
    <w:rsid w:val="003C00A6"/>
    <w:rsid w:val="003C166D"/>
    <w:rsid w:val="003C25D3"/>
    <w:rsid w:val="0040207D"/>
    <w:rsid w:val="00402427"/>
    <w:rsid w:val="0042179E"/>
    <w:rsid w:val="00453346"/>
    <w:rsid w:val="004731BC"/>
    <w:rsid w:val="004803F0"/>
    <w:rsid w:val="00483608"/>
    <w:rsid w:val="004854B0"/>
    <w:rsid w:val="004B100F"/>
    <w:rsid w:val="004C75FA"/>
    <w:rsid w:val="004C7FF6"/>
    <w:rsid w:val="004D42F9"/>
    <w:rsid w:val="004E0B33"/>
    <w:rsid w:val="004E4039"/>
    <w:rsid w:val="004E679A"/>
    <w:rsid w:val="00544B58"/>
    <w:rsid w:val="00560120"/>
    <w:rsid w:val="005703E8"/>
    <w:rsid w:val="00591B28"/>
    <w:rsid w:val="005B1BB8"/>
    <w:rsid w:val="005B39D3"/>
    <w:rsid w:val="005B5942"/>
    <w:rsid w:val="005B6D35"/>
    <w:rsid w:val="005C53CA"/>
    <w:rsid w:val="006162C3"/>
    <w:rsid w:val="00637E64"/>
    <w:rsid w:val="00650925"/>
    <w:rsid w:val="00651A92"/>
    <w:rsid w:val="00672F9A"/>
    <w:rsid w:val="00695D54"/>
    <w:rsid w:val="006B48EE"/>
    <w:rsid w:val="006F725B"/>
    <w:rsid w:val="0070086C"/>
    <w:rsid w:val="00712D69"/>
    <w:rsid w:val="00734944"/>
    <w:rsid w:val="0073595D"/>
    <w:rsid w:val="00760935"/>
    <w:rsid w:val="0077688F"/>
    <w:rsid w:val="0077714B"/>
    <w:rsid w:val="0078693C"/>
    <w:rsid w:val="007A1FC8"/>
    <w:rsid w:val="007B0DD1"/>
    <w:rsid w:val="007B462F"/>
    <w:rsid w:val="007B4725"/>
    <w:rsid w:val="007D11F6"/>
    <w:rsid w:val="007D79B2"/>
    <w:rsid w:val="007D7F06"/>
    <w:rsid w:val="007E63C7"/>
    <w:rsid w:val="007F64BC"/>
    <w:rsid w:val="00817CC9"/>
    <w:rsid w:val="0087251F"/>
    <w:rsid w:val="008B782F"/>
    <w:rsid w:val="008D3858"/>
    <w:rsid w:val="008F2A2B"/>
    <w:rsid w:val="00903933"/>
    <w:rsid w:val="00911519"/>
    <w:rsid w:val="009347F9"/>
    <w:rsid w:val="009361CD"/>
    <w:rsid w:val="009420D5"/>
    <w:rsid w:val="00942F82"/>
    <w:rsid w:val="00962AE6"/>
    <w:rsid w:val="009712A8"/>
    <w:rsid w:val="009868A9"/>
    <w:rsid w:val="009869A7"/>
    <w:rsid w:val="009C0E05"/>
    <w:rsid w:val="009C727D"/>
    <w:rsid w:val="00A3003E"/>
    <w:rsid w:val="00A5060A"/>
    <w:rsid w:val="00A548B7"/>
    <w:rsid w:val="00A73C9C"/>
    <w:rsid w:val="00A75C13"/>
    <w:rsid w:val="00AA2A50"/>
    <w:rsid w:val="00AA737D"/>
    <w:rsid w:val="00AB733D"/>
    <w:rsid w:val="00AC0B3D"/>
    <w:rsid w:val="00AC4AF2"/>
    <w:rsid w:val="00AE29BD"/>
    <w:rsid w:val="00AE7FDC"/>
    <w:rsid w:val="00B0459D"/>
    <w:rsid w:val="00B10359"/>
    <w:rsid w:val="00B274CA"/>
    <w:rsid w:val="00B307AF"/>
    <w:rsid w:val="00B40CED"/>
    <w:rsid w:val="00B41598"/>
    <w:rsid w:val="00B85637"/>
    <w:rsid w:val="00BA6BAC"/>
    <w:rsid w:val="00BB1095"/>
    <w:rsid w:val="00BB1302"/>
    <w:rsid w:val="00BB56D2"/>
    <w:rsid w:val="00BC05C9"/>
    <w:rsid w:val="00BC2DD8"/>
    <w:rsid w:val="00BE1C79"/>
    <w:rsid w:val="00BF2C5F"/>
    <w:rsid w:val="00BF2EB5"/>
    <w:rsid w:val="00C10D60"/>
    <w:rsid w:val="00C124FE"/>
    <w:rsid w:val="00C12A21"/>
    <w:rsid w:val="00C329EC"/>
    <w:rsid w:val="00C40327"/>
    <w:rsid w:val="00C5158F"/>
    <w:rsid w:val="00C80E91"/>
    <w:rsid w:val="00C9080B"/>
    <w:rsid w:val="00C95B94"/>
    <w:rsid w:val="00CE3DFC"/>
    <w:rsid w:val="00CF6D0C"/>
    <w:rsid w:val="00D02142"/>
    <w:rsid w:val="00D026AC"/>
    <w:rsid w:val="00D363CB"/>
    <w:rsid w:val="00D41897"/>
    <w:rsid w:val="00D42852"/>
    <w:rsid w:val="00D56529"/>
    <w:rsid w:val="00D74772"/>
    <w:rsid w:val="00DC40A7"/>
    <w:rsid w:val="00DD17B7"/>
    <w:rsid w:val="00DF1770"/>
    <w:rsid w:val="00DF2AF8"/>
    <w:rsid w:val="00DF7310"/>
    <w:rsid w:val="00E135C8"/>
    <w:rsid w:val="00E42421"/>
    <w:rsid w:val="00E5064E"/>
    <w:rsid w:val="00E57DE4"/>
    <w:rsid w:val="00E64FF1"/>
    <w:rsid w:val="00E66906"/>
    <w:rsid w:val="00E74659"/>
    <w:rsid w:val="00E76E01"/>
    <w:rsid w:val="00E818F7"/>
    <w:rsid w:val="00E82645"/>
    <w:rsid w:val="00E8725C"/>
    <w:rsid w:val="00ED0BEF"/>
    <w:rsid w:val="00EE056F"/>
    <w:rsid w:val="00EF6AC9"/>
    <w:rsid w:val="00F012DB"/>
    <w:rsid w:val="00F02156"/>
    <w:rsid w:val="00F0370F"/>
    <w:rsid w:val="00F212CD"/>
    <w:rsid w:val="00F21C3D"/>
    <w:rsid w:val="00F44919"/>
    <w:rsid w:val="00F72FDF"/>
    <w:rsid w:val="00F73CF9"/>
    <w:rsid w:val="00F81EDE"/>
    <w:rsid w:val="00F86814"/>
    <w:rsid w:val="00F97E04"/>
    <w:rsid w:val="00FA3422"/>
    <w:rsid w:val="00FC110E"/>
    <w:rsid w:val="00FC1253"/>
    <w:rsid w:val="00FC2288"/>
    <w:rsid w:val="00FD04B1"/>
    <w:rsid w:val="00FD11E0"/>
    <w:rsid w:val="00FD5349"/>
    <w:rsid w:val="00FD6189"/>
    <w:rsid w:val="00FE30CD"/>
    <w:rsid w:val="00FE7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8D385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38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8D385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3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3977">
      <w:bodyDiv w:val="1"/>
      <w:marLeft w:val="0"/>
      <w:marRight w:val="0"/>
      <w:marTop w:val="0"/>
      <w:marBottom w:val="0"/>
      <w:divBdr>
        <w:top w:val="none" w:sz="0" w:space="0" w:color="auto"/>
        <w:left w:val="none" w:sz="0" w:space="0" w:color="auto"/>
        <w:bottom w:val="none" w:sz="0" w:space="0" w:color="auto"/>
        <w:right w:val="none" w:sz="0" w:space="0" w:color="auto"/>
      </w:divBdr>
    </w:div>
    <w:div w:id="16640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ssonblu.com/en/hotel-cebu" TargetMode="External"/><Relationship Id="rId18" Type="http://schemas.openxmlformats.org/officeDocument/2006/relationships/image" Target="media/image6.jpeg"/><Relationship Id="rId26" Type="http://schemas.openxmlformats.org/officeDocument/2006/relationships/image" Target="media/image9.jpeg"/><Relationship Id="rId39" Type="http://schemas.openxmlformats.org/officeDocument/2006/relationships/hyperlink" Target="https://www.radissonblu.com/en/hotel-cebu" TargetMode="External"/><Relationship Id="rId21" Type="http://schemas.openxmlformats.org/officeDocument/2006/relationships/hyperlink" Target="http://henann.com/bohol/henannalonabeach/stay/rooms" TargetMode="External"/><Relationship Id="rId34" Type="http://schemas.openxmlformats.org/officeDocument/2006/relationships/image" Target="media/image13.jpeg"/><Relationship Id="rId42" Type="http://schemas.openxmlformats.org/officeDocument/2006/relationships/image" Target="media/image16.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marriott.com/hotels/travel/cebph-cebu-city-marriott-hot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hotels.com/home/"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www.cebuwestownlagoon.com/" TargetMode="External"/><Relationship Id="rId40" Type="http://schemas.openxmlformats.org/officeDocument/2006/relationships/hyperlink" Target="http://www.marcopoloplazacebu.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begrandresort-bohol.com/" TargetMode="External"/><Relationship Id="rId28" Type="http://schemas.openxmlformats.org/officeDocument/2006/relationships/hyperlink" Target="http://www.cebuwestownlagoon.com/" TargetMode="External"/><Relationship Id="rId36" Type="http://schemas.openxmlformats.org/officeDocument/2006/relationships/hyperlink" Target="http://www.oslobwhalesharks.com/" TargetMode="External"/><Relationship Id="rId10" Type="http://schemas.openxmlformats.org/officeDocument/2006/relationships/image" Target="media/image2.jpeg"/><Relationship Id="rId19" Type="http://schemas.openxmlformats.org/officeDocument/2006/relationships/hyperlink" Target="http://www.bluewaterpanglao.com.ph/" TargetMode="External"/><Relationship Id="rId31" Type="http://schemas.openxmlformats.org/officeDocument/2006/relationships/hyperlink" Target="http://www.marcopoloplazacebu.com/"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cebuwestownlagoon.com/" TargetMode="External"/><Relationship Id="rId14" Type="http://schemas.openxmlformats.org/officeDocument/2006/relationships/hyperlink" Target="http://www.marcopoloplazacebu.com/" TargetMode="External"/><Relationship Id="rId22" Type="http://schemas.openxmlformats.org/officeDocument/2006/relationships/hyperlink" Target="http://boholshores.com/" TargetMode="External"/><Relationship Id="rId27" Type="http://schemas.openxmlformats.org/officeDocument/2006/relationships/image" Target="media/image10.jpeg"/><Relationship Id="rId30" Type="http://schemas.openxmlformats.org/officeDocument/2006/relationships/hyperlink" Target="https://www.radissonblu.com/en/hotel-cebu" TargetMode="External"/><Relationship Id="rId35" Type="http://schemas.openxmlformats.org/officeDocument/2006/relationships/image" Target="media/image14.jpeg"/><Relationship Id="rId43" Type="http://schemas.openxmlformats.org/officeDocument/2006/relationships/image" Target="media/image17.jpe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marriott.com/hotels/travel/cebph-cebu-city-marriott-hotel/"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marriott.com/hotels/travel/cebph-cebu-city-marriott-hotel/" TargetMode="External"/><Relationship Id="rId46" Type="http://schemas.openxmlformats.org/officeDocument/2006/relationships/theme" Target="theme/theme1.xml"/><Relationship Id="rId20" Type="http://schemas.openxmlformats.org/officeDocument/2006/relationships/hyperlink" Target="http://thebellevue.com/bohol/" TargetMode="External"/><Relationship Id="rId41" Type="http://schemas.openxmlformats.org/officeDocument/2006/relationships/image" Target="media/image1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cp:lastModifiedBy>
  <cp:revision>2</cp:revision>
  <dcterms:created xsi:type="dcterms:W3CDTF">2017-10-06T06:55:00Z</dcterms:created>
  <dcterms:modified xsi:type="dcterms:W3CDTF">2017-10-06T06:55:00Z</dcterms:modified>
</cp:coreProperties>
</file>