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E30" w:rsidRDefault="00B91169" w:rsidP="00E67FC6">
      <w:pPr>
        <w:widowControl/>
        <w:adjustRightInd w:val="0"/>
        <w:spacing w:line="0" w:lineRule="atLeast"/>
        <w:ind w:leftChars="-59" w:left="94" w:hangingChars="59" w:hanging="236"/>
        <w:jc w:val="both"/>
        <w:rPr>
          <w:rFonts w:asciiTheme="majorEastAsia" w:eastAsiaTheme="majorEastAsia" w:hAnsiTheme="majorEastAsia"/>
          <w:b/>
          <w:color w:val="7030A0"/>
          <w:kern w:val="0"/>
          <w:sz w:val="40"/>
          <w:szCs w:val="40"/>
        </w:rPr>
      </w:pPr>
      <w:r>
        <w:rPr>
          <w:rFonts w:asciiTheme="majorEastAsia" w:eastAsiaTheme="majorEastAsia" w:hAnsiTheme="majorEastAsia"/>
          <w:b/>
          <w:noProof/>
          <w:color w:val="7030A0"/>
          <w:kern w:val="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56.6pt;margin-top:.65pt;width:198pt;height:45.65pt;z-index:-251649536" wrapcoords="2291 0 409 2833 245 3541 573 5666 0 9915 -82 18413 2536 22308 3436 22308 6873 22308 21764 22308 21927 19475 20945 16997 21764 11331 21845 9561 20864 6020 21518 5311 20536 0 7773 0 2291 0" fillcolor="red" stroked="f">
            <v:fill color2="fill darken(118)" rotate="t" focusposition=".5,.5" focussize="" method="linear sigma" focus="100%" type="gradientRadial"/>
            <v:shadow on="t" color="#b2b2b2" opacity="51773f" offset="3pt"/>
            <v:textpath style="font-family:&quot;標楷體&quot;;v-text-reverse:t" trim="t" string="逸歡旅遊"/>
            <o:lock v:ext="edit" text="f"/>
            <w10:wrap type="tight"/>
          </v:shape>
        </w:pict>
      </w:r>
      <w:r>
        <w:rPr>
          <w:rFonts w:asciiTheme="majorEastAsia" w:eastAsiaTheme="majorEastAsia" w:hAnsiTheme="majorEastAsia"/>
          <w:b/>
          <w:noProof/>
          <w:color w:val="7030A0"/>
          <w:kern w:val="0"/>
          <w:sz w:val="40"/>
          <w:szCs w:val="40"/>
        </w:rPr>
        <w:pict>
          <v:shape id="_x0000_s1033" type="#_x0000_t136" style="position:absolute;left:0;text-align:left;margin-left:4.7pt;margin-top:55.25pt;width:508.65pt;height:36.5pt;z-index:-251646464" wrapcoords="18892 -441 892 -441 -64 0 -64 6612 191 13665 -64 20278 -64 21159 32 22482 64 22482 19211 22482 21727 22482 21727 20278 21409 13665 21727 10580 21727 9257 21536 6612 21696 2204 21377 0 19051 -441 18892 -441" fillcolor="#7030a0" strokecolor="#7030a0">
            <v:shadow on="t" color="#b2b2b2" opacity="52428f" offset="3pt"/>
            <v:textpath style="font-family:&quot;新細明體&quot;;font-weight:bold;v-text-reverse:t" trim="t" string="大連城雕瀋陽本溪水洞鴨綠江虎山長城溫泉五天"/>
            <o:lock v:ext="edit" text="f"/>
            <w10:wrap type="tight"/>
          </v:shape>
        </w:pict>
      </w:r>
      <w:r>
        <w:rPr>
          <w:rFonts w:asciiTheme="majorEastAsia" w:eastAsiaTheme="majorEastAsia" w:hAnsiTheme="majorEastAsia"/>
          <w:b/>
          <w:noProof/>
          <w:color w:val="7030A0"/>
          <w:kern w:val="0"/>
          <w:sz w:val="40"/>
          <w:szCs w:val="40"/>
        </w:rPr>
        <w:pict>
          <v:shape id="_x0000_s1032" type="#_x0000_t136" style="position:absolute;left:0;text-align:left;margin-left:378.6pt;margin-top:12.1pt;width:96pt;height:24.45pt;z-index:-251647488" wrapcoords="7425 0 2869 0 0 3927 -169 14400 338 18982 1012 21600 2194 22909 3206 22909 9112 22909 22275 22255 22275 2618 20925 1309 14006 0 7425 0" fillcolor="blue" stroked="f">
            <v:fill color2="fill darken(118)" rotate="t" focusposition=".5,.5" focussize="" method="linear sigma" focus="100%" type="gradientRadial"/>
            <v:shadow on="t" color="#b2b2b2" opacity="51773f" offset="3pt"/>
            <v:textpath style="font-family:&quot;標楷體&quot;;font-size:20pt;v-text-reverse:t" trim="t" string="非常中國"/>
            <o:lock v:ext="edit" text="f"/>
            <w10:wrap type="tight"/>
          </v:shape>
        </w:pict>
      </w:r>
      <w:r>
        <w:rPr>
          <w:rFonts w:asciiTheme="majorEastAsia" w:eastAsiaTheme="majorEastAsia" w:hAnsiTheme="majorEastAsia"/>
          <w:b/>
          <w:noProof/>
          <w:color w:val="7030A0"/>
          <w:kern w:val="0"/>
          <w:sz w:val="40"/>
          <w:szCs w:val="40"/>
        </w:rPr>
        <w:pict>
          <v:shape id="_x0000_s1031" type="#_x0000_t136" style="position:absolute;left:0;text-align:left;margin-left:33.8pt;margin-top:12.1pt;width:96pt;height:24.45pt;z-index:-251648512" wrapcoords="2194 0 338 1964 -169 8509 -169 18982 169 22255 7256 22909 14681 22909 15525 22909 22106 22909 22106 655 20419 0 3206 0 2194 0" fillcolor="blue" stroked="f">
            <v:fill color2="fill darken(118)" rotate="t" focusposition=".5,.5" focussize="" method="linear sigma" focus="100%" type="gradientRadial"/>
            <v:shadow on="t" color="silver" opacity="51773f"/>
            <v:textpath style="font-family:&quot;標楷體&quot;;font-size:20pt;v-text-reverse:t" trim="t" string="澳妙神州"/>
            <o:lock v:ext="edit" text="f"/>
            <w10:wrap type="tight"/>
          </v:shape>
        </w:pict>
      </w:r>
    </w:p>
    <w:p w:rsidR="00E67FC6" w:rsidRDefault="00E67FC6" w:rsidP="00E67FC6">
      <w:pPr>
        <w:widowControl/>
        <w:adjustRightInd w:val="0"/>
        <w:spacing w:line="0" w:lineRule="atLeast"/>
        <w:ind w:leftChars="-59" w:left="94" w:hangingChars="59" w:hanging="236"/>
        <w:jc w:val="both"/>
        <w:rPr>
          <w:rFonts w:asciiTheme="majorEastAsia" w:eastAsiaTheme="majorEastAsia" w:hAnsiTheme="majorEastAsia"/>
          <w:b/>
          <w:color w:val="7030A0"/>
          <w:kern w:val="0"/>
          <w:sz w:val="40"/>
          <w:szCs w:val="40"/>
        </w:rPr>
      </w:pPr>
    </w:p>
    <w:p w:rsidR="00E67FC6" w:rsidRPr="00E67FC6" w:rsidRDefault="00E67FC6" w:rsidP="00E67FC6">
      <w:pPr>
        <w:widowControl/>
        <w:adjustRightInd w:val="0"/>
        <w:spacing w:line="0" w:lineRule="atLeast"/>
        <w:jc w:val="both"/>
        <w:rPr>
          <w:rFonts w:ascii="標楷體" w:eastAsia="標楷體" w:hAnsi="標楷體"/>
          <w:b/>
          <w:noProof/>
          <w:color w:val="7030A0"/>
          <w:kern w:val="0"/>
          <w:sz w:val="16"/>
          <w:szCs w:val="16"/>
        </w:rPr>
      </w:pPr>
    </w:p>
    <w:p w:rsidR="00B163E8" w:rsidRPr="00E67FC6" w:rsidRDefault="007A4E30" w:rsidP="0021002B">
      <w:pPr>
        <w:widowControl/>
        <w:adjustRightInd w:val="0"/>
        <w:spacing w:line="0" w:lineRule="atLeast"/>
        <w:ind w:leftChars="-59" w:left="47" w:hangingChars="59" w:hanging="189"/>
        <w:jc w:val="both"/>
        <w:rPr>
          <w:rFonts w:ascii="標楷體" w:eastAsia="標楷體" w:hAnsi="標楷體"/>
          <w:b/>
          <w:color w:val="7030A0"/>
          <w:kern w:val="0"/>
          <w:sz w:val="32"/>
          <w:szCs w:val="32"/>
        </w:rPr>
      </w:pPr>
      <w:r w:rsidRPr="00E67FC6">
        <w:rPr>
          <w:rFonts w:ascii="標楷體" w:eastAsia="標楷體" w:hAnsi="標楷體" w:hint="eastAsia"/>
          <w:b/>
          <w:noProof/>
          <w:color w:val="7030A0"/>
          <w:kern w:val="0"/>
          <w:sz w:val="32"/>
          <w:szCs w:val="32"/>
        </w:rPr>
        <w:t xml:space="preserve"> </w:t>
      </w:r>
      <w:r w:rsidR="0021002B" w:rsidRPr="00E67FC6">
        <w:rPr>
          <w:rFonts w:ascii="標楷體" w:eastAsia="標楷體" w:hAnsi="標楷體" w:hint="eastAsia"/>
          <w:b/>
          <w:noProof/>
          <w:color w:val="7030A0"/>
          <w:kern w:val="0"/>
          <w:sz w:val="32"/>
          <w:szCs w:val="32"/>
        </w:rPr>
        <w:t>特別安排：</w:t>
      </w:r>
    </w:p>
    <w:p w:rsidR="004F62D4" w:rsidRPr="00E67FC6" w:rsidRDefault="007664C0" w:rsidP="0021002B">
      <w:pPr>
        <w:adjustRightInd w:val="0"/>
        <w:spacing w:line="0" w:lineRule="atLeast"/>
        <w:jc w:val="both"/>
        <w:rPr>
          <w:rFonts w:ascii="標楷體" w:eastAsia="標楷體" w:hAnsi="標楷體"/>
          <w:kern w:val="0"/>
          <w:sz w:val="28"/>
          <w:szCs w:val="28"/>
        </w:rPr>
      </w:pPr>
      <w:r w:rsidRPr="00E67FC6">
        <w:rPr>
          <w:rFonts w:ascii="標楷體" w:eastAsia="標楷體" w:hAnsi="標楷體" w:cs="Arial" w:hint="eastAsia"/>
          <w:b/>
          <w:color w:val="7030A0"/>
          <w:kern w:val="0"/>
          <w:sz w:val="28"/>
          <w:szCs w:val="28"/>
        </w:rPr>
        <w:t>◆</w:t>
      </w:r>
      <w:r w:rsidR="004F62D4" w:rsidRPr="00E67FC6">
        <w:rPr>
          <w:rFonts w:ascii="標楷體" w:eastAsia="標楷體" w:hAnsi="標楷體" w:hint="eastAsia"/>
          <w:b/>
          <w:color w:val="7030A0"/>
          <w:kern w:val="0"/>
          <w:sz w:val="28"/>
          <w:szCs w:val="28"/>
        </w:rPr>
        <w:t>鴨綠江風景名勝區</w:t>
      </w:r>
      <w:r w:rsidR="00017D69" w:rsidRPr="00E67FC6">
        <w:rPr>
          <w:rFonts w:ascii="標楷體" w:eastAsia="標楷體" w:hAnsi="標楷體" w:hint="eastAsia"/>
          <w:b/>
          <w:color w:val="7030A0"/>
          <w:kern w:val="0"/>
          <w:sz w:val="28"/>
          <w:szCs w:val="28"/>
        </w:rPr>
        <w:t xml:space="preserve"> 遊船</w:t>
      </w:r>
    </w:p>
    <w:p w:rsidR="00611014" w:rsidRDefault="004F62D4" w:rsidP="00F90510">
      <w:pPr>
        <w:snapToGrid w:val="0"/>
        <w:spacing w:line="0" w:lineRule="atLeast"/>
        <w:rPr>
          <w:rFonts w:ascii="新細明體" w:hAnsi="新細明體"/>
          <w:b/>
          <w:kern w:val="0"/>
          <w:sz w:val="20"/>
          <w:szCs w:val="20"/>
        </w:rPr>
      </w:pPr>
      <w:r w:rsidRPr="00E67FC6">
        <w:rPr>
          <w:rFonts w:ascii="新細明體" w:hAnsi="新細明體" w:hint="eastAsia"/>
          <w:b/>
          <w:kern w:val="0"/>
          <w:sz w:val="20"/>
          <w:szCs w:val="20"/>
        </w:rPr>
        <w:t>水景、</w:t>
      </w:r>
      <w:proofErr w:type="gramStart"/>
      <w:r w:rsidRPr="00E67FC6">
        <w:rPr>
          <w:rFonts w:ascii="新細明體" w:hAnsi="新細明體" w:hint="eastAsia"/>
          <w:b/>
          <w:kern w:val="0"/>
          <w:sz w:val="20"/>
          <w:szCs w:val="20"/>
        </w:rPr>
        <w:t>山景相依託</w:t>
      </w:r>
      <w:proofErr w:type="gramEnd"/>
      <w:r w:rsidRPr="00E67FC6">
        <w:rPr>
          <w:rFonts w:ascii="新細明體" w:hAnsi="新細明體" w:hint="eastAsia"/>
          <w:b/>
          <w:kern w:val="0"/>
          <w:sz w:val="20"/>
          <w:szCs w:val="20"/>
        </w:rPr>
        <w:t>，遊一江可觀賞中</w:t>
      </w:r>
      <w:r w:rsidR="00611014">
        <w:rPr>
          <w:rFonts w:ascii="新細明體" w:hAnsi="新細明體" w:hint="eastAsia"/>
          <w:b/>
          <w:kern w:val="0"/>
          <w:sz w:val="20"/>
          <w:szCs w:val="20"/>
        </w:rPr>
        <w:t>國跟</w:t>
      </w:r>
      <w:r w:rsidRPr="00E67FC6">
        <w:rPr>
          <w:rFonts w:ascii="新細明體" w:hAnsi="新細明體" w:hint="eastAsia"/>
          <w:b/>
          <w:kern w:val="0"/>
          <w:sz w:val="20"/>
          <w:szCs w:val="20"/>
        </w:rPr>
        <w:t>朝</w:t>
      </w:r>
      <w:r w:rsidR="00611014">
        <w:rPr>
          <w:rFonts w:ascii="新細明體" w:hAnsi="新細明體" w:hint="eastAsia"/>
          <w:b/>
          <w:kern w:val="0"/>
          <w:sz w:val="20"/>
          <w:szCs w:val="20"/>
        </w:rPr>
        <w:t>鮮</w:t>
      </w:r>
      <w:r w:rsidRPr="00E67FC6">
        <w:rPr>
          <w:rFonts w:ascii="新細明體" w:hAnsi="新細明體" w:hint="eastAsia"/>
          <w:b/>
          <w:kern w:val="0"/>
          <w:sz w:val="20"/>
          <w:szCs w:val="20"/>
        </w:rPr>
        <w:t>兩國風光。鴨綠江風景名勝區由六大景區100多個景點組成，其中有浩瀚</w:t>
      </w:r>
    </w:p>
    <w:p w:rsidR="00723481" w:rsidRPr="00E67FC6" w:rsidRDefault="002A0FB1" w:rsidP="00E67FC6">
      <w:pPr>
        <w:snapToGrid w:val="0"/>
        <w:spacing w:line="0" w:lineRule="atLeast"/>
        <w:rPr>
          <w:rFonts w:ascii="新細明體" w:hAnsi="新細明體"/>
          <w:b/>
          <w:kern w:val="0"/>
          <w:sz w:val="20"/>
          <w:szCs w:val="20"/>
        </w:rPr>
      </w:pPr>
      <w:r w:rsidRPr="00E67FC6">
        <w:rPr>
          <w:rFonts w:ascii="新細明體" w:hAnsi="新細明體" w:hint="eastAsia"/>
          <w:b/>
          <w:noProof/>
          <w:kern w:val="0"/>
          <w:sz w:val="20"/>
          <w:szCs w:val="20"/>
        </w:rPr>
        <w:drawing>
          <wp:anchor distT="0" distB="0" distL="114300" distR="114300" simplePos="0" relativeHeight="251532288" behindDoc="1" locked="0" layoutInCell="1" allowOverlap="1">
            <wp:simplePos x="0" y="0"/>
            <wp:positionH relativeFrom="column">
              <wp:posOffset>5286375</wp:posOffset>
            </wp:positionH>
            <wp:positionV relativeFrom="paragraph">
              <wp:posOffset>334645</wp:posOffset>
            </wp:positionV>
            <wp:extent cx="1147445" cy="1094740"/>
            <wp:effectExtent l="0" t="0" r="0" b="0"/>
            <wp:wrapTight wrapText="bothSides">
              <wp:wrapPolygon edited="0">
                <wp:start x="0" y="0"/>
                <wp:lineTo x="0" y="21049"/>
                <wp:lineTo x="21158" y="21049"/>
                <wp:lineTo x="21158" y="0"/>
                <wp:lineTo x="0" y="0"/>
              </wp:wrapPolygon>
            </wp:wrapTight>
            <wp:docPr id="13" name="圖片 13" descr="丹東鴨綠江斷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丹東鴨綠江斷橋"/>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7445" cy="1094740"/>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5136" behindDoc="1" locked="0" layoutInCell="1" allowOverlap="1">
            <wp:simplePos x="0" y="0"/>
            <wp:positionH relativeFrom="column">
              <wp:posOffset>3973830</wp:posOffset>
            </wp:positionH>
            <wp:positionV relativeFrom="paragraph">
              <wp:posOffset>334010</wp:posOffset>
            </wp:positionV>
            <wp:extent cx="1207135" cy="1091565"/>
            <wp:effectExtent l="0" t="0" r="0" b="0"/>
            <wp:wrapTight wrapText="bothSides">
              <wp:wrapPolygon edited="0">
                <wp:start x="0" y="0"/>
                <wp:lineTo x="0" y="21110"/>
                <wp:lineTo x="21134" y="21110"/>
                <wp:lineTo x="21134" y="0"/>
                <wp:lineTo x="0" y="0"/>
              </wp:wrapPolygon>
            </wp:wrapTight>
            <wp:docPr id="9" name="圖片 9" descr="丹東鴨綠江斷橋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丹東鴨綠江斷橋0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1091565"/>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4112" behindDoc="1" locked="0" layoutInCell="1" allowOverlap="1">
            <wp:simplePos x="0" y="0"/>
            <wp:positionH relativeFrom="column">
              <wp:posOffset>2609215</wp:posOffset>
            </wp:positionH>
            <wp:positionV relativeFrom="paragraph">
              <wp:posOffset>334010</wp:posOffset>
            </wp:positionV>
            <wp:extent cx="1265555" cy="1094740"/>
            <wp:effectExtent l="0" t="0" r="0" b="0"/>
            <wp:wrapTight wrapText="bothSides">
              <wp:wrapPolygon edited="0">
                <wp:start x="0" y="0"/>
                <wp:lineTo x="0" y="21049"/>
                <wp:lineTo x="21134" y="21049"/>
                <wp:lineTo x="21134" y="0"/>
                <wp:lineTo x="0" y="0"/>
              </wp:wrapPolygon>
            </wp:wrapTight>
            <wp:docPr id="8" name="圖片 8" descr="丹東鴨綠江斷橋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丹東鴨綠江斷橋0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5555" cy="1094740"/>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3088" behindDoc="1" locked="0" layoutInCell="1" allowOverlap="1">
            <wp:simplePos x="0" y="0"/>
            <wp:positionH relativeFrom="column">
              <wp:posOffset>1247775</wp:posOffset>
            </wp:positionH>
            <wp:positionV relativeFrom="paragraph">
              <wp:posOffset>343535</wp:posOffset>
            </wp:positionV>
            <wp:extent cx="1286510" cy="1094740"/>
            <wp:effectExtent l="0" t="0" r="8890" b="0"/>
            <wp:wrapTight wrapText="bothSides">
              <wp:wrapPolygon edited="0">
                <wp:start x="0" y="0"/>
                <wp:lineTo x="0" y="21049"/>
                <wp:lineTo x="21429" y="21049"/>
                <wp:lineTo x="21429" y="0"/>
                <wp:lineTo x="0" y="0"/>
              </wp:wrapPolygon>
            </wp:wrapTight>
            <wp:docPr id="2" name="圖片 2" descr="丹東鴨綠江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丹東鴨綠江公園"/>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6510" cy="1094740"/>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2064" behindDoc="1" locked="0" layoutInCell="1" allowOverlap="1">
            <wp:simplePos x="0" y="0"/>
            <wp:positionH relativeFrom="column">
              <wp:posOffset>29210</wp:posOffset>
            </wp:positionH>
            <wp:positionV relativeFrom="paragraph">
              <wp:posOffset>351790</wp:posOffset>
            </wp:positionV>
            <wp:extent cx="1147445" cy="1094740"/>
            <wp:effectExtent l="0" t="0" r="0" b="0"/>
            <wp:wrapTight wrapText="bothSides">
              <wp:wrapPolygon edited="0">
                <wp:start x="0" y="0"/>
                <wp:lineTo x="0" y="21049"/>
                <wp:lineTo x="21158" y="21049"/>
                <wp:lineTo x="21158" y="0"/>
                <wp:lineTo x="0" y="0"/>
              </wp:wrapPolygon>
            </wp:wrapTight>
            <wp:docPr id="1" name="圖片 1" descr="丹東鴨綠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丹東鴨綠江"/>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7445" cy="1094740"/>
                    </a:xfrm>
                    <a:prstGeom prst="rect">
                      <a:avLst/>
                    </a:prstGeom>
                    <a:noFill/>
                    <a:ln w="9525">
                      <a:noFill/>
                      <a:miter lim="800000"/>
                      <a:headEnd/>
                      <a:tailEnd/>
                    </a:ln>
                  </pic:spPr>
                </pic:pic>
              </a:graphicData>
            </a:graphic>
          </wp:anchor>
        </w:drawing>
      </w:r>
      <w:r w:rsidR="004F62D4" w:rsidRPr="00E67FC6">
        <w:rPr>
          <w:rFonts w:ascii="新細明體" w:hAnsi="新細明體" w:hint="eastAsia"/>
          <w:b/>
          <w:kern w:val="0"/>
          <w:sz w:val="20"/>
          <w:szCs w:val="20"/>
        </w:rPr>
        <w:t>秀美的水豐湖、雄峙江畔的虎山長城、彈痕累累的鴨綠江大橋、中國1.8萬公里的海岸線最北端的江海分界原先和古人類洞穴遺址、原始村落遺址和現代園林建築等，構成了豐富的自然</w:t>
      </w:r>
      <w:r w:rsidR="00723481" w:rsidRPr="00E67FC6">
        <w:rPr>
          <w:rFonts w:ascii="新細明體" w:hAnsi="新細明體" w:hint="eastAsia"/>
          <w:b/>
          <w:kern w:val="0"/>
          <w:sz w:val="20"/>
          <w:szCs w:val="20"/>
        </w:rPr>
        <w:t>景觀和人文景觀。</w:t>
      </w: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723481" w:rsidRPr="00E67FC6" w:rsidRDefault="002A0FB1" w:rsidP="004F62D4">
      <w:pPr>
        <w:snapToGrid w:val="0"/>
        <w:spacing w:line="280" w:lineRule="exact"/>
        <w:rPr>
          <w:rFonts w:ascii="標楷體" w:eastAsia="標楷體" w:hAnsi="標楷體"/>
          <w:b/>
          <w:color w:val="7030A0"/>
          <w:sz w:val="28"/>
          <w:szCs w:val="28"/>
        </w:rPr>
      </w:pPr>
      <w:r w:rsidRPr="00E67FC6">
        <w:rPr>
          <w:rFonts w:ascii="標楷體" w:eastAsia="標楷體" w:hAnsi="標楷體" w:cs="Arial" w:hint="eastAsia"/>
          <w:b/>
          <w:color w:val="7030A0"/>
          <w:kern w:val="0"/>
          <w:sz w:val="28"/>
          <w:szCs w:val="28"/>
        </w:rPr>
        <w:t>◆</w:t>
      </w:r>
      <w:r w:rsidRPr="00E67FC6">
        <w:rPr>
          <w:rFonts w:ascii="標楷體" w:eastAsia="標楷體" w:hAnsi="標楷體" w:hint="eastAsia"/>
          <w:b/>
          <w:bCs/>
          <w:color w:val="7030A0"/>
          <w:kern w:val="0"/>
          <w:sz w:val="28"/>
          <w:szCs w:val="28"/>
          <w:lang w:eastAsia="zh-CN"/>
        </w:rPr>
        <w:t>本溪水洞</w:t>
      </w:r>
      <w:r w:rsidRPr="00E67FC6">
        <w:rPr>
          <w:rFonts w:ascii="標楷體" w:eastAsia="標楷體" w:hAnsi="標楷體" w:hint="eastAsia"/>
          <w:b/>
          <w:bCs/>
          <w:color w:val="7030A0"/>
          <w:kern w:val="0"/>
          <w:sz w:val="28"/>
          <w:szCs w:val="28"/>
        </w:rPr>
        <w:t xml:space="preserve"> </w:t>
      </w:r>
      <w:r w:rsidRPr="00E67FC6">
        <w:rPr>
          <w:rFonts w:ascii="標楷體" w:eastAsia="標楷體" w:hAnsi="標楷體" w:hint="eastAsia"/>
          <w:b/>
          <w:color w:val="7030A0"/>
          <w:sz w:val="28"/>
          <w:szCs w:val="28"/>
        </w:rPr>
        <w:t>乘船</w:t>
      </w:r>
      <w:r w:rsidR="00723481" w:rsidRPr="00E67FC6">
        <w:rPr>
          <w:rFonts w:ascii="標楷體" w:eastAsia="標楷體" w:hAnsi="標楷體" w:hint="eastAsia"/>
          <w:b/>
          <w:color w:val="7030A0"/>
          <w:sz w:val="28"/>
          <w:szCs w:val="28"/>
        </w:rPr>
        <w:t>遊覽美輪美奐的地下暗河</w:t>
      </w:r>
    </w:p>
    <w:p w:rsidR="001B774E" w:rsidRPr="00E67FC6" w:rsidRDefault="00723481" w:rsidP="00723481">
      <w:pPr>
        <w:tabs>
          <w:tab w:val="left" w:pos="3780"/>
        </w:tabs>
        <w:spacing w:line="320" w:lineRule="exact"/>
        <w:rPr>
          <w:rFonts w:ascii="新細明體"/>
          <w:b/>
          <w:sz w:val="20"/>
          <w:szCs w:val="20"/>
        </w:rPr>
      </w:pPr>
      <w:r w:rsidRPr="00E67FC6">
        <w:rPr>
          <w:rFonts w:ascii="新細明體" w:hint="eastAsia"/>
          <w:b/>
          <w:sz w:val="20"/>
          <w:szCs w:val="20"/>
        </w:rPr>
        <w:t>洞內鐘乳石、石筍、石柱、石華、石幔形狀奇異，蔚成大觀。石穴千年乳，冷冷滴到今。</w:t>
      </w:r>
    </w:p>
    <w:p w:rsidR="00723481" w:rsidRPr="00E67FC6" w:rsidRDefault="00723481" w:rsidP="00723481">
      <w:pPr>
        <w:tabs>
          <w:tab w:val="left" w:pos="3780"/>
        </w:tabs>
        <w:spacing w:line="320" w:lineRule="exact"/>
        <w:rPr>
          <w:rFonts w:ascii="新細明體"/>
          <w:b/>
          <w:sz w:val="20"/>
          <w:szCs w:val="20"/>
        </w:rPr>
      </w:pPr>
      <w:proofErr w:type="gramStart"/>
      <w:r w:rsidRPr="00E67FC6">
        <w:rPr>
          <w:rFonts w:ascii="新細明體" w:hint="eastAsia"/>
          <w:b/>
          <w:sz w:val="20"/>
          <w:szCs w:val="20"/>
        </w:rPr>
        <w:t>冥</w:t>
      </w:r>
      <w:proofErr w:type="gramEnd"/>
      <w:r w:rsidRPr="00E67FC6">
        <w:rPr>
          <w:rFonts w:ascii="新細明體" w:hint="eastAsia"/>
          <w:b/>
          <w:sz w:val="20"/>
          <w:szCs w:val="20"/>
        </w:rPr>
        <w:t>蒙藏太古，寒氣</w:t>
      </w:r>
      <w:proofErr w:type="gramStart"/>
      <w:r w:rsidRPr="00E67FC6">
        <w:rPr>
          <w:rFonts w:ascii="新細明體" w:hint="eastAsia"/>
          <w:b/>
          <w:sz w:val="20"/>
          <w:szCs w:val="20"/>
        </w:rPr>
        <w:t>積陰深</w:t>
      </w:r>
      <w:proofErr w:type="gramEnd"/>
      <w:r w:rsidRPr="00E67FC6">
        <w:rPr>
          <w:rFonts w:ascii="新細明體" w:hint="eastAsia"/>
          <w:b/>
          <w:sz w:val="20"/>
          <w:szCs w:val="20"/>
        </w:rPr>
        <w:t>。聞有</w:t>
      </w:r>
      <w:proofErr w:type="gramStart"/>
      <w:r w:rsidRPr="00E67FC6">
        <w:rPr>
          <w:rFonts w:ascii="新細明體" w:hint="eastAsia"/>
          <w:b/>
          <w:sz w:val="20"/>
          <w:szCs w:val="20"/>
        </w:rPr>
        <w:t>燒丹士</w:t>
      </w:r>
      <w:proofErr w:type="gramEnd"/>
      <w:r w:rsidRPr="00E67FC6">
        <w:rPr>
          <w:rFonts w:ascii="新細明體" w:hint="eastAsia"/>
          <w:b/>
          <w:sz w:val="20"/>
          <w:szCs w:val="20"/>
        </w:rPr>
        <w:t>，長年此陸沈。”世界</w:t>
      </w:r>
      <w:proofErr w:type="gramStart"/>
      <w:r w:rsidRPr="00E67FC6">
        <w:rPr>
          <w:rFonts w:ascii="新細明體" w:hint="eastAsia"/>
          <w:b/>
          <w:sz w:val="20"/>
          <w:szCs w:val="20"/>
        </w:rPr>
        <w:t>最長充水</w:t>
      </w:r>
      <w:proofErr w:type="gramEnd"/>
      <w:r w:rsidRPr="00E67FC6">
        <w:rPr>
          <w:rFonts w:ascii="新細明體" w:hint="eastAsia"/>
          <w:b/>
          <w:sz w:val="20"/>
          <w:szCs w:val="20"/>
        </w:rPr>
        <w:t>溶洞</w:t>
      </w:r>
      <w:proofErr w:type="gramStart"/>
      <w:r w:rsidRPr="00E67FC6">
        <w:rPr>
          <w:rFonts w:ascii="新細明體" w:hint="eastAsia"/>
          <w:b/>
          <w:sz w:val="20"/>
          <w:szCs w:val="20"/>
        </w:rPr>
        <w:t>—</w:t>
      </w:r>
      <w:proofErr w:type="gramEnd"/>
      <w:r w:rsidRPr="00E67FC6">
        <w:rPr>
          <w:rFonts w:ascii="新細明體" w:hint="eastAsia"/>
          <w:b/>
          <w:sz w:val="20"/>
          <w:szCs w:val="20"/>
        </w:rPr>
        <w:t>本溪水洞，乘船遊覽美輪美奐的</w:t>
      </w:r>
      <w:proofErr w:type="gramStart"/>
      <w:r w:rsidRPr="00E67FC6">
        <w:rPr>
          <w:rFonts w:ascii="新細明體" w:hint="eastAsia"/>
          <w:b/>
          <w:sz w:val="20"/>
          <w:szCs w:val="20"/>
        </w:rPr>
        <w:t>地下暗河</w:t>
      </w:r>
      <w:proofErr w:type="gramEnd"/>
      <w:r w:rsidRPr="00E67FC6">
        <w:rPr>
          <w:rFonts w:ascii="新細明體" w:hint="eastAsia"/>
          <w:b/>
          <w:sz w:val="20"/>
          <w:szCs w:val="20"/>
        </w:rPr>
        <w:t>。</w:t>
      </w:r>
    </w:p>
    <w:p w:rsidR="00E67FC6" w:rsidRDefault="00B4202A" w:rsidP="00723481">
      <w:pPr>
        <w:tabs>
          <w:tab w:val="left" w:pos="3780"/>
        </w:tabs>
        <w:spacing w:line="320" w:lineRule="exact"/>
        <w:rPr>
          <w:rFonts w:ascii="新細明體"/>
          <w:b/>
        </w:rPr>
      </w:pPr>
      <w:r w:rsidRPr="00E67FC6">
        <w:rPr>
          <w:rFonts w:ascii="新細明體" w:hint="eastAsia"/>
          <w:b/>
          <w:noProof/>
        </w:rPr>
        <w:drawing>
          <wp:anchor distT="0" distB="0" distL="114300" distR="114300" simplePos="0" relativeHeight="251679232" behindDoc="1" locked="0" layoutInCell="1" allowOverlap="1">
            <wp:simplePos x="0" y="0"/>
            <wp:positionH relativeFrom="column">
              <wp:posOffset>2280920</wp:posOffset>
            </wp:positionH>
            <wp:positionV relativeFrom="paragraph">
              <wp:posOffset>48260</wp:posOffset>
            </wp:positionV>
            <wp:extent cx="2021205" cy="1346200"/>
            <wp:effectExtent l="0" t="0" r="0" b="0"/>
            <wp:wrapTight wrapText="bothSides">
              <wp:wrapPolygon edited="0">
                <wp:start x="0" y="0"/>
                <wp:lineTo x="0" y="21396"/>
                <wp:lineTo x="21376" y="21396"/>
                <wp:lineTo x="21376"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013P704DT20110310144646.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1205" cy="1346200"/>
                    </a:xfrm>
                    <a:prstGeom prst="rect">
                      <a:avLst/>
                    </a:prstGeom>
                  </pic:spPr>
                </pic:pic>
              </a:graphicData>
            </a:graphic>
          </wp:anchor>
        </w:drawing>
      </w:r>
      <w:r w:rsidRPr="00E67FC6">
        <w:rPr>
          <w:rFonts w:ascii="新細明體" w:hint="eastAsia"/>
          <w:b/>
          <w:noProof/>
        </w:rPr>
        <w:drawing>
          <wp:anchor distT="0" distB="0" distL="114300" distR="114300" simplePos="0" relativeHeight="251678208" behindDoc="1" locked="0" layoutInCell="1" allowOverlap="1">
            <wp:simplePos x="0" y="0"/>
            <wp:positionH relativeFrom="column">
              <wp:posOffset>173990</wp:posOffset>
            </wp:positionH>
            <wp:positionV relativeFrom="paragraph">
              <wp:posOffset>48260</wp:posOffset>
            </wp:positionV>
            <wp:extent cx="2032000" cy="1344930"/>
            <wp:effectExtent l="0" t="0" r="0" b="0"/>
            <wp:wrapTight wrapText="bothSides">
              <wp:wrapPolygon edited="0">
                <wp:start x="0" y="0"/>
                <wp:lineTo x="0" y="21416"/>
                <wp:lineTo x="21465" y="21416"/>
                <wp:lineTo x="21465"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013P704DT20110310144544.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2000" cy="1344930"/>
                    </a:xfrm>
                    <a:prstGeom prst="rect">
                      <a:avLst/>
                    </a:prstGeom>
                  </pic:spPr>
                </pic:pic>
              </a:graphicData>
            </a:graphic>
          </wp:anchor>
        </w:drawing>
      </w:r>
      <w:r w:rsidRPr="00E67FC6">
        <w:rPr>
          <w:rFonts w:ascii="新細明體" w:hint="eastAsia"/>
          <w:b/>
          <w:noProof/>
        </w:rPr>
        <w:drawing>
          <wp:anchor distT="0" distB="0" distL="114300" distR="114300" simplePos="0" relativeHeight="251624448" behindDoc="1" locked="0" layoutInCell="1" allowOverlap="1">
            <wp:simplePos x="0" y="0"/>
            <wp:positionH relativeFrom="column">
              <wp:posOffset>4399280</wp:posOffset>
            </wp:positionH>
            <wp:positionV relativeFrom="paragraph">
              <wp:posOffset>81280</wp:posOffset>
            </wp:positionV>
            <wp:extent cx="1955800" cy="1313815"/>
            <wp:effectExtent l="0" t="0" r="0" b="0"/>
            <wp:wrapTight wrapText="bothSides">
              <wp:wrapPolygon edited="0">
                <wp:start x="0" y="0"/>
                <wp:lineTo x="0" y="21297"/>
                <wp:lineTo x="21460" y="21297"/>
                <wp:lineTo x="21460"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013P704DT2011031014475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5800" cy="1313815"/>
                    </a:xfrm>
                    <a:prstGeom prst="rect">
                      <a:avLst/>
                    </a:prstGeom>
                  </pic:spPr>
                </pic:pic>
              </a:graphicData>
            </a:graphic>
          </wp:anchor>
        </w:drawing>
      </w:r>
    </w:p>
    <w:p w:rsidR="00E67FC6" w:rsidRDefault="00E67FC6" w:rsidP="00723481">
      <w:pPr>
        <w:tabs>
          <w:tab w:val="left" w:pos="3780"/>
        </w:tabs>
        <w:spacing w:line="320" w:lineRule="exact"/>
        <w:rPr>
          <w:rFonts w:ascii="新細明體"/>
          <w:b/>
        </w:rPr>
      </w:pPr>
    </w:p>
    <w:p w:rsidR="00E67FC6" w:rsidRDefault="00E67FC6" w:rsidP="00723481">
      <w:pPr>
        <w:tabs>
          <w:tab w:val="left" w:pos="3780"/>
        </w:tabs>
        <w:spacing w:line="320" w:lineRule="exact"/>
        <w:rPr>
          <w:rFonts w:ascii="新細明體"/>
          <w:b/>
        </w:rPr>
      </w:pPr>
    </w:p>
    <w:p w:rsidR="00E67FC6" w:rsidRPr="001B774E" w:rsidRDefault="00E67FC6" w:rsidP="00723481">
      <w:pPr>
        <w:tabs>
          <w:tab w:val="left" w:pos="3780"/>
        </w:tabs>
        <w:spacing w:line="320" w:lineRule="exact"/>
        <w:rPr>
          <w:rFonts w:ascii="新細明體" w:eastAsia="SimSun"/>
          <w:b/>
          <w:lang w:eastAsia="zh-CN"/>
        </w:rPr>
      </w:pPr>
    </w:p>
    <w:p w:rsidR="00643A34" w:rsidRPr="00E67FC6" w:rsidRDefault="00643A34"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Pr="00E67FC6" w:rsidRDefault="00643A34" w:rsidP="004F62D4">
      <w:pPr>
        <w:snapToGrid w:val="0"/>
        <w:spacing w:line="280" w:lineRule="exact"/>
        <w:rPr>
          <w:rFonts w:ascii="標楷體" w:eastAsia="標楷體" w:hAnsi="標楷體"/>
          <w:b/>
          <w:bCs/>
          <w:color w:val="7030A0"/>
          <w:kern w:val="0"/>
          <w:sz w:val="28"/>
          <w:szCs w:val="28"/>
        </w:rPr>
      </w:pPr>
      <w:r w:rsidRPr="00E67FC6">
        <w:rPr>
          <w:rFonts w:ascii="標楷體" w:eastAsia="標楷體" w:hAnsi="標楷體" w:cs="Arial" w:hint="eastAsia"/>
          <w:b/>
          <w:color w:val="7030A0"/>
          <w:kern w:val="0"/>
          <w:sz w:val="28"/>
          <w:szCs w:val="28"/>
        </w:rPr>
        <w:t>◆</w:t>
      </w:r>
      <w:r w:rsidRPr="00E67FC6">
        <w:rPr>
          <w:rFonts w:ascii="標楷體" w:eastAsia="標楷體" w:hAnsi="標楷體" w:hint="eastAsia"/>
          <w:b/>
          <w:color w:val="7030A0"/>
          <w:kern w:val="0"/>
          <w:sz w:val="28"/>
          <w:szCs w:val="28"/>
        </w:rPr>
        <w:t>虎</w:t>
      </w:r>
      <w:r w:rsidRPr="00E67FC6">
        <w:rPr>
          <w:rFonts w:ascii="標楷體" w:eastAsia="標楷體" w:hAnsi="標楷體" w:hint="eastAsia"/>
          <w:b/>
          <w:bCs/>
          <w:color w:val="7030A0"/>
          <w:kern w:val="0"/>
          <w:sz w:val="28"/>
          <w:szCs w:val="28"/>
          <w:lang w:eastAsia="zh-CN"/>
        </w:rPr>
        <w:t>灘群雕：</w:t>
      </w:r>
    </w:p>
    <w:p w:rsidR="00F10BA3" w:rsidRDefault="00611014" w:rsidP="004F62D4">
      <w:pPr>
        <w:snapToGrid w:val="0"/>
        <w:spacing w:line="280" w:lineRule="exact"/>
        <w:rPr>
          <w:rFonts w:ascii="新細明體" w:hAnsi="新細明體"/>
          <w:b/>
          <w:color w:val="000000"/>
          <w:kern w:val="0"/>
          <w:sz w:val="20"/>
          <w:szCs w:val="20"/>
        </w:rPr>
      </w:pPr>
      <w:r>
        <w:rPr>
          <w:rFonts w:ascii="新細明體" w:hAnsi="新細明體" w:hint="eastAsia"/>
          <w:b/>
          <w:color w:val="000000"/>
          <w:kern w:val="0"/>
          <w:sz w:val="20"/>
          <w:szCs w:val="20"/>
        </w:rPr>
        <w:t>中</w:t>
      </w:r>
      <w:r w:rsidR="00643A34" w:rsidRPr="00E67FC6">
        <w:rPr>
          <w:rFonts w:ascii="新細明體" w:hAnsi="新細明體" w:hint="eastAsia"/>
          <w:b/>
          <w:color w:val="000000"/>
          <w:kern w:val="0"/>
          <w:sz w:val="20"/>
          <w:szCs w:val="20"/>
        </w:rPr>
        <w:t>國最大的花崗岩動物石雕</w:t>
      </w:r>
      <w:proofErr w:type="gramStart"/>
      <w:r w:rsidR="00643A34" w:rsidRPr="00E67FC6">
        <w:rPr>
          <w:rFonts w:ascii="新細明體" w:hAnsi="新細明體" w:hint="eastAsia"/>
          <w:b/>
          <w:color w:val="000000"/>
          <w:kern w:val="0"/>
          <w:sz w:val="20"/>
          <w:szCs w:val="20"/>
        </w:rPr>
        <w:t>－群虎</w:t>
      </w:r>
      <w:proofErr w:type="gramEnd"/>
      <w:r w:rsidR="00643A34" w:rsidRPr="00E67FC6">
        <w:rPr>
          <w:rFonts w:ascii="新細明體" w:hAnsi="新細明體" w:hint="eastAsia"/>
          <w:b/>
          <w:color w:val="000000"/>
          <w:kern w:val="0"/>
          <w:sz w:val="20"/>
          <w:szCs w:val="20"/>
        </w:rPr>
        <w:t>雕塑以及化腐朽為神奇的馬駟驥根雕</w:t>
      </w:r>
      <w:proofErr w:type="gramStart"/>
      <w:r w:rsidR="00643A34" w:rsidRPr="00E67FC6">
        <w:rPr>
          <w:rFonts w:ascii="新細明體" w:hAnsi="新細明體" w:hint="eastAsia"/>
          <w:b/>
          <w:color w:val="000000"/>
          <w:kern w:val="0"/>
          <w:sz w:val="20"/>
          <w:szCs w:val="20"/>
        </w:rPr>
        <w:t>藝術館等聞明</w:t>
      </w:r>
      <w:proofErr w:type="gramEnd"/>
      <w:r w:rsidR="00643A34" w:rsidRPr="00E67FC6">
        <w:rPr>
          <w:rFonts w:ascii="新細明體" w:hAnsi="新細明體" w:hint="eastAsia"/>
          <w:b/>
          <w:color w:val="000000"/>
          <w:kern w:val="0"/>
          <w:sz w:val="20"/>
          <w:szCs w:val="20"/>
        </w:rPr>
        <w:t>，有著四千餘公尺的曲折海岸線。</w:t>
      </w:r>
    </w:p>
    <w:p w:rsidR="00F10BA3" w:rsidRDefault="00B4202A" w:rsidP="004F62D4">
      <w:pPr>
        <w:snapToGrid w:val="0"/>
        <w:spacing w:line="280" w:lineRule="exact"/>
        <w:rPr>
          <w:rFonts w:ascii="新細明體" w:hAnsi="新細明體"/>
          <w:b/>
          <w:color w:val="000000"/>
          <w:kern w:val="0"/>
          <w:sz w:val="20"/>
          <w:szCs w:val="20"/>
        </w:rPr>
      </w:pPr>
      <w:r>
        <w:rPr>
          <w:rFonts w:ascii="新細明體" w:hAnsi="新細明體" w:hint="eastAsia"/>
          <w:b/>
          <w:noProof/>
          <w:color w:val="000000"/>
          <w:kern w:val="0"/>
          <w:sz w:val="20"/>
          <w:szCs w:val="20"/>
        </w:rPr>
        <w:drawing>
          <wp:anchor distT="0" distB="0" distL="114300" distR="114300" simplePos="0" relativeHeight="251692544" behindDoc="1" locked="0" layoutInCell="1" allowOverlap="1">
            <wp:simplePos x="0" y="0"/>
            <wp:positionH relativeFrom="column">
              <wp:posOffset>170815</wp:posOffset>
            </wp:positionH>
            <wp:positionV relativeFrom="paragraph">
              <wp:posOffset>67310</wp:posOffset>
            </wp:positionV>
            <wp:extent cx="3479800" cy="1242695"/>
            <wp:effectExtent l="0" t="0" r="0" b="0"/>
            <wp:wrapTight wrapText="bothSides">
              <wp:wrapPolygon edited="0">
                <wp:start x="0" y="0"/>
                <wp:lineTo x="0" y="21192"/>
                <wp:lineTo x="21521" y="21192"/>
                <wp:lineTo x="21521"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7115235820.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0" cy="1242695"/>
                    </a:xfrm>
                    <a:prstGeom prst="rect">
                      <a:avLst/>
                    </a:prstGeom>
                  </pic:spPr>
                </pic:pic>
              </a:graphicData>
            </a:graphic>
          </wp:anchor>
        </w:drawing>
      </w:r>
      <w:r>
        <w:rPr>
          <w:rFonts w:ascii="新細明體" w:hAnsi="新細明體" w:hint="eastAsia"/>
          <w:b/>
          <w:noProof/>
          <w:color w:val="000000"/>
          <w:kern w:val="0"/>
          <w:sz w:val="20"/>
          <w:szCs w:val="20"/>
        </w:rPr>
        <w:drawing>
          <wp:anchor distT="0" distB="0" distL="114300" distR="114300" simplePos="0" relativeHeight="251911168" behindDoc="1" locked="0" layoutInCell="1" allowOverlap="1">
            <wp:simplePos x="0" y="0"/>
            <wp:positionH relativeFrom="column">
              <wp:posOffset>3811270</wp:posOffset>
            </wp:positionH>
            <wp:positionV relativeFrom="paragraph">
              <wp:posOffset>67310</wp:posOffset>
            </wp:positionV>
            <wp:extent cx="2539365" cy="1193800"/>
            <wp:effectExtent l="0" t="0" r="0" b="0"/>
            <wp:wrapTight wrapText="bothSides">
              <wp:wrapPolygon edited="0">
                <wp:start x="0" y="0"/>
                <wp:lineTo x="0" y="21370"/>
                <wp:lineTo x="21389" y="21370"/>
                <wp:lineTo x="21389"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虎滩群雕.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9365" cy="1193800"/>
                    </a:xfrm>
                    <a:prstGeom prst="rect">
                      <a:avLst/>
                    </a:prstGeom>
                  </pic:spPr>
                </pic:pic>
              </a:graphicData>
            </a:graphic>
          </wp:anchor>
        </w:drawing>
      </w:r>
    </w:p>
    <w:p w:rsidR="00F10BA3" w:rsidRPr="00F10BA3" w:rsidRDefault="00F10BA3" w:rsidP="004F62D4">
      <w:pPr>
        <w:snapToGrid w:val="0"/>
        <w:spacing w:line="280" w:lineRule="exact"/>
        <w:rPr>
          <w:rFonts w:ascii="新細明體" w:hAnsi="新細明體"/>
          <w:b/>
          <w:color w:val="000000"/>
          <w:kern w:val="0"/>
          <w:sz w:val="20"/>
          <w:szCs w:val="20"/>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643A34" w:rsidRPr="00E67FC6" w:rsidRDefault="00643A34" w:rsidP="004F62D4">
      <w:pPr>
        <w:snapToGrid w:val="0"/>
        <w:spacing w:line="280" w:lineRule="exact"/>
        <w:rPr>
          <w:rFonts w:ascii="標楷體" w:eastAsia="標楷體" w:hAnsi="標楷體"/>
          <w:b/>
          <w:color w:val="7030A0"/>
          <w:kern w:val="0"/>
          <w:sz w:val="28"/>
          <w:szCs w:val="28"/>
        </w:rPr>
      </w:pPr>
      <w:r w:rsidRPr="00E67FC6">
        <w:rPr>
          <w:rFonts w:ascii="標楷體" w:eastAsia="標楷體" w:hAnsi="標楷體" w:cs="Arial" w:hint="eastAsia"/>
          <w:b/>
          <w:color w:val="7030A0"/>
          <w:kern w:val="0"/>
          <w:sz w:val="28"/>
          <w:szCs w:val="28"/>
        </w:rPr>
        <w:t>◆</w:t>
      </w:r>
      <w:proofErr w:type="gramStart"/>
      <w:r w:rsidRPr="00E67FC6">
        <w:rPr>
          <w:rFonts w:ascii="標楷體" w:eastAsia="標楷體" w:hAnsi="標楷體" w:hint="eastAsia"/>
          <w:b/>
          <w:color w:val="7030A0"/>
          <w:kern w:val="0"/>
          <w:sz w:val="28"/>
          <w:szCs w:val="28"/>
        </w:rPr>
        <w:t>百年城雕</w:t>
      </w:r>
      <w:proofErr w:type="gramEnd"/>
      <w:r w:rsidRPr="00E67FC6">
        <w:rPr>
          <w:rFonts w:ascii="標楷體" w:eastAsia="標楷體" w:hAnsi="標楷體" w:hint="eastAsia"/>
          <w:b/>
          <w:color w:val="7030A0"/>
          <w:kern w:val="0"/>
          <w:sz w:val="28"/>
          <w:szCs w:val="28"/>
        </w:rPr>
        <w:t>：</w:t>
      </w:r>
    </w:p>
    <w:p w:rsidR="00B4202A" w:rsidRDefault="00643A34" w:rsidP="00E67FC6">
      <w:pPr>
        <w:snapToGrid w:val="0"/>
        <w:spacing w:line="280" w:lineRule="exact"/>
        <w:rPr>
          <w:rFonts w:ascii="新細明體" w:hAnsi="新細明體"/>
          <w:b/>
          <w:color w:val="000000"/>
          <w:kern w:val="0"/>
          <w:sz w:val="20"/>
          <w:szCs w:val="20"/>
        </w:rPr>
      </w:pPr>
      <w:r w:rsidRPr="00E67FC6">
        <w:rPr>
          <w:rFonts w:ascii="新細明體" w:hAnsi="新細明體" w:hint="eastAsia"/>
          <w:b/>
          <w:color w:val="000000"/>
          <w:kern w:val="0"/>
          <w:sz w:val="20"/>
          <w:szCs w:val="20"/>
        </w:rPr>
        <w:t>坐落在大連星海灣畔，形似一本翻開的大書，爲大連市建市一百周年而建。銅鑄腳印浮雕印有一千雙腳印，</w:t>
      </w:r>
    </w:p>
    <w:p w:rsidR="007A4E30" w:rsidRPr="00E67FC6" w:rsidRDefault="00643A34" w:rsidP="00E67FC6">
      <w:pPr>
        <w:snapToGrid w:val="0"/>
        <w:spacing w:line="280" w:lineRule="exact"/>
        <w:rPr>
          <w:rFonts w:ascii="新細明體" w:hAnsi="新細明體"/>
          <w:b/>
          <w:color w:val="000000"/>
          <w:kern w:val="0"/>
          <w:sz w:val="20"/>
          <w:szCs w:val="20"/>
        </w:rPr>
      </w:pPr>
      <w:r w:rsidRPr="00E67FC6">
        <w:rPr>
          <w:rFonts w:ascii="新細明體" w:hAnsi="新細明體" w:hint="eastAsia"/>
          <w:b/>
          <w:color w:val="000000"/>
          <w:kern w:val="0"/>
          <w:sz w:val="20"/>
          <w:szCs w:val="20"/>
        </w:rPr>
        <w:t>象徵百年來大連人民奮鬥前進的歷史步伐</w:t>
      </w:r>
      <w:r w:rsidR="00BB3051" w:rsidRPr="00E67FC6">
        <w:rPr>
          <w:rFonts w:ascii="新細明體" w:hAnsi="新細明體" w:hint="eastAsia"/>
          <w:b/>
          <w:color w:val="000000"/>
          <w:kern w:val="0"/>
          <w:sz w:val="20"/>
          <w:szCs w:val="20"/>
        </w:rPr>
        <w:t>。</w:t>
      </w:r>
    </w:p>
    <w:p w:rsidR="00E67FC6" w:rsidRDefault="00B4202A" w:rsidP="00E67FC6">
      <w:pPr>
        <w:snapToGrid w:val="0"/>
        <w:spacing w:line="280" w:lineRule="exact"/>
        <w:rPr>
          <w:rFonts w:ascii="新細明體" w:hAnsi="新細明體"/>
          <w:b/>
          <w:color w:val="000000"/>
          <w:kern w:val="0"/>
        </w:rPr>
      </w:pPr>
      <w:r>
        <w:rPr>
          <w:rFonts w:ascii="新細明體" w:hAnsi="新細明體" w:hint="eastAsia"/>
          <w:b/>
          <w:noProof/>
          <w:color w:val="000000"/>
          <w:kern w:val="0"/>
        </w:rPr>
        <w:drawing>
          <wp:anchor distT="0" distB="0" distL="114300" distR="114300" simplePos="0" relativeHeight="251695616" behindDoc="1" locked="0" layoutInCell="1" allowOverlap="1">
            <wp:simplePos x="0" y="0"/>
            <wp:positionH relativeFrom="column">
              <wp:posOffset>4378325</wp:posOffset>
            </wp:positionH>
            <wp:positionV relativeFrom="paragraph">
              <wp:posOffset>24765</wp:posOffset>
            </wp:positionV>
            <wp:extent cx="1972310" cy="1030605"/>
            <wp:effectExtent l="0" t="0" r="0" b="0"/>
            <wp:wrapTight wrapText="bothSides">
              <wp:wrapPolygon edited="0">
                <wp:start x="0" y="0"/>
                <wp:lineTo x="0" y="21161"/>
                <wp:lineTo x="21489" y="21161"/>
                <wp:lineTo x="21489"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0000245029127712160048978_140.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2310" cy="1030605"/>
                    </a:xfrm>
                    <a:prstGeom prst="rect">
                      <a:avLst/>
                    </a:prstGeom>
                  </pic:spPr>
                </pic:pic>
              </a:graphicData>
            </a:graphic>
          </wp:anchor>
        </w:drawing>
      </w:r>
      <w:r>
        <w:rPr>
          <w:rFonts w:ascii="新細明體" w:hAnsi="新細明體" w:hint="eastAsia"/>
          <w:b/>
          <w:noProof/>
          <w:color w:val="000000"/>
          <w:kern w:val="0"/>
        </w:rPr>
        <w:drawing>
          <wp:anchor distT="0" distB="0" distL="114300" distR="114300" simplePos="0" relativeHeight="251694592" behindDoc="1" locked="0" layoutInCell="1" allowOverlap="1">
            <wp:simplePos x="0" y="0"/>
            <wp:positionH relativeFrom="column">
              <wp:posOffset>2244725</wp:posOffset>
            </wp:positionH>
            <wp:positionV relativeFrom="paragraph">
              <wp:posOffset>41910</wp:posOffset>
            </wp:positionV>
            <wp:extent cx="2057400" cy="1032510"/>
            <wp:effectExtent l="0" t="0" r="0" b="0"/>
            <wp:wrapTight wrapText="bothSides">
              <wp:wrapPolygon edited="0">
                <wp:start x="0" y="0"/>
                <wp:lineTo x="0" y="21122"/>
                <wp:lineTo x="21400" y="21122"/>
                <wp:lineTo x="21400"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0000245029127712170379022_140.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1032510"/>
                    </a:xfrm>
                    <a:prstGeom prst="rect">
                      <a:avLst/>
                    </a:prstGeom>
                  </pic:spPr>
                </pic:pic>
              </a:graphicData>
            </a:graphic>
          </wp:anchor>
        </w:drawing>
      </w:r>
      <w:r>
        <w:rPr>
          <w:rFonts w:ascii="新細明體" w:hAnsi="新細明體" w:hint="eastAsia"/>
          <w:b/>
          <w:noProof/>
          <w:color w:val="000000"/>
          <w:kern w:val="0"/>
        </w:rPr>
        <w:drawing>
          <wp:anchor distT="0" distB="0" distL="114300" distR="114300" simplePos="0" relativeHeight="251887616" behindDoc="1" locked="0" layoutInCell="1" allowOverlap="1">
            <wp:simplePos x="0" y="0"/>
            <wp:positionH relativeFrom="column">
              <wp:posOffset>187325</wp:posOffset>
            </wp:positionH>
            <wp:positionV relativeFrom="paragraph">
              <wp:posOffset>41910</wp:posOffset>
            </wp:positionV>
            <wp:extent cx="1946910" cy="1032510"/>
            <wp:effectExtent l="0" t="0" r="0" b="0"/>
            <wp:wrapTight wrapText="bothSides">
              <wp:wrapPolygon edited="0">
                <wp:start x="0" y="0"/>
                <wp:lineTo x="0" y="21122"/>
                <wp:lineTo x="21346" y="21122"/>
                <wp:lineTo x="21346"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0000433093127710915489041_140.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6910" cy="1032510"/>
                    </a:xfrm>
                    <a:prstGeom prst="rect">
                      <a:avLst/>
                    </a:prstGeom>
                  </pic:spPr>
                </pic:pic>
              </a:graphicData>
            </a:graphic>
          </wp:anchor>
        </w:drawing>
      </w: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AF556D" w:rsidRPr="00E67FC6" w:rsidRDefault="007A4E30" w:rsidP="00E67FC6">
      <w:pPr>
        <w:widowControl/>
        <w:adjustRightInd w:val="0"/>
        <w:spacing w:line="0" w:lineRule="atLeast"/>
        <w:rPr>
          <w:rFonts w:ascii="標楷體" w:eastAsia="標楷體" w:hAnsi="標楷體" w:cs="Arial"/>
          <w:b/>
          <w:color w:val="7030A0"/>
          <w:kern w:val="0"/>
          <w:sz w:val="28"/>
          <w:szCs w:val="28"/>
        </w:rPr>
      </w:pPr>
      <w:r w:rsidRPr="00E67FC6">
        <w:rPr>
          <w:rFonts w:ascii="標楷體" w:eastAsia="標楷體" w:hAnsi="標楷體" w:cs="Arial" w:hint="eastAsia"/>
          <w:b/>
          <w:color w:val="7030A0"/>
          <w:kern w:val="0"/>
          <w:sz w:val="28"/>
          <w:szCs w:val="28"/>
        </w:rPr>
        <w:t xml:space="preserve">◆美食風味：朝鮮歌舞宴 </w:t>
      </w:r>
      <w:r w:rsidR="00CB4256" w:rsidRPr="00E67FC6">
        <w:rPr>
          <w:rFonts w:ascii="標楷體" w:eastAsia="標楷體" w:hAnsi="標楷體" w:cs="Arial" w:hint="eastAsia"/>
          <w:b/>
          <w:color w:val="7030A0"/>
          <w:kern w:val="0"/>
          <w:sz w:val="28"/>
          <w:szCs w:val="28"/>
        </w:rPr>
        <w:t>、</w:t>
      </w:r>
      <w:proofErr w:type="gramStart"/>
      <w:r w:rsidRPr="00E67FC6">
        <w:rPr>
          <w:rFonts w:ascii="標楷體" w:eastAsia="標楷體" w:hAnsi="標楷體" w:cs="Arial" w:hint="eastAsia"/>
          <w:b/>
          <w:color w:val="7030A0"/>
          <w:kern w:val="0"/>
          <w:sz w:val="28"/>
          <w:szCs w:val="28"/>
        </w:rPr>
        <w:t>吊爐餅</w:t>
      </w:r>
      <w:proofErr w:type="gramEnd"/>
      <w:r w:rsidRPr="00E67FC6">
        <w:rPr>
          <w:rFonts w:ascii="標楷體" w:eastAsia="標楷體" w:hAnsi="標楷體" w:cs="Arial" w:hint="eastAsia"/>
          <w:b/>
          <w:color w:val="7030A0"/>
          <w:kern w:val="0"/>
          <w:sz w:val="28"/>
          <w:szCs w:val="28"/>
        </w:rPr>
        <w:t xml:space="preserve">烤鴨 </w:t>
      </w:r>
    </w:p>
    <w:p w:rsidR="00703142" w:rsidRPr="00E67FC6" w:rsidRDefault="00E67FC6" w:rsidP="00AF556D">
      <w:pPr>
        <w:spacing w:line="0" w:lineRule="atLeast"/>
        <w:rPr>
          <w:rFonts w:ascii="標楷體" w:eastAsia="標楷體" w:hAnsi="標楷體"/>
          <w:b/>
          <w:color w:val="7030A0"/>
          <w:kern w:val="0"/>
          <w:sz w:val="28"/>
          <w:szCs w:val="28"/>
        </w:rPr>
      </w:pPr>
      <w:bookmarkStart w:id="0" w:name="_GoBack"/>
      <w:bookmarkEnd w:id="0"/>
      <w:r w:rsidRPr="00E67FC6">
        <w:rPr>
          <w:rFonts w:ascii="標楷體" w:eastAsia="標楷體" w:hAnsi="標楷體"/>
          <w:b/>
          <w:noProof/>
          <w:color w:val="7030A0"/>
          <w:sz w:val="16"/>
          <w:szCs w:val="16"/>
        </w:rPr>
        <w:lastRenderedPageBreak/>
        <w:drawing>
          <wp:anchor distT="0" distB="0" distL="114300" distR="114300" simplePos="0" relativeHeight="251759616" behindDoc="1" locked="0" layoutInCell="1" allowOverlap="1">
            <wp:simplePos x="0" y="0"/>
            <wp:positionH relativeFrom="column">
              <wp:posOffset>4454525</wp:posOffset>
            </wp:positionH>
            <wp:positionV relativeFrom="paragraph">
              <wp:posOffset>270510</wp:posOffset>
            </wp:positionV>
            <wp:extent cx="1997710" cy="1320800"/>
            <wp:effectExtent l="0" t="0" r="0" b="0"/>
            <wp:wrapTight wrapText="bothSides">
              <wp:wrapPolygon edited="0">
                <wp:start x="0" y="0"/>
                <wp:lineTo x="0" y="21185"/>
                <wp:lineTo x="21421" y="21185"/>
                <wp:lineTo x="21421" y="0"/>
                <wp:lineTo x="0" y="0"/>
              </wp:wrapPolygon>
            </wp:wrapTight>
            <wp:docPr id="25" name="图片 39" descr="http://www.51huijue.com/jsjhz/DownFile/10207/2015111616593090913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http://www.51huijue.com/jsjhz/DownFile/10207/20151116165930909130595.jpg"/>
                    <pic:cNvPicPr>
                      <a:picLocks noChangeAspect="1" noChangeArrowheads="1"/>
                    </pic:cNvPicPr>
                  </pic:nvPicPr>
                  <pic:blipFill>
                    <a:blip r:embed="rId21" cstate="print"/>
                    <a:srcRect/>
                    <a:stretch>
                      <a:fillRect/>
                    </a:stretch>
                  </pic:blipFill>
                  <pic:spPr bwMode="auto">
                    <a:xfrm>
                      <a:off x="0" y="0"/>
                      <a:ext cx="1997710" cy="1320800"/>
                    </a:xfrm>
                    <a:prstGeom prst="rect">
                      <a:avLst/>
                    </a:prstGeom>
                    <a:noFill/>
                    <a:ln w="9525">
                      <a:noFill/>
                      <a:miter lim="800000"/>
                      <a:headEnd/>
                      <a:tailEnd/>
                    </a:ln>
                  </pic:spPr>
                </pic:pic>
              </a:graphicData>
            </a:graphic>
          </wp:anchor>
        </w:drawing>
      </w:r>
      <w:r w:rsidRPr="00E67FC6">
        <w:rPr>
          <w:rFonts w:ascii="標楷體" w:eastAsia="標楷體" w:hAnsi="標楷體"/>
          <w:b/>
          <w:noProof/>
          <w:color w:val="7030A0"/>
          <w:sz w:val="16"/>
          <w:szCs w:val="16"/>
        </w:rPr>
        <w:drawing>
          <wp:anchor distT="0" distB="0" distL="114300" distR="114300" simplePos="0" relativeHeight="251711488" behindDoc="1" locked="0" layoutInCell="1" allowOverlap="1">
            <wp:simplePos x="0" y="0"/>
            <wp:positionH relativeFrom="column">
              <wp:posOffset>2279015</wp:posOffset>
            </wp:positionH>
            <wp:positionV relativeFrom="paragraph">
              <wp:posOffset>270510</wp:posOffset>
            </wp:positionV>
            <wp:extent cx="2053590" cy="1362710"/>
            <wp:effectExtent l="0" t="0" r="0" b="0"/>
            <wp:wrapTight wrapText="bothSides">
              <wp:wrapPolygon edited="0">
                <wp:start x="0" y="0"/>
                <wp:lineTo x="0" y="21439"/>
                <wp:lineTo x="21440" y="21439"/>
                <wp:lineTo x="21440" y="0"/>
                <wp:lineTo x="0" y="0"/>
              </wp:wrapPolygon>
            </wp:wrapTight>
            <wp:docPr id="23" name="图片 20" descr="http://dongquan.xiwenquan.com/UploadFiles_6141/201309/20130904164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http://dongquan.xiwenquan.com/UploadFiles_6141/201309/2013090416401705.jpg"/>
                    <pic:cNvPicPr>
                      <a:picLocks noChangeAspect="1" noChangeArrowheads="1"/>
                    </pic:cNvPicPr>
                  </pic:nvPicPr>
                  <pic:blipFill>
                    <a:blip r:embed="rId22" cstate="print"/>
                    <a:srcRect/>
                    <a:stretch>
                      <a:fillRect/>
                    </a:stretch>
                  </pic:blipFill>
                  <pic:spPr bwMode="auto">
                    <a:xfrm>
                      <a:off x="0" y="0"/>
                      <a:ext cx="2053590" cy="1362710"/>
                    </a:xfrm>
                    <a:prstGeom prst="rect">
                      <a:avLst/>
                    </a:prstGeom>
                    <a:noFill/>
                    <a:ln w="9525">
                      <a:noFill/>
                      <a:miter lim="800000"/>
                      <a:headEnd/>
                      <a:tailEnd/>
                    </a:ln>
                  </pic:spPr>
                </pic:pic>
              </a:graphicData>
            </a:graphic>
          </wp:anchor>
        </w:drawing>
      </w:r>
      <w:r w:rsidRPr="00E67FC6">
        <w:rPr>
          <w:rFonts w:ascii="標楷體" w:eastAsia="標楷體" w:hAnsi="標楷體"/>
          <w:b/>
          <w:noProof/>
          <w:color w:val="7030A0"/>
          <w:sz w:val="16"/>
          <w:szCs w:val="16"/>
        </w:rPr>
        <w:drawing>
          <wp:anchor distT="0" distB="0" distL="114300" distR="114300" simplePos="0" relativeHeight="251666432" behindDoc="1" locked="0" layoutInCell="1" allowOverlap="1">
            <wp:simplePos x="0" y="0"/>
            <wp:positionH relativeFrom="column">
              <wp:posOffset>160655</wp:posOffset>
            </wp:positionH>
            <wp:positionV relativeFrom="paragraph">
              <wp:posOffset>278765</wp:posOffset>
            </wp:positionV>
            <wp:extent cx="1958340" cy="1354455"/>
            <wp:effectExtent l="0" t="0" r="0" b="0"/>
            <wp:wrapTight wrapText="bothSides">
              <wp:wrapPolygon edited="0">
                <wp:start x="0" y="0"/>
                <wp:lineTo x="0" y="21266"/>
                <wp:lineTo x="21432" y="21266"/>
                <wp:lineTo x="21432" y="0"/>
                <wp:lineTo x="0" y="0"/>
              </wp:wrapPolygon>
            </wp:wrapTight>
            <wp:docPr id="10" name="图片 17" descr="http://dongquan.xiwenquan.com/UploadFiles_6141/201309/201309041642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dongquan.xiwenquan.com/UploadFiles_6141/201309/2013090416425223.jpg"/>
                    <pic:cNvPicPr>
                      <a:picLocks noChangeAspect="1" noChangeArrowheads="1"/>
                    </pic:cNvPicPr>
                  </pic:nvPicPr>
                  <pic:blipFill>
                    <a:blip r:embed="rId23" cstate="print"/>
                    <a:srcRect/>
                    <a:stretch>
                      <a:fillRect/>
                    </a:stretch>
                  </pic:blipFill>
                  <pic:spPr bwMode="auto">
                    <a:xfrm>
                      <a:off x="0" y="0"/>
                      <a:ext cx="1958340" cy="1354455"/>
                    </a:xfrm>
                    <a:prstGeom prst="rect">
                      <a:avLst/>
                    </a:prstGeom>
                    <a:noFill/>
                    <a:ln w="9525">
                      <a:noFill/>
                      <a:miter lim="800000"/>
                      <a:headEnd/>
                      <a:tailEnd/>
                    </a:ln>
                  </pic:spPr>
                </pic:pic>
              </a:graphicData>
            </a:graphic>
          </wp:anchor>
        </w:drawing>
      </w:r>
      <w:r w:rsidR="00AA746F" w:rsidRPr="00E67FC6">
        <w:rPr>
          <w:rFonts w:ascii="標楷體" w:eastAsia="標楷體" w:hAnsi="標楷體" w:cs="Arial" w:hint="eastAsia"/>
          <w:b/>
          <w:color w:val="7030A0"/>
          <w:kern w:val="0"/>
          <w:sz w:val="28"/>
          <w:szCs w:val="28"/>
        </w:rPr>
        <w:t>◆</w:t>
      </w:r>
      <w:proofErr w:type="gramStart"/>
      <w:r w:rsidR="00AA746F" w:rsidRPr="00E67FC6">
        <w:rPr>
          <w:rFonts w:ascii="標楷體" w:eastAsia="標楷體" w:hAnsi="標楷體" w:cs="Arial" w:hint="eastAsia"/>
          <w:b/>
          <w:color w:val="7030A0"/>
          <w:kern w:val="0"/>
          <w:sz w:val="28"/>
          <w:szCs w:val="28"/>
        </w:rPr>
        <w:t>泡湯趣</w:t>
      </w:r>
      <w:proofErr w:type="gramEnd"/>
      <w:r w:rsidR="00AA746F" w:rsidRPr="00E67FC6">
        <w:rPr>
          <w:rFonts w:ascii="標楷體" w:eastAsia="標楷體" w:hAnsi="標楷體" w:cs="Arial" w:hint="eastAsia"/>
          <w:b/>
          <w:color w:val="7030A0"/>
          <w:kern w:val="0"/>
          <w:sz w:val="28"/>
          <w:szCs w:val="28"/>
        </w:rPr>
        <w:t xml:space="preserve"> ：</w:t>
      </w:r>
      <w:r w:rsidR="004B6FE2" w:rsidRPr="00E67FC6">
        <w:rPr>
          <w:rFonts w:ascii="標楷體" w:eastAsia="標楷體" w:hAnsi="標楷體" w:cs="Arial" w:hint="eastAsia"/>
          <w:b/>
          <w:color w:val="7030A0"/>
          <w:kern w:val="0"/>
          <w:sz w:val="28"/>
          <w:szCs w:val="28"/>
        </w:rPr>
        <w:t xml:space="preserve">豪華五星 </w:t>
      </w:r>
      <w:r w:rsidR="00703142" w:rsidRPr="00E67FC6">
        <w:rPr>
          <w:rFonts w:ascii="標楷體" w:eastAsia="標楷體" w:hAnsi="標楷體" w:cs="Arial" w:hint="eastAsia"/>
          <w:b/>
          <w:color w:val="7030A0"/>
          <w:kern w:val="0"/>
          <w:sz w:val="28"/>
          <w:szCs w:val="28"/>
        </w:rPr>
        <w:t>大連</w:t>
      </w:r>
      <w:r w:rsidR="00AA746F" w:rsidRPr="00E67FC6">
        <w:rPr>
          <w:rFonts w:ascii="標楷體" w:eastAsia="標楷體" w:hAnsi="標楷體" w:cs="Arial" w:hint="eastAsia"/>
          <w:b/>
          <w:color w:val="7030A0"/>
          <w:kern w:val="0"/>
          <w:sz w:val="28"/>
          <w:szCs w:val="28"/>
        </w:rPr>
        <w:t xml:space="preserve">東泉假日溫泉酒店 </w:t>
      </w:r>
      <w:r w:rsidR="00AA746F" w:rsidRPr="00E67FC6">
        <w:rPr>
          <w:rFonts w:ascii="標楷體" w:eastAsia="標楷體" w:hAnsi="標楷體" w:hint="eastAsia"/>
          <w:b/>
          <w:color w:val="7030A0"/>
          <w:kern w:val="0"/>
          <w:sz w:val="28"/>
          <w:szCs w:val="28"/>
        </w:rPr>
        <w:t>酒店內享受泡湯樂趣</w:t>
      </w:r>
    </w:p>
    <w:p w:rsidR="00E67FC6" w:rsidRDefault="00E67FC6" w:rsidP="00AF556D">
      <w:pPr>
        <w:spacing w:line="0" w:lineRule="atLeast"/>
        <w:rPr>
          <w:b/>
          <w:color w:val="7030A0"/>
          <w:sz w:val="16"/>
          <w:szCs w:val="16"/>
        </w:rPr>
      </w:pPr>
      <w:r>
        <w:rPr>
          <w:rFonts w:hint="eastAsia"/>
          <w:b/>
          <w:color w:val="7030A0"/>
          <w:sz w:val="16"/>
          <w:szCs w:val="16"/>
        </w:rPr>
        <w:t xml:space="preserve"> </w:t>
      </w: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Pr="002A0FB1" w:rsidRDefault="003F74C1" w:rsidP="00AF556D">
      <w:pPr>
        <w:spacing w:line="0" w:lineRule="atLeast"/>
        <w:rPr>
          <w:b/>
          <w:color w:val="7030A0"/>
          <w:sz w:val="16"/>
          <w:szCs w:val="16"/>
        </w:rPr>
      </w:pPr>
    </w:p>
    <w:p w:rsidR="00AF556D" w:rsidRPr="00E67FC6" w:rsidRDefault="00E67FC6" w:rsidP="00E67FC6">
      <w:pPr>
        <w:spacing w:line="0" w:lineRule="atLeast"/>
        <w:rPr>
          <w:rFonts w:asciiTheme="majorEastAsia" w:eastAsiaTheme="majorEastAsia" w:hAnsiTheme="majorEastAsia"/>
          <w:color w:val="000000" w:themeColor="text1"/>
          <w:sz w:val="20"/>
          <w:szCs w:val="20"/>
        </w:rPr>
      </w:pPr>
      <w:r w:rsidRPr="00E67FC6">
        <w:rPr>
          <w:rFonts w:asciiTheme="minorEastAsia" w:eastAsiaTheme="minorEastAsia" w:hAnsiTheme="minorEastAsia" w:hint="eastAsia"/>
          <w:b/>
          <w:color w:val="0000FF"/>
        </w:rPr>
        <w:t>※</w:t>
      </w:r>
      <w:r w:rsidR="00AF556D" w:rsidRPr="00E67FC6">
        <w:rPr>
          <w:rFonts w:asciiTheme="minorEastAsia" w:eastAsiaTheme="minorEastAsia" w:hAnsiTheme="minorEastAsia" w:hint="eastAsia"/>
          <w:b/>
          <w:color w:val="0000FF"/>
        </w:rPr>
        <w:t>清泉宮 溫泉水質：</w:t>
      </w:r>
      <w:r w:rsidR="00AF556D" w:rsidRPr="004B6FE2">
        <w:rPr>
          <w:rFonts w:asciiTheme="minorEastAsia" w:eastAsiaTheme="minorEastAsia" w:hAnsiTheme="minorEastAsia" w:hint="eastAsia"/>
          <w:b/>
          <w:color w:val="7030A0"/>
        </w:rPr>
        <w:br/>
      </w:r>
      <w:r w:rsidR="00AF556D" w:rsidRPr="004B6FE2">
        <w:rPr>
          <w:rFonts w:asciiTheme="minorEastAsia" w:eastAsiaTheme="minorEastAsia" w:hAnsiTheme="minorEastAsia"/>
          <w:b/>
          <w:color w:val="7030A0"/>
        </w:rPr>
        <w:t> </w:t>
      </w:r>
      <w:r>
        <w:rPr>
          <w:rFonts w:asciiTheme="minorEastAsia" w:eastAsiaTheme="minorEastAsia" w:hAnsiTheme="minorEastAsia" w:hint="eastAsia"/>
          <w:b/>
          <w:color w:val="7030A0"/>
        </w:rPr>
        <w:t xml:space="preserve">   </w:t>
      </w:r>
      <w:r w:rsidR="00AF556D" w:rsidRPr="00E67FC6">
        <w:rPr>
          <w:rFonts w:asciiTheme="majorEastAsia" w:eastAsiaTheme="majorEastAsia" w:hAnsiTheme="majorEastAsia" w:hint="eastAsia"/>
          <w:color w:val="000000" w:themeColor="text1"/>
          <w:sz w:val="20"/>
          <w:szCs w:val="20"/>
        </w:rPr>
        <w:t>大連東泉假日酒店溫泉水</w:t>
      </w:r>
      <w:proofErr w:type="gramStart"/>
      <w:r w:rsidR="00AF556D" w:rsidRPr="00E67FC6">
        <w:rPr>
          <w:rFonts w:asciiTheme="majorEastAsia" w:eastAsiaTheme="majorEastAsia" w:hAnsiTheme="majorEastAsia" w:hint="eastAsia"/>
          <w:color w:val="000000" w:themeColor="text1"/>
          <w:sz w:val="20"/>
          <w:szCs w:val="20"/>
        </w:rPr>
        <w:t>採</w:t>
      </w:r>
      <w:proofErr w:type="gramEnd"/>
      <w:r w:rsidR="00AF556D" w:rsidRPr="00E67FC6">
        <w:rPr>
          <w:rFonts w:asciiTheme="majorEastAsia" w:eastAsiaTheme="majorEastAsia" w:hAnsiTheme="majorEastAsia" w:hint="eastAsia"/>
          <w:color w:val="000000" w:themeColor="text1"/>
          <w:sz w:val="20"/>
          <w:szCs w:val="20"/>
        </w:rPr>
        <w:t>自地下</w:t>
      </w:r>
      <w:r w:rsidR="00AF556D" w:rsidRPr="00E67FC6">
        <w:rPr>
          <w:rFonts w:asciiTheme="majorEastAsia" w:eastAsiaTheme="majorEastAsia" w:hAnsiTheme="majorEastAsia"/>
          <w:color w:val="000000" w:themeColor="text1"/>
          <w:sz w:val="20"/>
          <w:szCs w:val="20"/>
        </w:rPr>
        <w:t>2600</w:t>
      </w:r>
      <w:r w:rsidR="00AF556D" w:rsidRPr="00E67FC6">
        <w:rPr>
          <w:rFonts w:asciiTheme="majorEastAsia" w:eastAsiaTheme="majorEastAsia" w:hAnsiTheme="majorEastAsia" w:hint="eastAsia"/>
          <w:color w:val="000000" w:themeColor="text1"/>
          <w:sz w:val="20"/>
          <w:szCs w:val="20"/>
        </w:rPr>
        <w:t>米、溫度</w:t>
      </w:r>
      <w:r w:rsidR="00AF556D" w:rsidRPr="00E67FC6">
        <w:rPr>
          <w:rFonts w:asciiTheme="majorEastAsia" w:eastAsiaTheme="majorEastAsia" w:hAnsiTheme="majorEastAsia"/>
          <w:color w:val="000000" w:themeColor="text1"/>
          <w:sz w:val="20"/>
          <w:szCs w:val="20"/>
        </w:rPr>
        <w:t>64</w:t>
      </w:r>
      <w:r w:rsidR="00AF556D" w:rsidRPr="00E67FC6">
        <w:rPr>
          <w:rFonts w:asciiTheme="majorEastAsia" w:eastAsiaTheme="majorEastAsia" w:hAnsiTheme="majorEastAsia" w:hint="eastAsia"/>
          <w:color w:val="000000" w:themeColor="text1"/>
          <w:sz w:val="20"/>
          <w:szCs w:val="20"/>
        </w:rPr>
        <w:t>度，屬於（氯、鈣、鈉）</w:t>
      </w:r>
      <w:proofErr w:type="gramStart"/>
      <w:r w:rsidR="00AF556D" w:rsidRPr="00E67FC6">
        <w:rPr>
          <w:rFonts w:asciiTheme="majorEastAsia" w:eastAsiaTheme="majorEastAsia" w:hAnsiTheme="majorEastAsia" w:hint="eastAsia"/>
          <w:color w:val="000000" w:themeColor="text1"/>
          <w:sz w:val="20"/>
          <w:szCs w:val="20"/>
        </w:rPr>
        <w:t>型水</w:t>
      </w:r>
      <w:proofErr w:type="gramEnd"/>
      <w:r w:rsidR="00AF556D" w:rsidRPr="00E67FC6">
        <w:rPr>
          <w:rFonts w:asciiTheme="majorEastAsia" w:eastAsiaTheme="majorEastAsia" w:hAnsiTheme="majorEastAsia" w:hint="eastAsia"/>
          <w:color w:val="000000" w:themeColor="text1"/>
          <w:sz w:val="20"/>
          <w:szCs w:val="20"/>
        </w:rPr>
        <w:t>。</w:t>
      </w:r>
    </w:p>
    <w:p w:rsidR="00E67FC6" w:rsidRDefault="00B44DBA" w:rsidP="00E67FC6">
      <w:pPr>
        <w:spacing w:line="0" w:lineRule="atLeast"/>
        <w:rPr>
          <w:rFonts w:asciiTheme="majorEastAsia" w:eastAsiaTheme="majorEastAsia" w:hAnsiTheme="majorEastAsia"/>
          <w:color w:val="000000" w:themeColor="text1"/>
          <w:sz w:val="20"/>
          <w:szCs w:val="20"/>
        </w:rPr>
      </w:pPr>
      <w:r w:rsidRPr="00E67FC6">
        <w:rPr>
          <w:rFonts w:asciiTheme="majorEastAsia" w:eastAsiaTheme="majorEastAsia" w:hAnsiTheme="majorEastAsia"/>
          <w:noProof/>
          <w:color w:val="000000" w:themeColor="text1"/>
          <w:sz w:val="20"/>
          <w:szCs w:val="20"/>
        </w:rPr>
        <w:drawing>
          <wp:anchor distT="0" distB="0" distL="114300" distR="114300" simplePos="0" relativeHeight="251689472" behindDoc="1" locked="0" layoutInCell="1" allowOverlap="1">
            <wp:simplePos x="0" y="0"/>
            <wp:positionH relativeFrom="column">
              <wp:posOffset>3443605</wp:posOffset>
            </wp:positionH>
            <wp:positionV relativeFrom="paragraph">
              <wp:posOffset>2045970</wp:posOffset>
            </wp:positionV>
            <wp:extent cx="3106420" cy="1488440"/>
            <wp:effectExtent l="0" t="0" r="0" b="0"/>
            <wp:wrapTight wrapText="bothSides">
              <wp:wrapPolygon edited="0">
                <wp:start x="0" y="0"/>
                <wp:lineTo x="0" y="21287"/>
                <wp:lineTo x="21459" y="21287"/>
                <wp:lineTo x="21459" y="0"/>
                <wp:lineTo x="0" y="0"/>
              </wp:wrapPolygon>
            </wp:wrapTight>
            <wp:docPr id="11" name="图片 15" descr="http://dongquan.xiwenquan.com/UploadFiles_6141/201309/201309041643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dongquan.xiwenquan.com/UploadFiles_6141/201309/2013090416435010.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6420" cy="1488440"/>
                    </a:xfrm>
                    <a:prstGeom prst="rect">
                      <a:avLst/>
                    </a:prstGeom>
                    <a:noFill/>
                    <a:ln w="9525">
                      <a:noFill/>
                      <a:miter lim="800000"/>
                      <a:headEnd/>
                      <a:tailEnd/>
                    </a:ln>
                  </pic:spPr>
                </pic:pic>
              </a:graphicData>
            </a:graphic>
          </wp:anchor>
        </w:drawing>
      </w:r>
      <w:r w:rsidR="00E67FC6" w:rsidRPr="00E67FC6">
        <w:rPr>
          <w:rFonts w:asciiTheme="majorEastAsia" w:eastAsiaTheme="majorEastAsia" w:hAnsiTheme="majorEastAsia"/>
          <w:noProof/>
          <w:color w:val="000000" w:themeColor="text1"/>
          <w:sz w:val="20"/>
          <w:szCs w:val="20"/>
        </w:rPr>
        <w:drawing>
          <wp:anchor distT="0" distB="0" distL="114300" distR="114300" simplePos="0" relativeHeight="251687424" behindDoc="1" locked="0" layoutInCell="1" allowOverlap="1">
            <wp:simplePos x="0" y="0"/>
            <wp:positionH relativeFrom="column">
              <wp:posOffset>109220</wp:posOffset>
            </wp:positionH>
            <wp:positionV relativeFrom="paragraph">
              <wp:posOffset>586105</wp:posOffset>
            </wp:positionV>
            <wp:extent cx="3276600" cy="1381760"/>
            <wp:effectExtent l="0" t="0" r="0" b="0"/>
            <wp:wrapTight wrapText="bothSides">
              <wp:wrapPolygon edited="0">
                <wp:start x="0" y="0"/>
                <wp:lineTo x="0" y="21441"/>
                <wp:lineTo x="21474" y="21441"/>
                <wp:lineTo x="21474" y="0"/>
                <wp:lineTo x="0" y="0"/>
              </wp:wrapPolygon>
            </wp:wrapTight>
            <wp:docPr id="20" name="图片 18" descr="http://dongquan.xiwenquan.com/UploadFiles_6141/201309/201309041641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http://dongquan.xiwenquan.com/UploadFiles_6141/201309/2013090416415028.jpg"/>
                    <pic:cNvPicPr>
                      <a:picLocks noChangeAspect="1" noChangeArrowheads="1"/>
                    </pic:cNvPicPr>
                  </pic:nvPicPr>
                  <pic:blipFill>
                    <a:blip r:embed="rId25" cstate="print"/>
                    <a:srcRect/>
                    <a:stretch>
                      <a:fillRect/>
                    </a:stretch>
                  </pic:blipFill>
                  <pic:spPr bwMode="auto">
                    <a:xfrm>
                      <a:off x="0" y="0"/>
                      <a:ext cx="3276600" cy="1381760"/>
                    </a:xfrm>
                    <a:prstGeom prst="rect">
                      <a:avLst/>
                    </a:prstGeom>
                    <a:noFill/>
                    <a:ln w="9525">
                      <a:noFill/>
                      <a:miter lim="800000"/>
                      <a:headEnd/>
                      <a:tailEnd/>
                    </a:ln>
                  </pic:spPr>
                </pic:pic>
              </a:graphicData>
            </a:graphic>
          </wp:anchor>
        </w:drawing>
      </w:r>
      <w:r w:rsidR="00E67FC6" w:rsidRPr="00E67FC6">
        <w:rPr>
          <w:rFonts w:asciiTheme="majorEastAsia" w:eastAsiaTheme="majorEastAsia" w:hAnsiTheme="majorEastAsia"/>
          <w:noProof/>
          <w:color w:val="000000" w:themeColor="text1"/>
          <w:sz w:val="20"/>
          <w:szCs w:val="20"/>
        </w:rPr>
        <w:drawing>
          <wp:anchor distT="0" distB="0" distL="114300" distR="114300" simplePos="0" relativeHeight="251781120" behindDoc="1" locked="0" layoutInCell="1" allowOverlap="1">
            <wp:simplePos x="0" y="0"/>
            <wp:positionH relativeFrom="column">
              <wp:posOffset>3426460</wp:posOffset>
            </wp:positionH>
            <wp:positionV relativeFrom="paragraph">
              <wp:posOffset>586105</wp:posOffset>
            </wp:positionV>
            <wp:extent cx="3171825" cy="1381760"/>
            <wp:effectExtent l="0" t="0" r="0" b="0"/>
            <wp:wrapTight wrapText="bothSides">
              <wp:wrapPolygon edited="0">
                <wp:start x="0" y="0"/>
                <wp:lineTo x="0" y="21441"/>
                <wp:lineTo x="21535" y="21441"/>
                <wp:lineTo x="21535" y="0"/>
                <wp:lineTo x="0" y="0"/>
              </wp:wrapPolygon>
            </wp:wrapTight>
            <wp:docPr id="21" name="图片 19" descr="http://dongquan.xiwenquan.com/UploadFiles_6141/201309/201309041641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ttp://dongquan.xiwenquan.com/UploadFiles_6141/201309/2013090416412899.jpg"/>
                    <pic:cNvPicPr>
                      <a:picLocks noChangeAspect="1" noChangeArrowheads="1"/>
                    </pic:cNvPicPr>
                  </pic:nvPicPr>
                  <pic:blipFill>
                    <a:blip r:embed="rId26" cstate="print"/>
                    <a:srcRect/>
                    <a:stretch>
                      <a:fillRect/>
                    </a:stretch>
                  </pic:blipFill>
                  <pic:spPr bwMode="auto">
                    <a:xfrm>
                      <a:off x="0" y="0"/>
                      <a:ext cx="3171825" cy="1381760"/>
                    </a:xfrm>
                    <a:prstGeom prst="rect">
                      <a:avLst/>
                    </a:prstGeom>
                    <a:noFill/>
                    <a:ln w="9525">
                      <a:noFill/>
                      <a:miter lim="800000"/>
                      <a:headEnd/>
                      <a:tailEnd/>
                    </a:ln>
                  </pic:spPr>
                </pic:pic>
              </a:graphicData>
            </a:graphic>
          </wp:anchor>
        </w:drawing>
      </w:r>
      <w:r w:rsidR="00E67FC6" w:rsidRPr="00E67FC6">
        <w:rPr>
          <w:rFonts w:asciiTheme="majorEastAsia" w:eastAsiaTheme="majorEastAsia" w:hAnsiTheme="majorEastAsia"/>
          <w:noProof/>
          <w:color w:val="000000" w:themeColor="text1"/>
          <w:sz w:val="20"/>
          <w:szCs w:val="20"/>
        </w:rPr>
        <w:drawing>
          <wp:anchor distT="0" distB="0" distL="114300" distR="114300" simplePos="0" relativeHeight="251835392" behindDoc="1" locked="0" layoutInCell="1" allowOverlap="1">
            <wp:simplePos x="0" y="0"/>
            <wp:positionH relativeFrom="column">
              <wp:posOffset>111125</wp:posOffset>
            </wp:positionH>
            <wp:positionV relativeFrom="paragraph">
              <wp:posOffset>2058670</wp:posOffset>
            </wp:positionV>
            <wp:extent cx="3274695" cy="1507490"/>
            <wp:effectExtent l="0" t="0" r="0" b="0"/>
            <wp:wrapTight wrapText="bothSides">
              <wp:wrapPolygon edited="0">
                <wp:start x="0" y="0"/>
                <wp:lineTo x="0" y="21291"/>
                <wp:lineTo x="21487" y="21291"/>
                <wp:lineTo x="21487" y="0"/>
                <wp:lineTo x="0" y="0"/>
              </wp:wrapPolygon>
            </wp:wrapTight>
            <wp:docPr id="12" name="图片 21" descr="http://dongquan.xiwenquan.com/UploadFiles_6141/201309/201309041639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ttp://dongquan.xiwenquan.com/UploadFiles_6141/201309/201309041639566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4695" cy="1507490"/>
                    </a:xfrm>
                    <a:prstGeom prst="rect">
                      <a:avLst/>
                    </a:prstGeom>
                    <a:noFill/>
                    <a:ln w="9525">
                      <a:noFill/>
                      <a:miter lim="800000"/>
                      <a:headEnd/>
                      <a:tailEnd/>
                    </a:ln>
                  </pic:spPr>
                </pic:pic>
              </a:graphicData>
            </a:graphic>
          </wp:anchor>
        </w:drawing>
      </w:r>
      <w:r w:rsidR="00AF556D" w:rsidRPr="00E67FC6">
        <w:rPr>
          <w:rFonts w:asciiTheme="majorEastAsia" w:eastAsiaTheme="majorEastAsia" w:hAnsiTheme="majorEastAsia" w:hint="eastAsia"/>
          <w:color w:val="000000" w:themeColor="text1"/>
          <w:sz w:val="20"/>
          <w:szCs w:val="20"/>
        </w:rPr>
        <w:t>經有關專家部門化驗，確定含有極豐富有益人體的化學成份，</w:t>
      </w:r>
      <w:proofErr w:type="gramStart"/>
      <w:r w:rsidR="00AF556D" w:rsidRPr="00E67FC6">
        <w:rPr>
          <w:rFonts w:asciiTheme="majorEastAsia" w:eastAsiaTheme="majorEastAsia" w:hAnsiTheme="majorEastAsia" w:hint="eastAsia"/>
          <w:color w:val="000000" w:themeColor="text1"/>
          <w:sz w:val="20"/>
          <w:szCs w:val="20"/>
        </w:rPr>
        <w:t>如偏矽酸</w:t>
      </w:r>
      <w:proofErr w:type="gramEnd"/>
      <w:r w:rsidR="00AF556D" w:rsidRPr="00E67FC6">
        <w:rPr>
          <w:rFonts w:asciiTheme="majorEastAsia" w:eastAsiaTheme="majorEastAsia" w:hAnsiTheme="majorEastAsia" w:hint="eastAsia"/>
          <w:color w:val="000000" w:themeColor="text1"/>
          <w:sz w:val="20"/>
          <w:szCs w:val="20"/>
        </w:rPr>
        <w:t>、鋰、溴、鐵、銅、鍶、錳、鋅、硼、碘、</w:t>
      </w:r>
      <w:proofErr w:type="gramStart"/>
      <w:r w:rsidR="00AF556D" w:rsidRPr="00E67FC6">
        <w:rPr>
          <w:rFonts w:asciiTheme="majorEastAsia" w:eastAsiaTheme="majorEastAsia" w:hAnsiTheme="majorEastAsia" w:hint="eastAsia"/>
          <w:color w:val="000000" w:themeColor="text1"/>
          <w:sz w:val="20"/>
          <w:szCs w:val="20"/>
        </w:rPr>
        <w:t>氟等</w:t>
      </w:r>
      <w:proofErr w:type="gramEnd"/>
      <w:r w:rsidR="00AF556D" w:rsidRPr="00E67FC6">
        <w:rPr>
          <w:rFonts w:asciiTheme="majorEastAsia" w:eastAsiaTheme="majorEastAsia" w:hAnsiTheme="majorEastAsia" w:hint="eastAsia"/>
          <w:color w:val="000000" w:themeColor="text1"/>
          <w:sz w:val="20"/>
          <w:szCs w:val="20"/>
        </w:rPr>
        <w:t>。對風濕病、神經性骨痛、消化道等多種</w:t>
      </w:r>
      <w:proofErr w:type="gramStart"/>
      <w:r w:rsidR="00AF556D" w:rsidRPr="00E67FC6">
        <w:rPr>
          <w:rFonts w:asciiTheme="majorEastAsia" w:eastAsiaTheme="majorEastAsia" w:hAnsiTheme="majorEastAsia" w:hint="eastAsia"/>
          <w:color w:val="000000" w:themeColor="text1"/>
          <w:sz w:val="20"/>
          <w:szCs w:val="20"/>
        </w:rPr>
        <w:t>疾病均有特殊</w:t>
      </w:r>
      <w:proofErr w:type="gramEnd"/>
      <w:r w:rsidR="00AF556D" w:rsidRPr="00E67FC6">
        <w:rPr>
          <w:rFonts w:asciiTheme="majorEastAsia" w:eastAsiaTheme="majorEastAsia" w:hAnsiTheme="majorEastAsia" w:hint="eastAsia"/>
          <w:color w:val="000000" w:themeColor="text1"/>
          <w:sz w:val="20"/>
          <w:szCs w:val="20"/>
        </w:rPr>
        <w:t>療效，還能</w:t>
      </w:r>
      <w:proofErr w:type="gramStart"/>
      <w:r w:rsidR="00AF556D" w:rsidRPr="00E67FC6">
        <w:rPr>
          <w:rFonts w:asciiTheme="majorEastAsia" w:eastAsiaTheme="majorEastAsia" w:hAnsiTheme="majorEastAsia" w:hint="eastAsia"/>
          <w:color w:val="000000" w:themeColor="text1"/>
          <w:sz w:val="20"/>
          <w:szCs w:val="20"/>
        </w:rPr>
        <w:t>起到舒筋</w:t>
      </w:r>
      <w:proofErr w:type="gramEnd"/>
      <w:r w:rsidR="00AF556D" w:rsidRPr="00E67FC6">
        <w:rPr>
          <w:rFonts w:asciiTheme="majorEastAsia" w:eastAsiaTheme="majorEastAsia" w:hAnsiTheme="majorEastAsia" w:hint="eastAsia"/>
          <w:color w:val="000000" w:themeColor="text1"/>
          <w:sz w:val="20"/>
          <w:szCs w:val="20"/>
        </w:rPr>
        <w:t>活絡、強身</w:t>
      </w:r>
      <w:proofErr w:type="gramStart"/>
      <w:r w:rsidR="00AF556D" w:rsidRPr="00E67FC6">
        <w:rPr>
          <w:rFonts w:asciiTheme="majorEastAsia" w:eastAsiaTheme="majorEastAsia" w:hAnsiTheme="majorEastAsia" w:hint="eastAsia"/>
          <w:color w:val="000000" w:themeColor="text1"/>
          <w:sz w:val="20"/>
          <w:szCs w:val="20"/>
        </w:rPr>
        <w:t>健體、滑膚養</w:t>
      </w:r>
      <w:proofErr w:type="gramEnd"/>
      <w:r w:rsidR="00AF556D" w:rsidRPr="00E67FC6">
        <w:rPr>
          <w:rFonts w:asciiTheme="majorEastAsia" w:eastAsiaTheme="majorEastAsia" w:hAnsiTheme="majorEastAsia" w:hint="eastAsia"/>
          <w:color w:val="000000" w:themeColor="text1"/>
          <w:sz w:val="20"/>
          <w:szCs w:val="20"/>
        </w:rPr>
        <w:t>顏、安神定神、抗衰老等作用。</w:t>
      </w:r>
    </w:p>
    <w:p w:rsidR="00B44DBA" w:rsidRDefault="00B44DBA" w:rsidP="00B44DBA">
      <w:pPr>
        <w:spacing w:line="240" w:lineRule="exact"/>
        <w:rPr>
          <w:rFonts w:asciiTheme="minorEastAsia" w:eastAsiaTheme="minorEastAsia" w:hAnsiTheme="minorEastAsia"/>
          <w:b/>
          <w:color w:val="0000FF"/>
        </w:rPr>
      </w:pPr>
    </w:p>
    <w:p w:rsidR="00703142" w:rsidRPr="00611014" w:rsidRDefault="00703142" w:rsidP="00B44DBA">
      <w:pPr>
        <w:spacing w:line="240" w:lineRule="exact"/>
        <w:rPr>
          <w:rFonts w:asciiTheme="majorEastAsia" w:eastAsiaTheme="majorEastAsia" w:hAnsiTheme="majorEastAsia"/>
          <w:sz w:val="20"/>
          <w:szCs w:val="20"/>
        </w:rPr>
      </w:pPr>
      <w:r w:rsidRPr="00E67FC6">
        <w:rPr>
          <w:rFonts w:asciiTheme="minorEastAsia" w:eastAsiaTheme="minorEastAsia" w:hAnsiTheme="minorEastAsia" w:hint="eastAsia"/>
          <w:b/>
          <w:color w:val="0000FF"/>
        </w:rPr>
        <w:t>大連東泉溫泉假日酒店</w:t>
      </w:r>
      <w:r w:rsidR="007F4A2E" w:rsidRPr="00E67FC6">
        <w:rPr>
          <w:rFonts w:asciiTheme="minorEastAsia" w:eastAsiaTheme="minorEastAsia" w:hAnsiTheme="minorEastAsia" w:hint="eastAsia"/>
          <w:b/>
          <w:color w:val="0000FF"/>
        </w:rPr>
        <w:t xml:space="preserve"> </w:t>
      </w:r>
      <w:r w:rsidRPr="00E67FC6">
        <w:rPr>
          <w:rFonts w:asciiTheme="minorEastAsia" w:eastAsiaTheme="minorEastAsia" w:hAnsiTheme="minorEastAsia" w:hint="eastAsia"/>
          <w:b/>
          <w:color w:val="0000FF"/>
        </w:rPr>
        <w:t>清泉宮功能設施一覽：</w:t>
      </w:r>
      <w:r w:rsidRPr="00E67FC6">
        <w:rPr>
          <w:rFonts w:asciiTheme="minorEastAsia" w:eastAsiaTheme="minorEastAsia" w:hAnsiTheme="minorEastAsia" w:hint="eastAsia"/>
          <w:b/>
          <w:color w:val="0000FF"/>
        </w:rPr>
        <w:br/>
      </w:r>
      <w:r w:rsidRPr="004B6FE2">
        <w:rPr>
          <w:rFonts w:asciiTheme="minorEastAsia" w:eastAsiaTheme="minorEastAsia" w:hAnsiTheme="minorEastAsia"/>
          <w:b/>
        </w:rPr>
        <w:t> </w:t>
      </w:r>
      <w:r w:rsidRPr="00E67FC6">
        <w:rPr>
          <w:rFonts w:asciiTheme="majorEastAsia" w:eastAsiaTheme="majorEastAsia" w:hAnsiTheme="majorEastAsia" w:hint="eastAsia"/>
          <w:sz w:val="20"/>
          <w:szCs w:val="20"/>
        </w:rPr>
        <w:t>面積</w:t>
      </w:r>
      <w:proofErr w:type="gramStart"/>
      <w:r w:rsidRPr="00E67FC6">
        <w:rPr>
          <w:rFonts w:asciiTheme="majorEastAsia" w:eastAsiaTheme="majorEastAsia" w:hAnsiTheme="majorEastAsia" w:hint="eastAsia"/>
          <w:sz w:val="20"/>
          <w:szCs w:val="20"/>
        </w:rPr>
        <w:t>近萬平米</w:t>
      </w:r>
      <w:proofErr w:type="gramEnd"/>
      <w:r w:rsidRPr="00E67FC6">
        <w:rPr>
          <w:rFonts w:asciiTheme="majorEastAsia" w:eastAsiaTheme="majorEastAsia" w:hAnsiTheme="majorEastAsia" w:hint="eastAsia"/>
          <w:sz w:val="20"/>
          <w:szCs w:val="20"/>
        </w:rPr>
        <w:t>，能容納</w:t>
      </w:r>
      <w:r w:rsidRPr="00E67FC6">
        <w:rPr>
          <w:rFonts w:asciiTheme="majorEastAsia" w:eastAsiaTheme="majorEastAsia" w:hAnsiTheme="majorEastAsia"/>
          <w:sz w:val="20"/>
          <w:szCs w:val="20"/>
        </w:rPr>
        <w:t>1200</w:t>
      </w:r>
      <w:r w:rsidRPr="00E67FC6">
        <w:rPr>
          <w:rFonts w:asciiTheme="majorEastAsia" w:eastAsiaTheme="majorEastAsia" w:hAnsiTheme="majorEastAsia" w:hint="eastAsia"/>
          <w:sz w:val="20"/>
          <w:szCs w:val="20"/>
        </w:rPr>
        <w:t>人，內設有男、</w:t>
      </w:r>
      <w:proofErr w:type="gramStart"/>
      <w:r w:rsidRPr="00E67FC6">
        <w:rPr>
          <w:rFonts w:asciiTheme="majorEastAsia" w:eastAsiaTheme="majorEastAsia" w:hAnsiTheme="majorEastAsia" w:hint="eastAsia"/>
          <w:sz w:val="20"/>
          <w:szCs w:val="20"/>
        </w:rPr>
        <w:t>女賓室內</w:t>
      </w:r>
      <w:proofErr w:type="gramEnd"/>
      <w:r w:rsidRPr="00E67FC6">
        <w:rPr>
          <w:rFonts w:asciiTheme="majorEastAsia" w:eastAsiaTheme="majorEastAsia" w:hAnsiTheme="majorEastAsia" w:hint="eastAsia"/>
          <w:sz w:val="20"/>
          <w:szCs w:val="20"/>
        </w:rPr>
        <w:t>外溫泉</w:t>
      </w:r>
      <w:proofErr w:type="gramStart"/>
      <w:r w:rsidRPr="00E67FC6">
        <w:rPr>
          <w:rFonts w:asciiTheme="majorEastAsia" w:eastAsiaTheme="majorEastAsia" w:hAnsiTheme="majorEastAsia" w:hint="eastAsia"/>
          <w:sz w:val="20"/>
          <w:szCs w:val="20"/>
        </w:rPr>
        <w:t>泡池</w:t>
      </w:r>
      <w:r w:rsidRPr="00E67FC6">
        <w:rPr>
          <w:rFonts w:asciiTheme="majorEastAsia" w:eastAsiaTheme="majorEastAsia" w:hAnsiTheme="majorEastAsia"/>
          <w:sz w:val="20"/>
          <w:szCs w:val="20"/>
        </w:rPr>
        <w:t>28</w:t>
      </w:r>
      <w:r w:rsidRPr="00E67FC6">
        <w:rPr>
          <w:rFonts w:asciiTheme="majorEastAsia" w:eastAsiaTheme="majorEastAsia" w:hAnsiTheme="majorEastAsia" w:hint="eastAsia"/>
          <w:sz w:val="20"/>
          <w:szCs w:val="20"/>
        </w:rPr>
        <w:t>個</w:t>
      </w:r>
      <w:proofErr w:type="gramEnd"/>
      <w:r w:rsidRPr="00E67FC6">
        <w:rPr>
          <w:rFonts w:asciiTheme="majorEastAsia" w:eastAsiaTheme="majorEastAsia" w:hAnsiTheme="majorEastAsia" w:hint="eastAsia"/>
          <w:sz w:val="20"/>
          <w:szCs w:val="20"/>
        </w:rPr>
        <w:t>、火龍浴、休息、大廳、</w:t>
      </w:r>
      <w:proofErr w:type="gramStart"/>
      <w:r w:rsidRPr="00E67FC6">
        <w:rPr>
          <w:rFonts w:asciiTheme="majorEastAsia" w:eastAsiaTheme="majorEastAsia" w:hAnsiTheme="majorEastAsia" w:hint="eastAsia"/>
          <w:sz w:val="20"/>
          <w:szCs w:val="20"/>
        </w:rPr>
        <w:t>棋牌室</w:t>
      </w:r>
      <w:proofErr w:type="gramEnd"/>
      <w:r w:rsidRPr="00E67FC6">
        <w:rPr>
          <w:rFonts w:asciiTheme="majorEastAsia" w:eastAsiaTheme="majorEastAsia" w:hAnsiTheme="majorEastAsia" w:hint="eastAsia"/>
          <w:sz w:val="20"/>
          <w:szCs w:val="20"/>
        </w:rPr>
        <w:t>、</w:t>
      </w:r>
      <w:r w:rsidRPr="00E67FC6">
        <w:rPr>
          <w:rFonts w:asciiTheme="majorEastAsia" w:eastAsiaTheme="majorEastAsia" w:hAnsiTheme="majorEastAsia"/>
          <w:sz w:val="20"/>
          <w:szCs w:val="20"/>
        </w:rPr>
        <w:t>SPA</w:t>
      </w:r>
      <w:r w:rsidRPr="00E67FC6">
        <w:rPr>
          <w:rFonts w:asciiTheme="majorEastAsia" w:eastAsiaTheme="majorEastAsia" w:hAnsiTheme="majorEastAsia" w:hint="eastAsia"/>
          <w:sz w:val="20"/>
          <w:szCs w:val="20"/>
        </w:rPr>
        <w:t>按摩、客房、餐廳、</w:t>
      </w:r>
      <w:proofErr w:type="gramStart"/>
      <w:r w:rsidRPr="00E67FC6">
        <w:rPr>
          <w:rFonts w:asciiTheme="majorEastAsia" w:eastAsiaTheme="majorEastAsia" w:hAnsiTheme="majorEastAsia" w:hint="eastAsia"/>
          <w:sz w:val="20"/>
          <w:szCs w:val="20"/>
        </w:rPr>
        <w:t>茶吧</w:t>
      </w:r>
      <w:proofErr w:type="gramEnd"/>
      <w:r w:rsidRPr="00E67FC6">
        <w:rPr>
          <w:rFonts w:asciiTheme="majorEastAsia" w:eastAsiaTheme="majorEastAsia" w:hAnsiTheme="majorEastAsia" w:hint="eastAsia"/>
          <w:sz w:val="20"/>
          <w:szCs w:val="20"/>
        </w:rPr>
        <w:t>、健身房、乒乓球、</w:t>
      </w:r>
      <w:proofErr w:type="gramStart"/>
      <w:r w:rsidRPr="00E67FC6">
        <w:rPr>
          <w:rFonts w:asciiTheme="majorEastAsia" w:eastAsiaTheme="majorEastAsia" w:hAnsiTheme="majorEastAsia" w:hint="eastAsia"/>
          <w:sz w:val="20"/>
          <w:szCs w:val="20"/>
        </w:rPr>
        <w:t>檯</w:t>
      </w:r>
      <w:proofErr w:type="gramEnd"/>
      <w:r w:rsidRPr="00E67FC6">
        <w:rPr>
          <w:rFonts w:asciiTheme="majorEastAsia" w:eastAsiaTheme="majorEastAsia" w:hAnsiTheme="majorEastAsia" w:hint="eastAsia"/>
          <w:sz w:val="20"/>
          <w:szCs w:val="20"/>
        </w:rPr>
        <w:t>球。</w:t>
      </w:r>
    </w:p>
    <w:p w:rsidR="00D86204" w:rsidRPr="00E67FC6" w:rsidRDefault="008326D6" w:rsidP="00B44DBA">
      <w:pPr>
        <w:spacing w:line="240" w:lineRule="exact"/>
        <w:rPr>
          <w:rFonts w:asciiTheme="majorEastAsia" w:eastAsiaTheme="majorEastAsia" w:hAnsiTheme="majorEastAsia"/>
          <w:sz w:val="20"/>
          <w:szCs w:val="20"/>
        </w:rPr>
      </w:pPr>
      <w:r>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t>清泉宫  男女温泉浴</w:t>
      </w:r>
      <w:r w:rsidR="00E67FC6">
        <w:rPr>
          <w:rFonts w:asciiTheme="majorEastAsia" w:eastAsiaTheme="majorEastAsia" w:hAnsiTheme="majorEastAsia" w:hint="eastAsia"/>
          <w:b/>
          <w:sz w:val="20"/>
          <w:szCs w:val="20"/>
        </w:rPr>
        <w:t>區</w:t>
      </w:r>
      <w:r w:rsidR="00D86204" w:rsidRPr="00E67FC6">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00D86204" w:rsidRPr="00E67FC6">
        <w:rPr>
          <w:rFonts w:asciiTheme="majorEastAsia" w:eastAsiaTheme="majorEastAsia" w:hAnsiTheme="majorEastAsia" w:hint="eastAsia"/>
          <w:sz w:val="20"/>
          <w:szCs w:val="20"/>
        </w:rPr>
        <w:t>淋浴间各24</w:t>
      </w:r>
      <w:r w:rsidR="00611014">
        <w:rPr>
          <w:rFonts w:asciiTheme="majorEastAsia" w:eastAsiaTheme="majorEastAsia" w:hAnsiTheme="majorEastAsia" w:hint="eastAsia"/>
          <w:sz w:val="20"/>
          <w:szCs w:val="20"/>
        </w:rPr>
        <w:t>間</w:t>
      </w:r>
      <w:r w:rsidR="00D86204" w:rsidRPr="00E67FC6">
        <w:rPr>
          <w:rFonts w:asciiTheme="majorEastAsia" w:eastAsiaTheme="majorEastAsia" w:hAnsiTheme="majorEastAsia" w:hint="eastAsia"/>
          <w:sz w:val="20"/>
          <w:szCs w:val="20"/>
        </w:rPr>
        <w:t>，坐浴、洗漱台等。室内外温泉泡池3</w:t>
      </w:r>
      <w:r w:rsidR="00611014">
        <w:rPr>
          <w:rFonts w:asciiTheme="majorEastAsia" w:eastAsiaTheme="majorEastAsia" w:hAnsiTheme="majorEastAsia" w:hint="eastAsia"/>
          <w:sz w:val="20"/>
          <w:szCs w:val="20"/>
        </w:rPr>
        <w:t>个，干蒸房，及搓澡區間</w:t>
      </w:r>
      <w:r w:rsidR="00D86204" w:rsidRPr="00E67FC6">
        <w:rPr>
          <w:rFonts w:asciiTheme="majorEastAsia" w:eastAsiaTheme="majorEastAsia" w:hAnsiTheme="majorEastAsia" w:hint="eastAsia"/>
          <w:sz w:val="20"/>
          <w:szCs w:val="20"/>
        </w:rPr>
        <w:t>各10</w:t>
      </w:r>
      <w:r w:rsidR="00611014">
        <w:rPr>
          <w:rFonts w:asciiTheme="majorEastAsia" w:eastAsiaTheme="majorEastAsia" w:hAnsiTheme="majorEastAsia" w:hint="eastAsia"/>
          <w:sz w:val="20"/>
          <w:szCs w:val="20"/>
        </w:rPr>
        <w:t>間</w:t>
      </w:r>
      <w:r w:rsidR="00D86204" w:rsidRPr="00E67FC6">
        <w:rPr>
          <w:rFonts w:asciiTheme="majorEastAsia" w:eastAsiaTheme="majorEastAsia" w:hAnsiTheme="majorEastAsia" w:hint="eastAsia"/>
          <w:sz w:val="20"/>
          <w:szCs w:val="20"/>
        </w:rPr>
        <w:t>。</w:t>
      </w:r>
    </w:p>
    <w:p w:rsidR="00D86204" w:rsidRPr="00E67FC6" w:rsidRDefault="008326D6" w:rsidP="00B44DBA">
      <w:pPr>
        <w:spacing w:line="240" w:lineRule="exact"/>
        <w:rPr>
          <w:rFonts w:asciiTheme="majorEastAsia" w:eastAsiaTheme="majorEastAsia" w:hAnsiTheme="majorEastAsia"/>
          <w:sz w:val="20"/>
          <w:szCs w:val="20"/>
        </w:rPr>
      </w:pPr>
      <w:r>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t>清泉宮 休息大廳：</w:t>
      </w:r>
      <w:r w:rsidR="00D86204" w:rsidRPr="00E67FC6">
        <w:rPr>
          <w:rFonts w:asciiTheme="majorEastAsia" w:eastAsiaTheme="majorEastAsia" w:hAnsiTheme="majorEastAsia" w:hint="eastAsia"/>
          <w:b/>
          <w:sz w:val="20"/>
          <w:szCs w:val="20"/>
        </w:rPr>
        <w:br/>
      </w:r>
      <w:r w:rsidR="00D86204" w:rsidRPr="00E67FC6">
        <w:rPr>
          <w:rFonts w:asciiTheme="majorEastAsia" w:eastAsiaTheme="majorEastAsia" w:hAnsiTheme="majorEastAsia"/>
          <w:sz w:val="20"/>
          <w:szCs w:val="20"/>
        </w:rPr>
        <w:t> </w:t>
      </w:r>
      <w:r w:rsidR="000F1035">
        <w:rPr>
          <w:rFonts w:asciiTheme="majorEastAsia" w:eastAsiaTheme="majorEastAsia" w:hAnsiTheme="majorEastAsia" w:hint="eastAsia"/>
          <w:sz w:val="20"/>
          <w:szCs w:val="20"/>
        </w:rPr>
        <w:t xml:space="preserve"> 　</w:t>
      </w:r>
      <w:r w:rsidR="00D86204" w:rsidRPr="00E67FC6">
        <w:rPr>
          <w:rFonts w:asciiTheme="majorEastAsia" w:eastAsiaTheme="majorEastAsia" w:hAnsiTheme="majorEastAsia"/>
          <w:sz w:val="20"/>
          <w:szCs w:val="20"/>
        </w:rPr>
        <w:t>528</w:t>
      </w:r>
      <w:r w:rsidR="00D86204" w:rsidRPr="00E67FC6">
        <w:rPr>
          <w:rFonts w:asciiTheme="majorEastAsia" w:eastAsiaTheme="majorEastAsia" w:hAnsiTheme="majorEastAsia" w:hint="eastAsia"/>
          <w:sz w:val="20"/>
          <w:szCs w:val="20"/>
        </w:rPr>
        <w:t>平方米（</w:t>
      </w:r>
      <w:r w:rsidR="00D86204" w:rsidRPr="00E67FC6">
        <w:rPr>
          <w:rFonts w:asciiTheme="majorEastAsia" w:eastAsiaTheme="majorEastAsia" w:hAnsiTheme="majorEastAsia"/>
          <w:sz w:val="20"/>
          <w:szCs w:val="20"/>
        </w:rPr>
        <w:t>98</w:t>
      </w:r>
      <w:r w:rsidR="00D86204" w:rsidRPr="00E67FC6">
        <w:rPr>
          <w:rFonts w:asciiTheme="majorEastAsia" w:eastAsiaTheme="majorEastAsia" w:hAnsiTheme="majorEastAsia" w:hint="eastAsia"/>
          <w:sz w:val="20"/>
          <w:szCs w:val="20"/>
        </w:rPr>
        <w:t>個床位）的多功能休息大廳，讓</w:t>
      </w:r>
      <w:r w:rsidR="00376A5F" w:rsidRPr="00E67FC6">
        <w:rPr>
          <w:rFonts w:asciiTheme="majorEastAsia" w:eastAsiaTheme="majorEastAsia" w:hAnsiTheme="majorEastAsia" w:hint="eastAsia"/>
          <w:sz w:val="20"/>
          <w:szCs w:val="20"/>
        </w:rPr>
        <w:t>您</w:t>
      </w:r>
      <w:r w:rsidR="00D86204" w:rsidRPr="00E67FC6">
        <w:rPr>
          <w:rFonts w:asciiTheme="majorEastAsia" w:eastAsiaTheme="majorEastAsia" w:hAnsiTheme="majorEastAsia" w:hint="eastAsia"/>
          <w:sz w:val="20"/>
          <w:szCs w:val="20"/>
        </w:rPr>
        <w:t>感受不同凡響的休閒魅力。大廳內配有高檔躺椅，可以進行調節舒適度，絕不次於您的床，並配有超大螢幕電視可供觀賞。</w:t>
      </w:r>
      <w:r w:rsidR="00D86204" w:rsidRPr="00E67FC6">
        <w:rPr>
          <w:rFonts w:asciiTheme="majorEastAsia" w:eastAsiaTheme="majorEastAsia" w:hAnsiTheme="majorEastAsia" w:hint="eastAsia"/>
          <w:sz w:val="20"/>
          <w:szCs w:val="20"/>
        </w:rPr>
        <w:br/>
      </w:r>
      <w:r>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t>清泉宮</w:t>
      </w:r>
      <w:r w:rsidR="00D86204" w:rsidRPr="00E67FC6">
        <w:rPr>
          <w:rFonts w:asciiTheme="majorEastAsia" w:eastAsiaTheme="majorEastAsia" w:hAnsiTheme="majorEastAsia"/>
          <w:b/>
          <w:sz w:val="20"/>
          <w:szCs w:val="20"/>
        </w:rPr>
        <w:t xml:space="preserve"> </w:t>
      </w:r>
      <w:r w:rsidR="00D86204" w:rsidRPr="00E67FC6">
        <w:rPr>
          <w:rFonts w:asciiTheme="majorEastAsia" w:eastAsiaTheme="majorEastAsia" w:hAnsiTheme="majorEastAsia" w:hint="eastAsia"/>
          <w:b/>
          <w:sz w:val="20"/>
          <w:szCs w:val="20"/>
        </w:rPr>
        <w:t>更衣室：</w:t>
      </w:r>
      <w:r w:rsidR="00D86204" w:rsidRPr="00E67FC6">
        <w:rPr>
          <w:rFonts w:asciiTheme="majorEastAsia" w:eastAsiaTheme="majorEastAsia" w:hAnsiTheme="majorEastAsia"/>
          <w:b/>
          <w:sz w:val="20"/>
          <w:szCs w:val="20"/>
        </w:rPr>
        <w:t> </w:t>
      </w:r>
      <w:r w:rsidR="00D86204"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00D86204" w:rsidRPr="00E67FC6">
        <w:rPr>
          <w:rFonts w:asciiTheme="majorEastAsia" w:eastAsiaTheme="majorEastAsia" w:hAnsiTheme="majorEastAsia" w:hint="eastAsia"/>
          <w:sz w:val="20"/>
          <w:szCs w:val="20"/>
        </w:rPr>
        <w:t>更衣區設施齊全，功能完備。超大豪華更衣室內擁有男更衣箱</w:t>
      </w:r>
      <w:r w:rsidR="00D86204" w:rsidRPr="00E67FC6">
        <w:rPr>
          <w:rFonts w:asciiTheme="majorEastAsia" w:eastAsiaTheme="majorEastAsia" w:hAnsiTheme="majorEastAsia"/>
          <w:sz w:val="20"/>
          <w:szCs w:val="20"/>
        </w:rPr>
        <w:t>650</w:t>
      </w:r>
      <w:r w:rsidR="00D86204" w:rsidRPr="00E67FC6">
        <w:rPr>
          <w:rFonts w:asciiTheme="majorEastAsia" w:eastAsiaTheme="majorEastAsia" w:hAnsiTheme="majorEastAsia" w:hint="eastAsia"/>
          <w:sz w:val="20"/>
          <w:szCs w:val="20"/>
        </w:rPr>
        <w:t>個，女更衣箱</w:t>
      </w:r>
      <w:r w:rsidR="00D86204" w:rsidRPr="00E67FC6">
        <w:rPr>
          <w:rFonts w:asciiTheme="majorEastAsia" w:eastAsiaTheme="majorEastAsia" w:hAnsiTheme="majorEastAsia"/>
          <w:sz w:val="20"/>
          <w:szCs w:val="20"/>
        </w:rPr>
        <w:t>550</w:t>
      </w:r>
      <w:r w:rsidR="00D86204" w:rsidRPr="00E67FC6">
        <w:rPr>
          <w:rFonts w:asciiTheme="majorEastAsia" w:eastAsiaTheme="majorEastAsia" w:hAnsiTheme="majorEastAsia" w:hint="eastAsia"/>
          <w:sz w:val="20"/>
          <w:szCs w:val="20"/>
        </w:rPr>
        <w:t>個</w:t>
      </w:r>
      <w:r w:rsidR="00611014">
        <w:rPr>
          <w:rFonts w:asciiTheme="majorEastAsia" w:eastAsiaTheme="majorEastAsia" w:hAnsiTheme="majorEastAsia" w:hint="eastAsia"/>
          <w:sz w:val="20"/>
          <w:szCs w:val="20"/>
        </w:rPr>
        <w:t>，</w:t>
      </w:r>
      <w:r w:rsidR="00611014" w:rsidRPr="00E67FC6">
        <w:rPr>
          <w:rFonts w:asciiTheme="majorEastAsia" w:eastAsiaTheme="majorEastAsia" w:hAnsiTheme="majorEastAsia" w:hint="eastAsia"/>
          <w:sz w:val="20"/>
          <w:szCs w:val="20"/>
        </w:rPr>
        <w:t>配備了</w:t>
      </w:r>
      <w:r w:rsidR="00611014" w:rsidRPr="00E67FC6">
        <w:rPr>
          <w:rFonts w:asciiTheme="majorEastAsia" w:eastAsiaTheme="majorEastAsia" w:hAnsiTheme="majorEastAsia"/>
          <w:sz w:val="20"/>
          <w:szCs w:val="20"/>
        </w:rPr>
        <w:t>8</w:t>
      </w:r>
      <w:r w:rsidR="00611014" w:rsidRPr="00E67FC6">
        <w:rPr>
          <w:rFonts w:asciiTheme="majorEastAsia" w:eastAsiaTheme="majorEastAsia" w:hAnsiTheme="majorEastAsia" w:hint="eastAsia"/>
          <w:sz w:val="20"/>
          <w:szCs w:val="20"/>
        </w:rPr>
        <w:t>人位梳</w:t>
      </w:r>
      <w:proofErr w:type="gramStart"/>
      <w:r w:rsidR="00611014" w:rsidRPr="00E67FC6">
        <w:rPr>
          <w:rFonts w:asciiTheme="majorEastAsia" w:eastAsiaTheme="majorEastAsia" w:hAnsiTheme="majorEastAsia" w:hint="eastAsia"/>
          <w:sz w:val="20"/>
          <w:szCs w:val="20"/>
        </w:rPr>
        <w:t>粧檯</w:t>
      </w:r>
      <w:proofErr w:type="gramEnd"/>
      <w:r w:rsidR="00611014" w:rsidRPr="00E67FC6">
        <w:rPr>
          <w:rFonts w:asciiTheme="majorEastAsia" w:eastAsiaTheme="majorEastAsia" w:hAnsiTheme="majorEastAsia" w:hint="eastAsia"/>
          <w:sz w:val="20"/>
          <w:szCs w:val="20"/>
        </w:rPr>
        <w:t>。</w:t>
      </w:r>
    </w:p>
    <w:p w:rsidR="00391825" w:rsidRPr="00E67FC6" w:rsidRDefault="008326D6" w:rsidP="00391825">
      <w:pPr>
        <w:spacing w:line="240" w:lineRule="exact"/>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7F4A2E" w:rsidRPr="00E67FC6">
        <w:rPr>
          <w:rFonts w:asciiTheme="majorEastAsia" w:eastAsiaTheme="majorEastAsia" w:hAnsiTheme="majorEastAsia" w:hint="eastAsia"/>
          <w:b/>
          <w:sz w:val="20"/>
          <w:szCs w:val="20"/>
        </w:rPr>
        <w:t>清泉宮  火龍浴：</w:t>
      </w:r>
      <w:r w:rsidR="007F4A2E" w:rsidRPr="00E67FC6">
        <w:rPr>
          <w:rFonts w:asciiTheme="majorEastAsia" w:eastAsiaTheme="majorEastAsia" w:hAnsiTheme="majorEastAsia" w:hint="eastAsia"/>
          <w:b/>
          <w:sz w:val="20"/>
          <w:szCs w:val="20"/>
        </w:rPr>
        <w:br/>
      </w:r>
      <w:r w:rsidR="007F4A2E" w:rsidRPr="00E67FC6">
        <w:rPr>
          <w:rFonts w:asciiTheme="majorEastAsia" w:eastAsiaTheme="majorEastAsia" w:hAnsiTheme="majorEastAsia"/>
          <w:sz w:val="20"/>
          <w:szCs w:val="20"/>
        </w:rPr>
        <w:t>    </w:t>
      </w:r>
      <w:r w:rsidR="00611014">
        <w:rPr>
          <w:rFonts w:asciiTheme="majorEastAsia" w:eastAsiaTheme="majorEastAsia" w:hAnsiTheme="majorEastAsia" w:hint="eastAsia"/>
          <w:sz w:val="20"/>
          <w:szCs w:val="20"/>
        </w:rPr>
        <w:t xml:space="preserve">  </w:t>
      </w:r>
      <w:r w:rsidR="007F4A2E" w:rsidRPr="00E67FC6">
        <w:rPr>
          <w:rFonts w:asciiTheme="majorEastAsia" w:eastAsiaTheme="majorEastAsia" w:hAnsiTheme="majorEastAsia" w:hint="eastAsia"/>
          <w:sz w:val="20"/>
          <w:szCs w:val="20"/>
        </w:rPr>
        <w:t>由知名設計師設計，根據不同功能推出五大火龍浴專案</w:t>
      </w:r>
      <w:r w:rsidR="00391825">
        <w:rPr>
          <w:rFonts w:asciiTheme="majorEastAsia" w:eastAsiaTheme="majorEastAsia" w:hAnsiTheme="majorEastAsia" w:hint="eastAsia"/>
          <w:sz w:val="20"/>
          <w:szCs w:val="20"/>
        </w:rPr>
        <w:t>。</w:t>
      </w:r>
    </w:p>
    <w:p w:rsidR="000F73A9" w:rsidRDefault="007F4A2E" w:rsidP="00B44DBA">
      <w:pPr>
        <w:spacing w:line="240" w:lineRule="exact"/>
        <w:rPr>
          <w:rFonts w:asciiTheme="majorEastAsia" w:eastAsiaTheme="majorEastAsia" w:hAnsiTheme="majorEastAsia"/>
          <w:sz w:val="20"/>
          <w:szCs w:val="20"/>
        </w:rPr>
      </w:pPr>
      <w:r w:rsidRPr="00E67FC6">
        <w:rPr>
          <w:rFonts w:asciiTheme="majorEastAsia" w:eastAsiaTheme="majorEastAsia" w:hAnsiTheme="majorEastAsia" w:hint="eastAsia"/>
          <w:b/>
          <w:sz w:val="20"/>
          <w:szCs w:val="20"/>
        </w:rPr>
        <w:t>一、火山岩玉石房：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在該專案中溫度最高的</w:t>
      </w:r>
      <w:proofErr w:type="gramStart"/>
      <w:r w:rsidRPr="00E67FC6">
        <w:rPr>
          <w:rFonts w:asciiTheme="majorEastAsia" w:eastAsiaTheme="majorEastAsia" w:hAnsiTheme="majorEastAsia" w:hint="eastAsia"/>
          <w:sz w:val="20"/>
          <w:szCs w:val="20"/>
        </w:rPr>
        <w:t>汗蒸養生</w:t>
      </w:r>
      <w:proofErr w:type="gramEnd"/>
      <w:r w:rsidRPr="00E67FC6">
        <w:rPr>
          <w:rFonts w:asciiTheme="majorEastAsia" w:eastAsiaTheme="majorEastAsia" w:hAnsiTheme="majorEastAsia" w:hint="eastAsia"/>
          <w:sz w:val="20"/>
          <w:szCs w:val="20"/>
        </w:rPr>
        <w:t>區，</w:t>
      </w:r>
      <w:proofErr w:type="gramStart"/>
      <w:r w:rsidRPr="00E67FC6">
        <w:rPr>
          <w:rFonts w:asciiTheme="majorEastAsia" w:eastAsiaTheme="majorEastAsia" w:hAnsiTheme="majorEastAsia" w:hint="eastAsia"/>
          <w:sz w:val="20"/>
          <w:szCs w:val="20"/>
        </w:rPr>
        <w:t>主材選用</w:t>
      </w:r>
      <w:proofErr w:type="gramEnd"/>
      <w:r w:rsidRPr="00E67FC6">
        <w:rPr>
          <w:rFonts w:asciiTheme="majorEastAsia" w:eastAsiaTheme="majorEastAsia" w:hAnsiTheme="majorEastAsia" w:hint="eastAsia"/>
          <w:sz w:val="20"/>
          <w:szCs w:val="20"/>
        </w:rPr>
        <w:t>天然的火山岩石和礦鹽及南陽玉石，房內又隔斷高，低</w:t>
      </w:r>
      <w:proofErr w:type="gramStart"/>
      <w:r w:rsidRPr="00E67FC6">
        <w:rPr>
          <w:rFonts w:asciiTheme="majorEastAsia" w:eastAsiaTheme="majorEastAsia" w:hAnsiTheme="majorEastAsia" w:hint="eastAsia"/>
          <w:sz w:val="20"/>
          <w:szCs w:val="20"/>
        </w:rPr>
        <w:t>兩個濕區</w:t>
      </w:r>
      <w:proofErr w:type="gramEnd"/>
      <w:r w:rsidRPr="00E67FC6">
        <w:rPr>
          <w:rFonts w:asciiTheme="majorEastAsia" w:eastAsiaTheme="majorEastAsia" w:hAnsiTheme="majorEastAsia" w:hint="eastAsia"/>
          <w:sz w:val="20"/>
          <w:szCs w:val="20"/>
        </w:rPr>
        <w:t>，</w:t>
      </w:r>
      <w:proofErr w:type="gramStart"/>
      <w:r w:rsidRPr="00E67FC6">
        <w:rPr>
          <w:rFonts w:asciiTheme="majorEastAsia" w:eastAsiaTheme="majorEastAsia" w:hAnsiTheme="majorEastAsia" w:hint="eastAsia"/>
          <w:sz w:val="20"/>
          <w:szCs w:val="20"/>
        </w:rPr>
        <w:t>有利於浴客選擇</w:t>
      </w:r>
      <w:proofErr w:type="gramEnd"/>
      <w:r w:rsidRPr="00E67FC6">
        <w:rPr>
          <w:rFonts w:asciiTheme="majorEastAsia" w:eastAsiaTheme="majorEastAsia" w:hAnsiTheme="majorEastAsia" w:hint="eastAsia"/>
          <w:sz w:val="20"/>
          <w:szCs w:val="20"/>
        </w:rPr>
        <w:t>使用。同時，房內配有</w:t>
      </w:r>
      <w:proofErr w:type="gramStart"/>
      <w:r w:rsidRPr="00E67FC6">
        <w:rPr>
          <w:rFonts w:asciiTheme="majorEastAsia" w:eastAsiaTheme="majorEastAsia" w:hAnsiTheme="majorEastAsia" w:hint="eastAsia"/>
          <w:sz w:val="20"/>
          <w:szCs w:val="20"/>
        </w:rPr>
        <w:t>迴圈風及補氧</w:t>
      </w:r>
      <w:proofErr w:type="gramEnd"/>
      <w:r w:rsidRPr="00E67FC6">
        <w:rPr>
          <w:rFonts w:asciiTheme="majorEastAsia" w:eastAsiaTheme="majorEastAsia" w:hAnsiTheme="majorEastAsia" w:hint="eastAsia"/>
          <w:sz w:val="20"/>
          <w:szCs w:val="20"/>
        </w:rPr>
        <w:t>裝置，使環境更加溫和、舒適。</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二、</w:t>
      </w:r>
      <w:proofErr w:type="gramStart"/>
      <w:r w:rsidRPr="00E67FC6">
        <w:rPr>
          <w:rFonts w:asciiTheme="majorEastAsia" w:eastAsiaTheme="majorEastAsia" w:hAnsiTheme="majorEastAsia" w:hint="eastAsia"/>
          <w:b/>
          <w:sz w:val="20"/>
          <w:szCs w:val="20"/>
        </w:rPr>
        <w:t>汗蒸黃土</w:t>
      </w:r>
      <w:proofErr w:type="gramEnd"/>
      <w:r w:rsidRPr="00E67FC6">
        <w:rPr>
          <w:rFonts w:asciiTheme="majorEastAsia" w:eastAsiaTheme="majorEastAsia" w:hAnsiTheme="majorEastAsia" w:hint="eastAsia"/>
          <w:b/>
          <w:sz w:val="20"/>
          <w:szCs w:val="20"/>
        </w:rPr>
        <w:t>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全部以國家專利技術</w:t>
      </w:r>
      <w:proofErr w:type="gramStart"/>
      <w:r w:rsidRPr="00E67FC6">
        <w:rPr>
          <w:rFonts w:asciiTheme="majorEastAsia" w:eastAsiaTheme="majorEastAsia" w:hAnsiTheme="majorEastAsia" w:hint="eastAsia"/>
          <w:sz w:val="20"/>
          <w:szCs w:val="20"/>
        </w:rPr>
        <w:t>（</w:t>
      </w:r>
      <w:proofErr w:type="gramEnd"/>
      <w:r w:rsidRPr="00E67FC6">
        <w:rPr>
          <w:rFonts w:asciiTheme="majorEastAsia" w:eastAsiaTheme="majorEastAsia" w:hAnsiTheme="majorEastAsia"/>
          <w:sz w:val="20"/>
          <w:szCs w:val="20"/>
        </w:rPr>
        <w:t>ZL.2009.20160773.0</w:t>
      </w:r>
      <w:proofErr w:type="gramStart"/>
      <w:r w:rsidRPr="00E67FC6">
        <w:rPr>
          <w:rFonts w:asciiTheme="majorEastAsia" w:eastAsiaTheme="majorEastAsia" w:hAnsiTheme="majorEastAsia" w:hint="eastAsia"/>
          <w:sz w:val="20"/>
          <w:szCs w:val="20"/>
        </w:rPr>
        <w:t>）</w:t>
      </w:r>
      <w:proofErr w:type="gramEnd"/>
      <w:r w:rsidRPr="00E67FC6">
        <w:rPr>
          <w:rFonts w:asciiTheme="majorEastAsia" w:eastAsiaTheme="majorEastAsia" w:hAnsiTheme="majorEastAsia" w:hint="eastAsia"/>
          <w:sz w:val="20"/>
          <w:szCs w:val="20"/>
        </w:rPr>
        <w:t>建造，以韓國配方配置的黃土</w:t>
      </w:r>
      <w:proofErr w:type="gramStart"/>
      <w:r w:rsidRPr="00E67FC6">
        <w:rPr>
          <w:rFonts w:asciiTheme="majorEastAsia" w:eastAsiaTheme="majorEastAsia" w:hAnsiTheme="majorEastAsia" w:hint="eastAsia"/>
          <w:sz w:val="20"/>
          <w:szCs w:val="20"/>
        </w:rPr>
        <w:t>為主材</w:t>
      </w:r>
      <w:proofErr w:type="gramEnd"/>
      <w:r w:rsidRPr="00E67FC6">
        <w:rPr>
          <w:rFonts w:asciiTheme="majorEastAsia" w:eastAsiaTheme="majorEastAsia" w:hAnsiTheme="majorEastAsia" w:hint="eastAsia"/>
          <w:sz w:val="20"/>
          <w:szCs w:val="20"/>
        </w:rPr>
        <w:t>，並有陝北窯洞及北方火炕之特色，形成了最佳的養生理療場所，其養生理療機理作用完全類同</w:t>
      </w:r>
      <w:proofErr w:type="gramStart"/>
      <w:r w:rsidRPr="00E67FC6">
        <w:rPr>
          <w:rFonts w:asciiTheme="majorEastAsia" w:eastAsiaTheme="majorEastAsia" w:hAnsiTheme="majorEastAsia" w:hint="eastAsia"/>
          <w:sz w:val="20"/>
          <w:szCs w:val="20"/>
        </w:rPr>
        <w:t>于</w:t>
      </w:r>
      <w:proofErr w:type="gramEnd"/>
      <w:r w:rsidRPr="00E67FC6">
        <w:rPr>
          <w:rFonts w:asciiTheme="majorEastAsia" w:eastAsiaTheme="majorEastAsia" w:hAnsiTheme="majorEastAsia" w:hint="eastAsia"/>
          <w:sz w:val="20"/>
          <w:szCs w:val="20"/>
        </w:rPr>
        <w:t>中醫養生的泥</w:t>
      </w:r>
      <w:proofErr w:type="gramStart"/>
      <w:r w:rsidRPr="00E67FC6">
        <w:rPr>
          <w:rFonts w:asciiTheme="majorEastAsia" w:eastAsiaTheme="majorEastAsia" w:hAnsiTheme="majorEastAsia" w:hint="eastAsia"/>
          <w:sz w:val="20"/>
          <w:szCs w:val="20"/>
        </w:rPr>
        <w:t>灸</w:t>
      </w:r>
      <w:proofErr w:type="gramEnd"/>
      <w:r w:rsidRPr="00E67FC6">
        <w:rPr>
          <w:rFonts w:asciiTheme="majorEastAsia" w:eastAsiaTheme="majorEastAsia" w:hAnsiTheme="majorEastAsia" w:hint="eastAsia"/>
          <w:sz w:val="20"/>
          <w:szCs w:val="20"/>
        </w:rPr>
        <w:t>、艾</w:t>
      </w:r>
      <w:proofErr w:type="gramStart"/>
      <w:r w:rsidRPr="00E67FC6">
        <w:rPr>
          <w:rFonts w:asciiTheme="majorEastAsia" w:eastAsiaTheme="majorEastAsia" w:hAnsiTheme="majorEastAsia" w:hint="eastAsia"/>
          <w:sz w:val="20"/>
          <w:szCs w:val="20"/>
        </w:rPr>
        <w:t>灸</w:t>
      </w:r>
      <w:proofErr w:type="gramEnd"/>
      <w:r w:rsidRPr="00E67FC6">
        <w:rPr>
          <w:rFonts w:asciiTheme="majorEastAsia" w:eastAsiaTheme="majorEastAsia" w:hAnsiTheme="majorEastAsia" w:hint="eastAsia"/>
          <w:sz w:val="20"/>
          <w:szCs w:val="20"/>
        </w:rPr>
        <w:t>。</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三、礦鹽玉石房：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proofErr w:type="gramStart"/>
      <w:r w:rsidRPr="00E67FC6">
        <w:rPr>
          <w:rFonts w:asciiTheme="majorEastAsia" w:eastAsiaTheme="majorEastAsia" w:hAnsiTheme="majorEastAsia" w:hint="eastAsia"/>
          <w:sz w:val="20"/>
          <w:szCs w:val="20"/>
        </w:rPr>
        <w:t>主材選用</w:t>
      </w:r>
      <w:proofErr w:type="gramEnd"/>
      <w:r w:rsidRPr="00E67FC6">
        <w:rPr>
          <w:rFonts w:asciiTheme="majorEastAsia" w:eastAsiaTheme="majorEastAsia" w:hAnsiTheme="majorEastAsia" w:hint="eastAsia"/>
          <w:sz w:val="20"/>
          <w:szCs w:val="20"/>
        </w:rPr>
        <w:t>的是礦鹽，配有玉石，類似蒙古包的外形，給人清新、自然的感官。同時，以礦鹽</w:t>
      </w:r>
      <w:proofErr w:type="gramStart"/>
      <w:r w:rsidRPr="00E67FC6">
        <w:rPr>
          <w:rFonts w:asciiTheme="majorEastAsia" w:eastAsiaTheme="majorEastAsia" w:hAnsiTheme="majorEastAsia" w:hint="eastAsia"/>
          <w:sz w:val="20"/>
          <w:szCs w:val="20"/>
        </w:rPr>
        <w:t>粉鋪作</w:t>
      </w:r>
      <w:proofErr w:type="gramEnd"/>
      <w:r w:rsidRPr="00E67FC6">
        <w:rPr>
          <w:rFonts w:asciiTheme="majorEastAsia" w:eastAsiaTheme="majorEastAsia" w:hAnsiTheme="majorEastAsia" w:hint="eastAsia"/>
          <w:sz w:val="20"/>
          <w:szCs w:val="20"/>
        </w:rPr>
        <w:t>的</w:t>
      </w:r>
      <w:proofErr w:type="gramStart"/>
      <w:r w:rsidRPr="00E67FC6">
        <w:rPr>
          <w:rFonts w:asciiTheme="majorEastAsia" w:eastAsiaTheme="majorEastAsia" w:hAnsiTheme="majorEastAsia" w:hint="eastAsia"/>
          <w:sz w:val="20"/>
          <w:szCs w:val="20"/>
        </w:rPr>
        <w:t>熱炕是最好</w:t>
      </w:r>
      <w:proofErr w:type="gramEnd"/>
      <w:r w:rsidRPr="00E67FC6">
        <w:rPr>
          <w:rFonts w:asciiTheme="majorEastAsia" w:eastAsiaTheme="majorEastAsia" w:hAnsiTheme="majorEastAsia" w:hint="eastAsia"/>
          <w:sz w:val="20"/>
          <w:szCs w:val="20"/>
        </w:rPr>
        <w:t>的養生、理療。能夠無全面的體現中醫鹽</w:t>
      </w:r>
      <w:proofErr w:type="gramStart"/>
      <w:r w:rsidRPr="00E67FC6">
        <w:rPr>
          <w:rFonts w:asciiTheme="majorEastAsia" w:eastAsiaTheme="majorEastAsia" w:hAnsiTheme="majorEastAsia" w:hint="eastAsia"/>
          <w:sz w:val="20"/>
          <w:szCs w:val="20"/>
        </w:rPr>
        <w:t>灸</w:t>
      </w:r>
      <w:proofErr w:type="gramEnd"/>
      <w:r w:rsidRPr="00E67FC6">
        <w:rPr>
          <w:rFonts w:asciiTheme="majorEastAsia" w:eastAsiaTheme="majorEastAsia" w:hAnsiTheme="majorEastAsia" w:hint="eastAsia"/>
          <w:sz w:val="20"/>
          <w:szCs w:val="20"/>
        </w:rPr>
        <w:t>的養生保健功效。</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四、岩盤玉石房：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這是仿日本的</w:t>
      </w:r>
      <w:proofErr w:type="gramStart"/>
      <w:r w:rsidRPr="00E67FC6">
        <w:rPr>
          <w:rFonts w:asciiTheme="majorEastAsia" w:eastAsiaTheme="majorEastAsia" w:hAnsiTheme="majorEastAsia" w:hint="eastAsia"/>
          <w:sz w:val="20"/>
          <w:szCs w:val="20"/>
        </w:rPr>
        <w:t>鹽盤浴</w:t>
      </w:r>
      <w:proofErr w:type="gramEnd"/>
      <w:r w:rsidRPr="00E67FC6">
        <w:rPr>
          <w:rFonts w:asciiTheme="majorEastAsia" w:eastAsiaTheme="majorEastAsia" w:hAnsiTheme="majorEastAsia" w:hint="eastAsia"/>
          <w:sz w:val="20"/>
          <w:szCs w:val="20"/>
        </w:rPr>
        <w:t>，以玉石，矽英石形成的岩洞下，天然的玉石火炕面，提供了良好的養生、理療環境、配</w:t>
      </w:r>
      <w:proofErr w:type="gramStart"/>
      <w:r w:rsidRPr="00E67FC6">
        <w:rPr>
          <w:rFonts w:asciiTheme="majorEastAsia" w:eastAsiaTheme="majorEastAsia" w:hAnsiTheme="majorEastAsia" w:hint="eastAsia"/>
          <w:sz w:val="20"/>
          <w:szCs w:val="20"/>
        </w:rPr>
        <w:t>有補氧裝置</w:t>
      </w:r>
      <w:proofErr w:type="gramEnd"/>
      <w:r w:rsidRPr="00E67FC6">
        <w:rPr>
          <w:rFonts w:asciiTheme="majorEastAsia" w:eastAsiaTheme="majorEastAsia" w:hAnsiTheme="majorEastAsia" w:hint="eastAsia"/>
          <w:sz w:val="20"/>
          <w:szCs w:val="20"/>
        </w:rPr>
        <w:t>，適度</w:t>
      </w:r>
      <w:proofErr w:type="gramStart"/>
      <w:r w:rsidRPr="00E67FC6">
        <w:rPr>
          <w:rFonts w:asciiTheme="majorEastAsia" w:eastAsiaTheme="majorEastAsia" w:hAnsiTheme="majorEastAsia" w:hint="eastAsia"/>
          <w:sz w:val="20"/>
          <w:szCs w:val="20"/>
        </w:rPr>
        <w:t>補氧，</w:t>
      </w:r>
      <w:proofErr w:type="gramEnd"/>
      <w:r w:rsidRPr="00E67FC6">
        <w:rPr>
          <w:rFonts w:asciiTheme="majorEastAsia" w:eastAsiaTheme="majorEastAsia" w:hAnsiTheme="majorEastAsia" w:hint="eastAsia"/>
          <w:sz w:val="20"/>
          <w:szCs w:val="20"/>
        </w:rPr>
        <w:t>使空氣清新。</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五、黃土窯洞：</w:t>
      </w:r>
      <w:r w:rsidR="002A0FB1">
        <w:rPr>
          <w:rFonts w:asciiTheme="majorEastAsia" w:eastAsiaTheme="majorEastAsia" w:hAnsiTheme="majorEastAsia" w:hint="eastAsia"/>
          <w:b/>
          <w:sz w:val="20"/>
          <w:szCs w:val="20"/>
        </w:rPr>
        <w:t xml:space="preserve"> </w:t>
      </w:r>
      <w:r w:rsidRPr="00E67FC6">
        <w:rPr>
          <w:rFonts w:asciiTheme="majorEastAsia" w:eastAsiaTheme="majorEastAsia" w:hAnsiTheme="majorEastAsia" w:hint="eastAsia"/>
          <w:sz w:val="20"/>
          <w:szCs w:val="20"/>
        </w:rPr>
        <w:t>黃土窯洞資訊正在更新中，敬請期待！</w:t>
      </w:r>
    </w:p>
    <w:p w:rsidR="002A0FB1" w:rsidRDefault="00B91169" w:rsidP="00611014">
      <w:pPr>
        <w:spacing w:line="240" w:lineRule="atLeast"/>
        <w:rPr>
          <w:rFonts w:asciiTheme="majorEastAsia" w:eastAsiaTheme="majorEastAsia" w:hAnsiTheme="majorEastAsia"/>
          <w:b/>
          <w:color w:val="0000FF"/>
        </w:rPr>
      </w:pPr>
      <w:r>
        <w:rPr>
          <w:rFonts w:asciiTheme="majorEastAsia" w:eastAsiaTheme="majorEastAsia" w:hAnsiTheme="majorEastAsia"/>
          <w:b/>
          <w:noProof/>
          <w:color w:val="0000FF"/>
        </w:rPr>
        <w:lastRenderedPageBreak/>
        <w:pict>
          <v:shape id="_x0000_s1042" type="#_x0000_t136" style="position:absolute;margin-left:141.2pt;margin-top:6.65pt;width:235.95pt;height:54.4pt;z-index:-251400192" wrapcoords="2263 0 274 3255 411 4734 137 9468 -69 9764 69 10652 754 14203 -69 16570 0 18937 1646 18937 3429 22192 6789 22192 21600 22192 21874 19529 21669 18937 20846 14203 21600 11836 21600 10652 20846 9468 21120 9468 21326 7101 21463 592 19474 0 7680 0 2263 0" fillcolor="red" stroked="f">
            <v:fill color2="fill darken(118)" rotate="t" focusposition=".5,.5" focussize="" method="linear sigma" focus="100%" type="gradientRadial"/>
            <v:shadow on="t" color="#b2b2b2" opacity="51773f" offset="3pt"/>
            <v:textpath style="font-family:&quot;標楷體&quot;;v-text-reverse:t" trim="t" string="逸歡旅遊"/>
            <o:lock v:ext="edit" text="f"/>
            <w10:wrap type="tight"/>
          </v:shape>
        </w:pict>
      </w:r>
      <w:r>
        <w:rPr>
          <w:rFonts w:asciiTheme="majorEastAsia" w:eastAsiaTheme="majorEastAsia" w:hAnsiTheme="majorEastAsia"/>
          <w:b/>
          <w:noProof/>
          <w:color w:val="0000FF"/>
        </w:rPr>
        <w:pict>
          <v:shape id="_x0000_s1044" type="#_x0000_t136" style="position:absolute;margin-left:383.15pt;margin-top:20.75pt;width:126.8pt;height:32.3pt;z-index:-251398144" wrapcoords="7541 0 895 0 128 7033 639 8037 256 10549 -128 15070 0 19088 1662 22605 3067 22605 8819 22605 22111 22102 22111 2009 19044 502 8436 0 7541 0" fillcolor="blue" stroked="f">
            <v:fill color2="fill darken(118)" rotate="t" focusposition=".5,.5" focussize="" method="linear sigma" focus="100%" type="gradientRadial"/>
            <v:shadow on="t" color="#b2b2b2" opacity="51773f" offset="3pt"/>
            <v:textpath style="font-family:&quot;標楷體&quot;;font-size:20pt;v-text-reverse:t" trim="t" string="非常中國"/>
            <o:lock v:ext="edit" text="f"/>
            <w10:wrap type="tight"/>
          </v:shape>
        </w:pict>
      </w:r>
    </w:p>
    <w:p w:rsidR="002A0FB1" w:rsidRDefault="00B91169" w:rsidP="00611014">
      <w:pPr>
        <w:spacing w:line="240" w:lineRule="atLeast"/>
        <w:rPr>
          <w:rFonts w:asciiTheme="majorEastAsia" w:eastAsiaTheme="majorEastAsia" w:hAnsiTheme="majorEastAsia"/>
          <w:b/>
          <w:color w:val="0000FF"/>
        </w:rPr>
      </w:pPr>
      <w:r>
        <w:rPr>
          <w:rFonts w:asciiTheme="majorEastAsia" w:eastAsiaTheme="majorEastAsia" w:hAnsiTheme="majorEastAsia"/>
          <w:b/>
          <w:noProof/>
          <w:color w:val="0000FF"/>
        </w:rPr>
        <w:pict>
          <v:shape id="_x0000_s1043" type="#_x0000_t136" style="position:absolute;margin-left:4.45pt;margin-top:6.1pt;width:124.25pt;height:31.65pt;z-index:-251399168" wrapcoords="2212 0 390 2571 -130 4629 -130 21086 3643 22629 14704 22629 15224 22629 20689 22629 21990 21600 21990 1029 19388 0 3123 0 2212 0" fillcolor="blue" stroked="f">
            <v:fill color2="fill darken(118)" rotate="t" focusposition=".5,.5" focussize="" method="linear sigma" focus="100%" type="gradientRadial"/>
            <v:shadow on="t" color="silver" opacity="51773f"/>
            <v:textpath style="font-family:&quot;標楷體&quot;;font-size:20pt;v-text-reverse:t" trim="t" string="澳妙神州"/>
            <o:lock v:ext="edit" text="f"/>
            <w10:wrap type="tight"/>
          </v:shape>
        </w:pict>
      </w:r>
    </w:p>
    <w:p w:rsidR="002A0FB1" w:rsidRDefault="00B91169" w:rsidP="00611014">
      <w:pPr>
        <w:spacing w:line="240" w:lineRule="atLeast"/>
        <w:rPr>
          <w:rFonts w:asciiTheme="majorEastAsia" w:eastAsiaTheme="majorEastAsia" w:hAnsiTheme="majorEastAsia"/>
          <w:b/>
          <w:color w:val="0000FF"/>
        </w:rPr>
      </w:pPr>
      <w:r>
        <w:rPr>
          <w:rFonts w:asciiTheme="majorEastAsia" w:eastAsiaTheme="majorEastAsia" w:hAnsiTheme="majorEastAsia"/>
          <w:b/>
          <w:noProof/>
          <w:color w:val="0000FF"/>
        </w:rPr>
        <w:pict>
          <v:shape id="_x0000_s1045" type="#_x0000_t136" style="position:absolute;margin-left:-516.3pt;margin-top:31.25pt;width:508.65pt;height:36.5pt;z-index:-251397120" wrapcoords="18892 -441 892 -441 -64 0 -64 6612 191 13665 -64 20278 -64 21159 32 22482 64 22482 19211 22482 21727 22482 21727 20278 21409 13665 21727 10580 21727 9257 21536 6612 21696 2204 21377 0 19051 -441 18892 -441" fillcolor="#7030a0" strokecolor="#7030a0">
            <v:shadow on="t" color="#b2b2b2" opacity="52428f" offset="3pt"/>
            <v:textpath style="font-family:&quot;新細明體&quot;;font-weight:bold;v-text-reverse:t" trim="t" string="大連城雕瀋陽本溪水洞鴨綠江虎山長城溫泉五天"/>
            <o:lock v:ext="edit" text="f"/>
            <w10:wrap type="tight"/>
          </v:shape>
        </w:pict>
      </w:r>
    </w:p>
    <w:p w:rsidR="00611014" w:rsidRPr="00611014" w:rsidRDefault="00611014" w:rsidP="00611014">
      <w:pPr>
        <w:spacing w:line="240" w:lineRule="atLeast"/>
        <w:rPr>
          <w:rFonts w:asciiTheme="majorEastAsia" w:eastAsiaTheme="majorEastAsia" w:hAnsiTheme="majorEastAsia"/>
          <w:b/>
          <w:color w:val="0000FF"/>
        </w:rPr>
      </w:pPr>
      <w:r>
        <w:rPr>
          <w:rFonts w:asciiTheme="majorEastAsia" w:eastAsiaTheme="majorEastAsia" w:hAnsiTheme="majorEastAsia" w:hint="eastAsia"/>
          <w:b/>
          <w:color w:val="0000FF"/>
        </w:rPr>
        <w:t>※</w:t>
      </w:r>
      <w:r w:rsidRPr="00611014">
        <w:rPr>
          <w:rFonts w:asciiTheme="majorEastAsia" w:eastAsiaTheme="majorEastAsia" w:hAnsiTheme="majorEastAsia" w:hint="eastAsia"/>
          <w:b/>
          <w:color w:val="0000FF"/>
        </w:rPr>
        <w:t>參考航班</w:t>
      </w:r>
      <w:r>
        <w:rPr>
          <w:rFonts w:asciiTheme="majorEastAsia" w:eastAsiaTheme="majorEastAsia" w:hAnsiTheme="majorEastAsia" w:hint="eastAsia"/>
          <w:b/>
          <w:color w:val="0000FF"/>
        </w:rPr>
        <w:t>※</w:t>
      </w:r>
    </w:p>
    <w:tbl>
      <w:tblPr>
        <w:tblStyle w:val="aa"/>
        <w:tblpPr w:leftFromText="180" w:rightFromText="180" w:vertAnchor="text" w:tblpY="10"/>
        <w:tblW w:w="0" w:type="auto"/>
        <w:tblLook w:val="04A0"/>
      </w:tblPr>
      <w:tblGrid>
        <w:gridCol w:w="2080"/>
        <w:gridCol w:w="2081"/>
        <w:gridCol w:w="2081"/>
        <w:gridCol w:w="2081"/>
        <w:gridCol w:w="2081"/>
      </w:tblGrid>
      <w:tr w:rsidR="00611014" w:rsidTr="00611014">
        <w:tc>
          <w:tcPr>
            <w:tcW w:w="2080"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去程</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回程</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航班</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起飛時間</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抵達時間</w:t>
            </w:r>
          </w:p>
        </w:tc>
      </w:tr>
      <w:tr w:rsidR="00611014" w:rsidTr="00611014">
        <w:tc>
          <w:tcPr>
            <w:tcW w:w="2080" w:type="dxa"/>
          </w:tcPr>
          <w:p w:rsidR="00611014" w:rsidRPr="005218E4" w:rsidRDefault="00611014" w:rsidP="00611014">
            <w:pPr>
              <w:adjustRightInd w:val="0"/>
              <w:spacing w:line="240" w:lineRule="atLeast"/>
              <w:jc w:val="center"/>
              <w:rPr>
                <w:b/>
                <w:kern w:val="0"/>
              </w:rPr>
            </w:pPr>
            <w:r w:rsidRPr="005218E4">
              <w:rPr>
                <w:rFonts w:hint="eastAsia"/>
                <w:b/>
                <w:kern w:val="0"/>
              </w:rPr>
              <w:t>台北</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大連</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CZ3014</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20</w:t>
            </w:r>
            <w:r>
              <w:rPr>
                <w:rFonts w:hint="eastAsia"/>
                <w:b/>
                <w:kern w:val="0"/>
              </w:rPr>
              <w:t>:</w:t>
            </w:r>
            <w:r w:rsidRPr="005218E4">
              <w:rPr>
                <w:rFonts w:hint="eastAsia"/>
                <w:b/>
                <w:kern w:val="0"/>
              </w:rPr>
              <w:t>25</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22</w:t>
            </w:r>
            <w:r>
              <w:rPr>
                <w:rFonts w:hint="eastAsia"/>
                <w:b/>
                <w:kern w:val="0"/>
              </w:rPr>
              <w:t>:</w:t>
            </w:r>
            <w:r w:rsidRPr="005218E4">
              <w:rPr>
                <w:rFonts w:hint="eastAsia"/>
                <w:b/>
                <w:kern w:val="0"/>
              </w:rPr>
              <w:t>55</w:t>
            </w:r>
          </w:p>
        </w:tc>
      </w:tr>
      <w:tr w:rsidR="00611014" w:rsidTr="00611014">
        <w:tc>
          <w:tcPr>
            <w:tcW w:w="2080" w:type="dxa"/>
          </w:tcPr>
          <w:p w:rsidR="00611014" w:rsidRPr="005218E4" w:rsidRDefault="00611014" w:rsidP="00611014">
            <w:pPr>
              <w:adjustRightInd w:val="0"/>
              <w:spacing w:line="240" w:lineRule="atLeast"/>
              <w:jc w:val="center"/>
              <w:rPr>
                <w:b/>
                <w:kern w:val="0"/>
              </w:rPr>
            </w:pPr>
            <w:r w:rsidRPr="005218E4">
              <w:rPr>
                <w:rFonts w:hint="eastAsia"/>
                <w:b/>
                <w:kern w:val="0"/>
              </w:rPr>
              <w:t>大連</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台北</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CZ3013</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16</w:t>
            </w:r>
            <w:r>
              <w:rPr>
                <w:rFonts w:hint="eastAsia"/>
                <w:b/>
                <w:kern w:val="0"/>
              </w:rPr>
              <w:t>:</w:t>
            </w:r>
            <w:r w:rsidRPr="005218E4">
              <w:rPr>
                <w:rFonts w:hint="eastAsia"/>
                <w:b/>
                <w:kern w:val="0"/>
              </w:rPr>
              <w:t>30</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19</w:t>
            </w:r>
            <w:r>
              <w:rPr>
                <w:rFonts w:hint="eastAsia"/>
                <w:b/>
                <w:kern w:val="0"/>
              </w:rPr>
              <w:t>:</w:t>
            </w:r>
            <w:r w:rsidRPr="005218E4">
              <w:rPr>
                <w:rFonts w:hint="eastAsia"/>
                <w:b/>
                <w:kern w:val="0"/>
              </w:rPr>
              <w:t>25</w:t>
            </w:r>
          </w:p>
        </w:tc>
      </w:tr>
    </w:tbl>
    <w:p w:rsidR="00611014" w:rsidRPr="00611014" w:rsidRDefault="00611014" w:rsidP="00611014">
      <w:pPr>
        <w:spacing w:line="240" w:lineRule="atLeast"/>
        <w:rPr>
          <w:rFonts w:asciiTheme="majorEastAsia" w:eastAsiaTheme="majorEastAsia" w:hAnsiTheme="majorEastAsia"/>
          <w:b/>
          <w:color w:val="0000FF"/>
        </w:rPr>
      </w:pPr>
      <w:r>
        <w:rPr>
          <w:rFonts w:asciiTheme="majorEastAsia" w:eastAsiaTheme="majorEastAsia" w:hAnsiTheme="majorEastAsia" w:hint="eastAsia"/>
          <w:b/>
          <w:color w:val="0000FF"/>
        </w:rPr>
        <w:t>※</w:t>
      </w:r>
      <w:r w:rsidRPr="00611014">
        <w:rPr>
          <w:rFonts w:asciiTheme="majorEastAsia" w:eastAsiaTheme="majorEastAsia" w:hAnsiTheme="majorEastAsia" w:hint="eastAsia"/>
          <w:b/>
          <w:color w:val="0000FF"/>
        </w:rPr>
        <w:t>參考</w:t>
      </w:r>
      <w:r>
        <w:rPr>
          <w:rFonts w:asciiTheme="majorEastAsia" w:eastAsiaTheme="majorEastAsia" w:hAnsiTheme="majorEastAsia" w:hint="eastAsia"/>
          <w:b/>
          <w:color w:val="0000FF"/>
        </w:rPr>
        <w:t>行程※</w:t>
      </w:r>
    </w:p>
    <w:tbl>
      <w:tblPr>
        <w:tblpPr w:leftFromText="180" w:rightFromText="180" w:vertAnchor="text" w:horzAnchor="margin" w:tblpY="80"/>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85"/>
        <w:gridCol w:w="3609"/>
        <w:gridCol w:w="3522"/>
      </w:tblGrid>
      <w:tr w:rsidR="00611014" w:rsidRPr="007E1673" w:rsidTr="00611014">
        <w:tc>
          <w:tcPr>
            <w:tcW w:w="10916" w:type="dxa"/>
            <w:gridSpan w:val="3"/>
          </w:tcPr>
          <w:p w:rsidR="00611014" w:rsidRPr="007E1673" w:rsidRDefault="00611014" w:rsidP="00611014">
            <w:pPr>
              <w:spacing w:line="240" w:lineRule="atLeast"/>
              <w:rPr>
                <w:rFonts w:asciiTheme="majorEastAsia" w:eastAsiaTheme="majorEastAsia" w:hAnsiTheme="majorEastAsia" w:cs="新細明體"/>
                <w:b/>
              </w:rPr>
            </w:pPr>
            <w:r w:rsidRPr="007E1673">
              <w:rPr>
                <w:rFonts w:asciiTheme="majorEastAsia" w:eastAsiaTheme="majorEastAsia" w:hAnsiTheme="majorEastAsia"/>
                <w:b/>
                <w:color w:val="000000" w:themeColor="text1"/>
              </w:rPr>
              <w:t>第一天</w:t>
            </w:r>
            <w:r w:rsidRPr="007E1673">
              <w:rPr>
                <w:rFonts w:asciiTheme="majorEastAsia" w:eastAsiaTheme="majorEastAsia" w:hAnsiTheme="majorEastAsia" w:hint="eastAsia"/>
                <w:b/>
                <w:color w:val="000000" w:themeColor="text1"/>
              </w:rPr>
              <w:t xml:space="preserve">　 </w:t>
            </w:r>
            <w:r w:rsidRPr="007E1673">
              <w:rPr>
                <w:rFonts w:asciiTheme="majorEastAsia" w:eastAsiaTheme="majorEastAsia" w:hAnsiTheme="majorEastAsia" w:hint="eastAsia"/>
                <w:b/>
                <w:color w:val="000000" w:themeColor="text1"/>
                <w:lang w:eastAsia="zh-CN"/>
              </w:rPr>
              <w:t>台北</w:t>
            </w:r>
            <w:r w:rsidRPr="007E1673">
              <w:rPr>
                <w:rFonts w:asciiTheme="majorEastAsia" w:eastAsiaTheme="majorEastAsia" w:hAnsiTheme="majorEastAsia" w:hint="eastAsia"/>
                <w:b/>
                <w:color w:val="000000" w:themeColor="text1"/>
              </w:rPr>
              <w:t xml:space="preserve"> </w:t>
            </w:r>
            <w:r w:rsidRPr="007E1673">
              <w:rPr>
                <w:rFonts w:asciiTheme="majorEastAsia" w:eastAsiaTheme="majorEastAsia" w:hAnsiTheme="majorEastAsia"/>
                <w:b/>
                <w:color w:val="000000" w:themeColor="text1"/>
              </w:rPr>
              <w:sym w:font="Wingdings" w:char="F051"/>
            </w:r>
            <w:r w:rsidRPr="007E1673">
              <w:rPr>
                <w:rFonts w:asciiTheme="majorEastAsia" w:eastAsiaTheme="majorEastAsia" w:hAnsiTheme="majorEastAsia" w:hint="eastAsia"/>
                <w:b/>
                <w:color w:val="000000" w:themeColor="text1"/>
              </w:rPr>
              <w:t xml:space="preserve"> </w:t>
            </w:r>
            <w:r w:rsidRPr="007E1673">
              <w:rPr>
                <w:rFonts w:asciiTheme="majorEastAsia" w:eastAsiaTheme="majorEastAsia" w:hAnsiTheme="majorEastAsia"/>
                <w:b/>
                <w:color w:val="000000" w:themeColor="text1"/>
              </w:rPr>
              <w:t>大連</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sz w:val="20"/>
                <w:szCs w:val="20"/>
              </w:rPr>
              <w:t>※ 今日集合於國際機場，</w:t>
            </w:r>
            <w:r w:rsidRPr="007E1673">
              <w:rPr>
                <w:rFonts w:asciiTheme="minorEastAsia" w:eastAsiaTheme="minorEastAsia" w:hAnsiTheme="minorEastAsia"/>
                <w:sz w:val="20"/>
                <w:szCs w:val="20"/>
              </w:rPr>
              <w:t>搭機</w:t>
            </w:r>
            <w:r w:rsidRPr="007E1673">
              <w:rPr>
                <w:rFonts w:asciiTheme="minorEastAsia" w:eastAsiaTheme="minorEastAsia" w:hAnsiTheme="minorEastAsia" w:hint="eastAsia"/>
                <w:sz w:val="20"/>
                <w:szCs w:val="20"/>
              </w:rPr>
              <w:t>飛往中國北方著名的港口－『大連』。</w:t>
            </w:r>
          </w:p>
          <w:p w:rsidR="00611014" w:rsidRDefault="00611014" w:rsidP="00611014">
            <w:pPr>
              <w:spacing w:line="0" w:lineRule="atLeast"/>
              <w:rPr>
                <w:rFonts w:asciiTheme="minorEastAsia" w:eastAsiaTheme="minorEastAsia" w:hAnsiTheme="minorEastAsia"/>
                <w:b/>
                <w:color w:val="7030A0"/>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b/>
                <w:color w:val="7030A0"/>
                <w:sz w:val="20"/>
                <w:szCs w:val="20"/>
              </w:rPr>
              <w:t>大連</w:t>
            </w:r>
            <w:r w:rsidRPr="007E1673">
              <w:rPr>
                <w:rFonts w:asciiTheme="minorEastAsia" w:eastAsiaTheme="minorEastAsia" w:hAnsiTheme="minorEastAsia" w:hint="eastAsia"/>
                <w:b/>
                <w:color w:val="7030A0"/>
                <w:sz w:val="20"/>
                <w:szCs w:val="20"/>
              </w:rPr>
              <w:t>：</w:t>
            </w:r>
          </w:p>
          <w:p w:rsidR="00611014" w:rsidRPr="008326D6"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7E1673">
              <w:rPr>
                <w:rFonts w:asciiTheme="minorEastAsia" w:eastAsiaTheme="minorEastAsia" w:hAnsiTheme="minorEastAsia" w:hint="eastAsia"/>
                <w:sz w:val="20"/>
                <w:szCs w:val="20"/>
              </w:rPr>
              <w:t>素有</w:t>
            </w:r>
            <w:r w:rsidRPr="007E1673">
              <w:rPr>
                <w:rFonts w:asciiTheme="minorEastAsia" w:eastAsiaTheme="minorEastAsia" w:hAnsiTheme="minorEastAsia"/>
                <w:sz w:val="20"/>
                <w:szCs w:val="20"/>
              </w:rPr>
              <w:t>“</w:t>
            </w:r>
            <w:r w:rsidRPr="007E1673">
              <w:rPr>
                <w:rFonts w:asciiTheme="minorEastAsia" w:eastAsiaTheme="minorEastAsia" w:hAnsiTheme="minorEastAsia" w:hint="eastAsia"/>
                <w:sz w:val="20"/>
                <w:szCs w:val="20"/>
              </w:rPr>
              <w:t>北方香港</w:t>
            </w:r>
            <w:r w:rsidRPr="007E1673">
              <w:rPr>
                <w:rFonts w:asciiTheme="minorEastAsia" w:eastAsiaTheme="minorEastAsia" w:hAnsiTheme="minorEastAsia"/>
                <w:sz w:val="20"/>
                <w:szCs w:val="20"/>
              </w:rPr>
              <w:t>”</w:t>
            </w:r>
            <w:r w:rsidRPr="007E1673">
              <w:rPr>
                <w:rFonts w:asciiTheme="minorEastAsia" w:eastAsiaTheme="minorEastAsia" w:hAnsiTheme="minorEastAsia" w:hint="eastAsia"/>
                <w:sz w:val="20"/>
                <w:szCs w:val="20"/>
              </w:rPr>
              <w:t>的美譽。</w:t>
            </w:r>
            <w:r w:rsidRPr="007E1673">
              <w:rPr>
                <w:rFonts w:asciiTheme="minorEastAsia" w:eastAsiaTheme="minorEastAsia" w:hAnsiTheme="minorEastAsia"/>
                <w:sz w:val="20"/>
                <w:szCs w:val="20"/>
              </w:rPr>
              <w:t>大連依山傍海，景色秀麗，是中國著名的海濱旅遊城市和休假勝地。她面向煙波</w:t>
            </w:r>
            <w:proofErr w:type="gramStart"/>
            <w:r w:rsidRPr="007E1673">
              <w:rPr>
                <w:rFonts w:asciiTheme="minorEastAsia" w:eastAsiaTheme="minorEastAsia" w:hAnsiTheme="minorEastAsia"/>
                <w:sz w:val="20"/>
                <w:szCs w:val="20"/>
              </w:rPr>
              <w:t>浩淼</w:t>
            </w:r>
            <w:proofErr w:type="gramEnd"/>
            <w:r w:rsidRPr="007E1673">
              <w:rPr>
                <w:rFonts w:asciiTheme="minorEastAsia" w:eastAsiaTheme="minorEastAsia" w:hAnsiTheme="minorEastAsia"/>
                <w:sz w:val="20"/>
                <w:szCs w:val="20"/>
              </w:rPr>
              <w:t>的太平洋，臨海處海灣較多，構成以藍天、碧海、白沙、</w:t>
            </w:r>
            <w:proofErr w:type="gramStart"/>
            <w:r w:rsidRPr="007E1673">
              <w:rPr>
                <w:rFonts w:asciiTheme="minorEastAsia" w:eastAsiaTheme="minorEastAsia" w:hAnsiTheme="minorEastAsia"/>
                <w:sz w:val="20"/>
                <w:szCs w:val="20"/>
              </w:rPr>
              <w:t>黑礁為</w:t>
            </w:r>
            <w:proofErr w:type="gramEnd"/>
            <w:r w:rsidRPr="007E1673">
              <w:rPr>
                <w:rFonts w:asciiTheme="minorEastAsia" w:eastAsiaTheme="minorEastAsia" w:hAnsiTheme="minorEastAsia"/>
                <w:sz w:val="20"/>
                <w:szCs w:val="20"/>
              </w:rPr>
              <w:t>特色的幽雅明麗的海濱風光大連市區觀光。</w:t>
            </w:r>
          </w:p>
        </w:tc>
      </w:tr>
      <w:tr w:rsidR="00611014" w:rsidRPr="007E1673" w:rsidTr="00611014">
        <w:tc>
          <w:tcPr>
            <w:tcW w:w="3785" w:type="dxa"/>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hint="eastAsia"/>
                <w:b/>
                <w:color w:val="000000" w:themeColor="text1"/>
              </w:rPr>
              <w:t>早餐：</w:t>
            </w:r>
            <w:proofErr w:type="gramStart"/>
            <w:r w:rsidRPr="007E1673">
              <w:rPr>
                <w:rFonts w:asciiTheme="majorEastAsia" w:eastAsiaTheme="majorEastAsia" w:hAnsiTheme="majorEastAsia" w:hint="eastAsia"/>
                <w:b/>
                <w:color w:val="000000" w:themeColor="text1"/>
              </w:rPr>
              <w:t>Ｘ</w:t>
            </w:r>
            <w:proofErr w:type="gramEnd"/>
          </w:p>
        </w:tc>
        <w:tc>
          <w:tcPr>
            <w:tcW w:w="3609" w:type="dxa"/>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hint="eastAsia"/>
                <w:b/>
                <w:color w:val="000000" w:themeColor="text1"/>
              </w:rPr>
              <w:t>午餐：</w:t>
            </w:r>
            <w:proofErr w:type="gramStart"/>
            <w:r w:rsidRPr="007E1673">
              <w:rPr>
                <w:rFonts w:asciiTheme="majorEastAsia" w:eastAsiaTheme="majorEastAsia" w:hAnsiTheme="majorEastAsia" w:hint="eastAsia"/>
                <w:b/>
                <w:color w:val="000000" w:themeColor="text1"/>
              </w:rPr>
              <w:t>Ｘ</w:t>
            </w:r>
            <w:proofErr w:type="gramEnd"/>
          </w:p>
        </w:tc>
        <w:tc>
          <w:tcPr>
            <w:tcW w:w="3522" w:type="dxa"/>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hint="eastAsia"/>
                <w:b/>
                <w:color w:val="000000" w:themeColor="text1"/>
              </w:rPr>
              <w:t>晚餐：</w:t>
            </w:r>
            <w:proofErr w:type="gramStart"/>
            <w:r w:rsidRPr="007E1673">
              <w:rPr>
                <w:rFonts w:asciiTheme="majorEastAsia" w:eastAsiaTheme="majorEastAsia" w:hAnsiTheme="majorEastAsia" w:hint="eastAsia"/>
                <w:b/>
                <w:color w:val="000000" w:themeColor="text1"/>
              </w:rPr>
              <w:t>Ｘ</w:t>
            </w:r>
            <w:proofErr w:type="gramEnd"/>
          </w:p>
        </w:tc>
      </w:tr>
      <w:tr w:rsidR="00611014" w:rsidRPr="007E1673" w:rsidTr="00611014">
        <w:tc>
          <w:tcPr>
            <w:tcW w:w="10916" w:type="dxa"/>
            <w:gridSpan w:val="3"/>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cs="Arial" w:hint="eastAsia"/>
                <w:b/>
                <w:color w:val="000000" w:themeColor="text1"/>
                <w:kern w:val="0"/>
              </w:rPr>
              <w:t>住宿：芙蓉國際酒店或</w:t>
            </w:r>
            <w:proofErr w:type="gramStart"/>
            <w:r w:rsidRPr="007E1673">
              <w:rPr>
                <w:rFonts w:asciiTheme="majorEastAsia" w:eastAsiaTheme="majorEastAsia" w:hAnsiTheme="majorEastAsia" w:cs="Arial" w:hint="eastAsia"/>
                <w:b/>
                <w:color w:val="000000" w:themeColor="text1"/>
                <w:kern w:val="0"/>
              </w:rPr>
              <w:t>海尊智選</w:t>
            </w:r>
            <w:proofErr w:type="gramEnd"/>
            <w:r w:rsidRPr="007E1673">
              <w:rPr>
                <w:rFonts w:asciiTheme="majorEastAsia" w:eastAsiaTheme="majorEastAsia" w:hAnsiTheme="majorEastAsia" w:cs="Arial" w:hint="eastAsia"/>
                <w:b/>
                <w:color w:val="000000" w:themeColor="text1"/>
                <w:kern w:val="0"/>
              </w:rPr>
              <w:t>酒店或同級</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spacing w:line="0" w:lineRule="atLeast"/>
              <w:rPr>
                <w:rFonts w:asciiTheme="majorEastAsia" w:eastAsiaTheme="majorEastAsia" w:hAnsiTheme="majorEastAsia"/>
                <w:b/>
              </w:rPr>
            </w:pPr>
            <w:r w:rsidRPr="007E1673">
              <w:rPr>
                <w:rFonts w:asciiTheme="majorEastAsia" w:eastAsiaTheme="majorEastAsia" w:hAnsiTheme="majorEastAsia" w:hint="eastAsia"/>
                <w:b/>
                <w:bCs/>
                <w:lang w:eastAsia="zh-CN"/>
              </w:rPr>
              <w:t xml:space="preserve">第二天  </w:t>
            </w:r>
            <w:r w:rsidRPr="007E1673">
              <w:rPr>
                <w:rFonts w:asciiTheme="majorEastAsia" w:eastAsiaTheme="majorEastAsia" w:hAnsiTheme="majorEastAsia"/>
                <w:b/>
                <w:bCs/>
              </w:rPr>
              <w:t>大連</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b/>
                <w:bCs/>
              </w:rPr>
              <w:sym w:font="Webdings" w:char="F076"/>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hint="eastAsia"/>
                <w:b/>
                <w:bCs/>
                <w:lang w:eastAsia="zh-CN"/>
              </w:rPr>
              <w:t>380KM</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hint="eastAsia"/>
                <w:b/>
                <w:bCs/>
                <w:lang w:eastAsia="zh-CN"/>
              </w:rPr>
              <w:t>4.5H</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b/>
                <w:bCs/>
              </w:rPr>
              <w:t>瀋陽</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b/>
                <w:bCs/>
              </w:rPr>
              <w:t>瀋陽</w:t>
            </w:r>
            <w:r w:rsidRPr="007E1673">
              <w:rPr>
                <w:rFonts w:asciiTheme="majorEastAsia" w:eastAsiaTheme="majorEastAsia" w:hAnsiTheme="majorEastAsia" w:hint="eastAsia"/>
                <w:b/>
              </w:rPr>
              <w:t>故宮（逢週一上午閉館）、張學良故居（逢週一上午閉館）、</w:t>
            </w:r>
          </w:p>
          <w:p w:rsidR="00611014" w:rsidRPr="007E1673" w:rsidRDefault="00611014" w:rsidP="00611014">
            <w:pPr>
              <w:spacing w:line="0" w:lineRule="atLeast"/>
              <w:rPr>
                <w:rFonts w:asciiTheme="majorEastAsia" w:eastAsiaTheme="majorEastAsia" w:hAnsiTheme="majorEastAsia"/>
                <w:b/>
                <w:bCs/>
              </w:rPr>
            </w:pPr>
            <w:r>
              <w:rPr>
                <w:rFonts w:asciiTheme="majorEastAsia" w:eastAsiaTheme="majorEastAsia" w:hAnsiTheme="majorEastAsia" w:hint="eastAsia"/>
                <w:b/>
              </w:rPr>
              <w:t xml:space="preserve">　　　　</w:t>
            </w:r>
            <w:r w:rsidRPr="007E1673">
              <w:rPr>
                <w:rFonts w:asciiTheme="majorEastAsia" w:eastAsiaTheme="majorEastAsia" w:hAnsiTheme="majorEastAsia" w:hint="eastAsia"/>
                <w:b/>
              </w:rPr>
              <w:t>滿清一條街、羽毛畫</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widowControl/>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hint="eastAsia"/>
                <w:b/>
                <w:color w:val="7030A0"/>
                <w:sz w:val="20"/>
                <w:szCs w:val="20"/>
              </w:rPr>
              <w:t>瀋陽故宮</w:t>
            </w:r>
            <w:r w:rsidRPr="007E1673">
              <w:rPr>
                <w:rFonts w:asciiTheme="minorEastAsia" w:eastAsiaTheme="minorEastAsia" w:hAnsiTheme="minorEastAsia" w:hint="eastAsia"/>
                <w:sz w:val="20"/>
                <w:szCs w:val="20"/>
              </w:rPr>
              <w:t>：</w:t>
            </w:r>
          </w:p>
          <w:p w:rsidR="00611014" w:rsidRPr="007E1673"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7E1673">
              <w:rPr>
                <w:rFonts w:asciiTheme="minorEastAsia" w:eastAsiaTheme="minorEastAsia" w:hAnsiTheme="minorEastAsia" w:hint="eastAsia"/>
                <w:sz w:val="20"/>
                <w:szCs w:val="20"/>
              </w:rPr>
              <w:t>清代的開創者努爾哈赤和皇太極建造使用的宮殿，坐落在瀋陽古城中心，宮內建築物保存完好，全部建築有九十餘所，三百多間，中國現存僅次於京故宮的最完整的古代帝王宮殿建築。</w:t>
            </w:r>
          </w:p>
          <w:p w:rsidR="00611014" w:rsidRDefault="00611014" w:rsidP="00611014">
            <w:pPr>
              <w:widowControl/>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hint="eastAsia"/>
                <w:b/>
                <w:color w:val="7030A0"/>
                <w:sz w:val="20"/>
                <w:szCs w:val="20"/>
              </w:rPr>
              <w:t>張學良故居</w:t>
            </w:r>
            <w:r w:rsidRPr="007E1673">
              <w:rPr>
                <w:rFonts w:asciiTheme="minorEastAsia" w:eastAsiaTheme="minorEastAsia" w:hAnsiTheme="minorEastAsia" w:hint="eastAsia"/>
                <w:sz w:val="20"/>
                <w:szCs w:val="20"/>
              </w:rPr>
              <w:t>：</w:t>
            </w:r>
          </w:p>
          <w:p w:rsidR="00611014" w:rsidRPr="007E1673"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7E1673">
              <w:rPr>
                <w:rFonts w:asciiTheme="minorEastAsia" w:eastAsiaTheme="minorEastAsia" w:hAnsiTheme="minorEastAsia" w:hint="eastAsia"/>
                <w:sz w:val="20"/>
                <w:szCs w:val="20"/>
              </w:rPr>
              <w:t>又稱《少帥府》，是中國近代著名人物張作霖及其子張學良的官邸及私宅，緬懷這位著名的愛國將領。著名的【趙四小姐樓】，格調各異，小</w:t>
            </w:r>
            <w:proofErr w:type="gramStart"/>
            <w:r w:rsidRPr="007E1673">
              <w:rPr>
                <w:rFonts w:asciiTheme="minorEastAsia" w:eastAsiaTheme="minorEastAsia" w:hAnsiTheme="minorEastAsia" w:hint="eastAsia"/>
                <w:sz w:val="20"/>
                <w:szCs w:val="20"/>
              </w:rPr>
              <w:t>宵樓色調育青</w:t>
            </w:r>
            <w:proofErr w:type="gramEnd"/>
            <w:r w:rsidRPr="007E1673">
              <w:rPr>
                <w:rFonts w:asciiTheme="minorEastAsia" w:eastAsiaTheme="minorEastAsia" w:hAnsiTheme="minorEastAsia" w:hint="eastAsia"/>
                <w:sz w:val="20"/>
                <w:szCs w:val="20"/>
              </w:rPr>
              <w:t>，秀氣而華貴占地</w:t>
            </w:r>
            <w:r w:rsidRPr="007E1673">
              <w:rPr>
                <w:rFonts w:asciiTheme="minorEastAsia" w:eastAsiaTheme="minorEastAsia" w:hAnsiTheme="minorEastAsia"/>
                <w:sz w:val="20"/>
                <w:szCs w:val="20"/>
              </w:rPr>
              <w:t>547</w:t>
            </w:r>
            <w:r w:rsidRPr="007E1673">
              <w:rPr>
                <w:rFonts w:asciiTheme="minorEastAsia" w:eastAsiaTheme="minorEastAsia" w:hAnsiTheme="minorEastAsia" w:hint="eastAsia"/>
                <w:sz w:val="20"/>
                <w:szCs w:val="20"/>
              </w:rPr>
              <w:t>．</w:t>
            </w:r>
            <w:smartTag w:uri="urn:schemas-microsoft-com:office:smarttags" w:element="chmetcnv">
              <w:smartTagPr>
                <w:attr w:name="UnitName" w:val="平方米"/>
                <w:attr w:name="SourceValue" w:val="2"/>
                <w:attr w:name="HasSpace" w:val="False"/>
                <w:attr w:name="Negative" w:val="False"/>
                <w:attr w:name="NumberType" w:val="1"/>
                <w:attr w:name="TCSC" w:val="0"/>
              </w:smartTagPr>
              <w:r w:rsidRPr="007E1673">
                <w:rPr>
                  <w:rFonts w:asciiTheme="minorEastAsia" w:eastAsiaTheme="minorEastAsia" w:hAnsiTheme="minorEastAsia"/>
                  <w:sz w:val="20"/>
                  <w:szCs w:val="20"/>
                </w:rPr>
                <w:t>2</w:t>
              </w:r>
              <w:r w:rsidRPr="007E1673">
                <w:rPr>
                  <w:rFonts w:asciiTheme="minorEastAsia" w:eastAsiaTheme="minorEastAsia" w:hAnsiTheme="minorEastAsia" w:hint="eastAsia"/>
                  <w:sz w:val="20"/>
                  <w:szCs w:val="20"/>
                </w:rPr>
                <w:t>平方米</w:t>
              </w:r>
            </w:smartTag>
            <w:r w:rsidRPr="007E1673">
              <w:rPr>
                <w:rFonts w:asciiTheme="minorEastAsia" w:eastAsiaTheme="minorEastAsia" w:hAnsiTheme="minorEastAsia" w:hint="eastAsia"/>
                <w:sz w:val="20"/>
                <w:szCs w:val="20"/>
              </w:rPr>
              <w:t>，四周圍以</w:t>
            </w:r>
            <w:proofErr w:type="gramStart"/>
            <w:r w:rsidRPr="007E1673">
              <w:rPr>
                <w:rFonts w:asciiTheme="minorEastAsia" w:eastAsiaTheme="minorEastAsia" w:hAnsiTheme="minorEastAsia" w:hint="eastAsia"/>
                <w:sz w:val="20"/>
                <w:szCs w:val="20"/>
              </w:rPr>
              <w:t>賭石紅</w:t>
            </w:r>
            <w:proofErr w:type="gramEnd"/>
            <w:r w:rsidRPr="007E1673">
              <w:rPr>
                <w:rFonts w:asciiTheme="minorEastAsia" w:eastAsiaTheme="minorEastAsia" w:hAnsiTheme="minorEastAsia" w:hint="eastAsia"/>
                <w:sz w:val="20"/>
                <w:szCs w:val="20"/>
              </w:rPr>
              <w:t>的水泥圍牆，鋁箔</w:t>
            </w:r>
            <w:proofErr w:type="gramStart"/>
            <w:r w:rsidRPr="007E1673">
              <w:rPr>
                <w:rFonts w:asciiTheme="minorEastAsia" w:eastAsiaTheme="minorEastAsia" w:hAnsiTheme="minorEastAsia" w:hint="eastAsia"/>
                <w:sz w:val="20"/>
                <w:szCs w:val="20"/>
              </w:rPr>
              <w:t>的槽育</w:t>
            </w:r>
            <w:proofErr w:type="gramEnd"/>
            <w:r w:rsidRPr="007E1673">
              <w:rPr>
                <w:rFonts w:asciiTheme="minorEastAsia" w:eastAsiaTheme="minorEastAsia" w:hAnsiTheme="minorEastAsia" w:hint="eastAsia"/>
                <w:sz w:val="20"/>
                <w:szCs w:val="20"/>
              </w:rPr>
              <w:t>，綠色</w:t>
            </w:r>
            <w:proofErr w:type="gramStart"/>
            <w:r w:rsidRPr="007E1673">
              <w:rPr>
                <w:rFonts w:asciiTheme="minorEastAsia" w:eastAsiaTheme="minorEastAsia" w:hAnsiTheme="minorEastAsia" w:hint="eastAsia"/>
                <w:sz w:val="20"/>
                <w:szCs w:val="20"/>
              </w:rPr>
              <w:t>的望板</w:t>
            </w:r>
            <w:proofErr w:type="gramEnd"/>
            <w:r w:rsidRPr="007E1673">
              <w:rPr>
                <w:rFonts w:asciiTheme="minorEastAsia" w:eastAsiaTheme="minorEastAsia" w:hAnsiTheme="minorEastAsia" w:hint="eastAsia"/>
                <w:sz w:val="20"/>
                <w:szCs w:val="20"/>
              </w:rPr>
              <w:t>，仿佛是一座獨立的城堡。</w:t>
            </w:r>
          </w:p>
          <w:p w:rsidR="00611014" w:rsidRDefault="00611014" w:rsidP="00611014">
            <w:pPr>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hint="eastAsia"/>
                <w:b/>
                <w:color w:val="7030A0"/>
                <w:sz w:val="20"/>
                <w:szCs w:val="20"/>
              </w:rPr>
              <w:t>滿清一條街</w:t>
            </w:r>
            <w:r w:rsidRPr="007E1673">
              <w:rPr>
                <w:rFonts w:asciiTheme="minorEastAsia" w:eastAsiaTheme="minorEastAsia" w:hAnsiTheme="minorEastAsia" w:hint="eastAsia"/>
                <w:sz w:val="20"/>
                <w:szCs w:val="20"/>
              </w:rPr>
              <w:t>：</w:t>
            </w:r>
          </w:p>
          <w:p w:rsidR="00611014" w:rsidRPr="007E1673" w:rsidRDefault="00B91169" w:rsidP="00611014">
            <w:pPr>
              <w:spacing w:line="0" w:lineRule="atLeast"/>
              <w:rPr>
                <w:rFonts w:asciiTheme="minorEastAsia" w:eastAsiaTheme="minorEastAsia" w:hAnsiTheme="minorEastAsia"/>
                <w:sz w:val="20"/>
                <w:szCs w:val="20"/>
              </w:rPr>
            </w:pPr>
            <w:r>
              <w:rPr>
                <w:rFonts w:asciiTheme="minorEastAsia" w:eastAsiaTheme="minorEastAsia" w:hAnsiTheme="minorEastAsia"/>
                <w:noProof/>
                <w:sz w:val="20"/>
                <w:szCs w:val="20"/>
              </w:rPr>
              <w:pict>
                <v:group id="_x0000_s1046" style="position:absolute;margin-left:13.35pt;margin-top:111pt;width:519.4pt;height:100.65pt;z-index:251925504" coordorigin="1058,12477" coordsize="10388,2013" wrapcoords="-31 -161 -31 21600 14587 21600 21631 21600 21631 -161 -31 -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東北二人轉" style="position:absolute;left:8114;top:12477;width:3332;height:2013;visibility:visible" wrapcoords="-100 -166 -100 21600 21700 21600 21700 -166 -100 -166"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Yt8LEAAAA2gAAAA8AAABkcnMvZG93bnJldi54bWxEj0FrAjEUhO+C/yE8oRfRbEspshpFlBYL&#10;LbrqweNj89xd3LyEJNVtf31TKHgcZuYbZrboTCuu5ENjWcHjOANBXFrdcKXgeHgdTUCEiKyxtUwK&#10;vinAYt7vzTDX9sYFXfexEgnCIUcFdYwulzKUNRkMY+uIk3e23mBM0ldSe7wluGnlU5a9SIMNp4Ua&#10;Ha1qKi/7L6Pgx+Pb59adhydqisv72u0+wman1MOgW05BROriPfzf3mgFz/B3Jd0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Yt8LEAAAA2gAAAA8AAAAAAAAAAAAAAAAA&#10;nwIAAGRycy9kb3ducmV2LnhtbFBLBQYAAAAABAAEAPcAAACQAwAAAAA=&#10;" stroked="t" strokecolor="#333">
                    <v:imagedata r:id="rId28" o:title="東北二人轉"/>
                  </v:shape>
                  <v:shape id="Picture 12" o:spid="_x0000_s1028" type="#_x0000_t75" alt="01水洞 (1)小" style="position:absolute;left:1058;top:12477;width:3381;height:1983;visibility:visible" wrapcoords="-96 -164 -96 21600 21696 21600 21696 -164 -96 -164"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m3DAAAA2gAAAA8AAABkcnMvZG93bnJldi54bWxEj1FrwjAUhd+F/YdwB3tbUx2O2TWKCMIc&#10;CC4bssdLc22DzU1pMq3/fhEEHw/nnO9wysXgWnGiPljPCsZZDoK48sZyreDne/38BiJEZIOtZ1Jw&#10;oQCL+cOoxML4M3/RScdaJAiHAhU0MXaFlKFqyGHIfEecvIPvHcYk+1qaHs8J7lo5yfNX6dByWmiw&#10;o1VD1VH/OQXG6t8X1JXd1rvJ5jjdG1x+zpR6ehyW7yAiDfEevrU/jIIpXK+kG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n6bcMAAADaAAAADwAAAAAAAAAAAAAAAACf&#10;AgAAZHJzL2Rvd25yZXYueG1sUEsFBgAAAAAEAAQA9wAAAI8DAAAAAA==&#10;" stroked="t" strokecolor="#333">
                    <v:imagedata r:id="rId29" o:title="01水洞 (1)小"/>
                  </v:shape>
                  <v:shape id="Picture 13" o:spid="_x0000_s1029" type="#_x0000_t75" alt="中街" style="position:absolute;left:4469;top:12492;width:3630;height:1976;visibility:visible" wrapcoords="-89 -164 -89 21600 21689 21600 21689 -164 -89 -164"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I4nEAAAA2gAAAA8AAABkcnMvZG93bnJldi54bWxEj0FrwkAUhO8F/8PyhF7E7KbQVNKsIgHB&#10;nkq1F2/P7GsSzb4N2dWk/75bKPQ4zMw3TLGZbCfuNPjWsYY0USCIK2darjV8HnfLFQgfkA12jknD&#10;N3nYrGcPBebGjfxB90OoRYSwz1FDE0KfS+mrhiz6xPXE0ftyg8UQ5VBLM+AY4baTT0pl0mLLcaHB&#10;nsqGquvhZjWcLymqk38ZF7ddqbL3xdsKz89aP86n7SuIQFP4D/+190ZDBr9X4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UI4nEAAAA2gAAAA8AAAAAAAAAAAAAAAAA&#10;nwIAAGRycy9kb3ducmV2LnhtbFBLBQYAAAAABAAEAPcAAACQAwAAAAA=&#10;" stroked="t" strokecolor="#333">
                    <v:imagedata r:id="rId30" o:title="中街"/>
                  </v:shape>
                  <w10:wrap type="tight"/>
                </v:group>
              </w:pict>
            </w:r>
            <w:r w:rsidR="00E72F38">
              <w:rPr>
                <w:rFonts w:asciiTheme="minorEastAsia" w:eastAsiaTheme="minorEastAsia" w:hAnsiTheme="minorEastAsia"/>
                <w:noProof/>
                <w:sz w:val="20"/>
                <w:szCs w:val="20"/>
              </w:rPr>
              <w:drawing>
                <wp:anchor distT="0" distB="0" distL="114300" distR="114300" simplePos="0" relativeHeight="251920384" behindDoc="1" locked="0" layoutInCell="1" allowOverlap="1">
                  <wp:simplePos x="0" y="0"/>
                  <wp:positionH relativeFrom="column">
                    <wp:posOffset>2355215</wp:posOffset>
                  </wp:positionH>
                  <wp:positionV relativeFrom="paragraph">
                    <wp:posOffset>382905</wp:posOffset>
                  </wp:positionV>
                  <wp:extent cx="2105660" cy="990600"/>
                  <wp:effectExtent l="19050" t="0" r="8890" b="0"/>
                  <wp:wrapTight wrapText="bothSides">
                    <wp:wrapPolygon edited="0">
                      <wp:start x="-195" y="0"/>
                      <wp:lineTo x="-195" y="21185"/>
                      <wp:lineTo x="21691" y="21185"/>
                      <wp:lineTo x="21691" y="0"/>
                      <wp:lineTo x="-195"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4344_b.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5660" cy="990600"/>
                          </a:xfrm>
                          <a:prstGeom prst="rect">
                            <a:avLst/>
                          </a:prstGeom>
                        </pic:spPr>
                      </pic:pic>
                    </a:graphicData>
                  </a:graphic>
                </wp:anchor>
              </w:drawing>
            </w:r>
            <w:r w:rsidR="00E72F38">
              <w:rPr>
                <w:rFonts w:asciiTheme="minorEastAsia" w:eastAsiaTheme="minorEastAsia" w:hAnsiTheme="minorEastAsia"/>
                <w:noProof/>
                <w:sz w:val="20"/>
                <w:szCs w:val="20"/>
              </w:rPr>
              <w:drawing>
                <wp:anchor distT="0" distB="0" distL="114300" distR="114300" simplePos="0" relativeHeight="251915264" behindDoc="1" locked="0" layoutInCell="1" allowOverlap="1">
                  <wp:simplePos x="0" y="0"/>
                  <wp:positionH relativeFrom="column">
                    <wp:posOffset>154940</wp:posOffset>
                  </wp:positionH>
                  <wp:positionV relativeFrom="paragraph">
                    <wp:posOffset>382905</wp:posOffset>
                  </wp:positionV>
                  <wp:extent cx="2028825" cy="952500"/>
                  <wp:effectExtent l="19050" t="0" r="9525" b="0"/>
                  <wp:wrapTight wrapText="bothSides">
                    <wp:wrapPolygon edited="0">
                      <wp:start x="-203" y="0"/>
                      <wp:lineTo x="-203" y="21168"/>
                      <wp:lineTo x="21701" y="21168"/>
                      <wp:lineTo x="21701" y="0"/>
                      <wp:lineTo x="-20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8825" cy="952500"/>
                          </a:xfrm>
                          <a:prstGeom prst="rect">
                            <a:avLst/>
                          </a:prstGeom>
                        </pic:spPr>
                      </pic:pic>
                    </a:graphicData>
                  </a:graphic>
                </wp:anchor>
              </w:drawing>
            </w:r>
            <w:r w:rsidR="00E72F38">
              <w:rPr>
                <w:rFonts w:asciiTheme="minorEastAsia" w:eastAsiaTheme="minorEastAsia" w:hAnsiTheme="minorEastAsia"/>
                <w:noProof/>
                <w:sz w:val="20"/>
                <w:szCs w:val="20"/>
              </w:rPr>
              <w:drawing>
                <wp:anchor distT="0" distB="0" distL="114300" distR="114300" simplePos="0" relativeHeight="251921408" behindDoc="1" locked="0" layoutInCell="1" allowOverlap="1">
                  <wp:simplePos x="0" y="0"/>
                  <wp:positionH relativeFrom="column">
                    <wp:posOffset>4622165</wp:posOffset>
                  </wp:positionH>
                  <wp:positionV relativeFrom="paragraph">
                    <wp:posOffset>382905</wp:posOffset>
                  </wp:positionV>
                  <wp:extent cx="1981200" cy="971550"/>
                  <wp:effectExtent l="19050" t="0" r="0" b="0"/>
                  <wp:wrapTight wrapText="bothSides">
                    <wp:wrapPolygon edited="0">
                      <wp:start x="-208" y="0"/>
                      <wp:lineTo x="-208" y="21176"/>
                      <wp:lineTo x="21600" y="21176"/>
                      <wp:lineTo x="21600" y="0"/>
                      <wp:lineTo x="-208"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07153037189795.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1200" cy="971550"/>
                          </a:xfrm>
                          <a:prstGeom prst="rect">
                            <a:avLst/>
                          </a:prstGeom>
                        </pic:spPr>
                      </pic:pic>
                    </a:graphicData>
                  </a:graphic>
                </wp:anchor>
              </w:drawing>
            </w:r>
            <w:r w:rsidR="00611014">
              <w:rPr>
                <w:rFonts w:asciiTheme="minorEastAsia" w:eastAsiaTheme="minorEastAsia" w:hAnsiTheme="minorEastAsia" w:hint="eastAsia"/>
                <w:sz w:val="20"/>
                <w:szCs w:val="20"/>
              </w:rPr>
              <w:t xml:space="preserve">　　</w:t>
            </w:r>
            <w:r w:rsidR="00611014" w:rsidRPr="007E1673">
              <w:rPr>
                <w:rFonts w:asciiTheme="minorEastAsia" w:eastAsiaTheme="minorEastAsia" w:hAnsiTheme="minorEastAsia"/>
                <w:sz w:val="20"/>
                <w:szCs w:val="20"/>
              </w:rPr>
              <w:t>其建築大都依清朝建築風格而建，古味十足，而街上的古玩城，</w:t>
            </w:r>
            <w:proofErr w:type="gramStart"/>
            <w:r w:rsidR="00611014" w:rsidRPr="007E1673">
              <w:rPr>
                <w:rFonts w:asciiTheme="minorEastAsia" w:eastAsiaTheme="minorEastAsia" w:hAnsiTheme="minorEastAsia"/>
                <w:sz w:val="20"/>
                <w:szCs w:val="20"/>
              </w:rPr>
              <w:t>販售著一</w:t>
            </w:r>
            <w:proofErr w:type="gramEnd"/>
            <w:r w:rsidR="00611014" w:rsidRPr="007E1673">
              <w:rPr>
                <w:rFonts w:asciiTheme="minorEastAsia" w:eastAsiaTheme="minorEastAsia" w:hAnsiTheme="minorEastAsia"/>
                <w:sz w:val="20"/>
                <w:szCs w:val="20"/>
              </w:rPr>
              <w:t>些小玩意、字畫、古玩等。</w:t>
            </w:r>
            <w:r w:rsidR="00611014" w:rsidRPr="007E1673">
              <w:rPr>
                <w:rFonts w:asciiTheme="minorEastAsia" w:eastAsiaTheme="minorEastAsia" w:hAnsiTheme="minorEastAsia" w:hint="eastAsia"/>
                <w:sz w:val="20"/>
                <w:szCs w:val="20"/>
              </w:rPr>
              <w:t>參觀羽毛畫東北特殊工藝，羽毛畫是運用各種</w:t>
            </w:r>
            <w:proofErr w:type="gramStart"/>
            <w:r w:rsidR="00611014" w:rsidRPr="007E1673">
              <w:rPr>
                <w:rFonts w:asciiTheme="minorEastAsia" w:eastAsiaTheme="minorEastAsia" w:hAnsiTheme="minorEastAsia" w:hint="eastAsia"/>
                <w:sz w:val="20"/>
                <w:szCs w:val="20"/>
              </w:rPr>
              <w:t>禽鳥毛——</w:t>
            </w:r>
            <w:proofErr w:type="gramEnd"/>
            <w:r w:rsidR="00611014" w:rsidRPr="007E1673">
              <w:rPr>
                <w:rFonts w:asciiTheme="minorEastAsia" w:eastAsiaTheme="minorEastAsia" w:hAnsiTheme="minorEastAsia" w:hint="eastAsia"/>
                <w:sz w:val="20"/>
                <w:szCs w:val="20"/>
              </w:rPr>
              <w:t>汲取國畫構圖技法製成的一種</w:t>
            </w:r>
            <w:proofErr w:type="gramStart"/>
            <w:r w:rsidR="00611014" w:rsidRPr="007E1673">
              <w:rPr>
                <w:rFonts w:asciiTheme="minorEastAsia" w:eastAsiaTheme="minorEastAsia" w:hAnsiTheme="minorEastAsia" w:hint="eastAsia"/>
                <w:sz w:val="20"/>
                <w:szCs w:val="20"/>
              </w:rPr>
              <w:t>工藝畫類</w:t>
            </w:r>
            <w:proofErr w:type="gramEnd"/>
            <w:r w:rsidR="00611014" w:rsidRPr="007E1673">
              <w:rPr>
                <w:rFonts w:asciiTheme="minorEastAsia" w:eastAsiaTheme="minorEastAsia" w:hAnsiTheme="minorEastAsia" w:hint="eastAsia"/>
                <w:sz w:val="20"/>
                <w:szCs w:val="20"/>
              </w:rPr>
              <w:t>。瀋陽羽毛畫絢麗多彩，富有濃郁的裝飾性，別具一格。造型方法按內容不同要求，分別採取平貼、浮雕和圓雕三種表現手法，層次清晰形象逼真。</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早餐：</w:t>
            </w:r>
            <w:r w:rsidRPr="007E1673">
              <w:rPr>
                <w:rFonts w:asciiTheme="minorEastAsia" w:eastAsiaTheme="minorEastAsia" w:hAnsiTheme="minorEastAsia" w:cs="Arial" w:hint="eastAsia"/>
                <w:b/>
                <w:color w:val="000000" w:themeColor="text1"/>
                <w:kern w:val="0"/>
              </w:rPr>
              <w:t>酒店內用</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w:t>
            </w:r>
            <w:r w:rsidRPr="007E1673">
              <w:rPr>
                <w:rFonts w:asciiTheme="minorEastAsia" w:eastAsiaTheme="minorEastAsia" w:hAnsiTheme="minorEastAsia" w:cs="Arial" w:hint="eastAsia"/>
                <w:b/>
                <w:color w:val="000000" w:themeColor="text1"/>
                <w:kern w:val="0"/>
              </w:rPr>
              <w:t>中式合菜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w:t>
            </w:r>
            <w:proofErr w:type="gramStart"/>
            <w:r w:rsidRPr="007E1673">
              <w:rPr>
                <w:rFonts w:asciiTheme="minorEastAsia" w:eastAsiaTheme="minorEastAsia" w:hAnsiTheme="minorEastAsia" w:cs="Arial" w:hint="eastAsia"/>
                <w:b/>
                <w:color w:val="000000" w:themeColor="text1"/>
                <w:kern w:val="0"/>
              </w:rPr>
              <w:t>吊爐餅</w:t>
            </w:r>
            <w:proofErr w:type="gramEnd"/>
            <w:r w:rsidRPr="007E1673">
              <w:rPr>
                <w:rFonts w:asciiTheme="minorEastAsia" w:eastAsiaTheme="minorEastAsia" w:hAnsiTheme="minorEastAsia" w:cs="Arial" w:hint="eastAsia"/>
                <w:b/>
                <w:color w:val="000000" w:themeColor="text1"/>
                <w:kern w:val="0"/>
              </w:rPr>
              <w:t>烤鴨</w:t>
            </w:r>
            <w:r w:rsidRPr="007E1673">
              <w:rPr>
                <w:rFonts w:asciiTheme="minorEastAsia" w:eastAsiaTheme="minorEastAsia" w:hAnsiTheme="minorEastAsia" w:cs="Arial"/>
                <w:b/>
                <w:color w:val="000000" w:themeColor="text1"/>
                <w:kern w:val="0"/>
              </w:rPr>
              <w:t xml:space="preserve"> 50</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w:t>
            </w:r>
            <w:r w:rsidRPr="007E1673">
              <w:rPr>
                <w:rFonts w:asciiTheme="minorEastAsia" w:eastAsiaTheme="minorEastAsia" w:hAnsiTheme="minorEastAsia" w:cs="Arial" w:hint="eastAsia"/>
                <w:b/>
                <w:color w:val="000000" w:themeColor="text1"/>
                <w:kern w:val="0"/>
              </w:rPr>
              <w:t>瑞峰國際酒店或同級</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Pr="007E1673" w:rsidRDefault="00611014" w:rsidP="00611014">
            <w:pPr>
              <w:spacing w:line="0" w:lineRule="atLeast"/>
              <w:rPr>
                <w:rFonts w:asciiTheme="majorEastAsia" w:eastAsiaTheme="majorEastAsia" w:hAnsiTheme="majorEastAsia"/>
                <w:b/>
              </w:rPr>
            </w:pPr>
            <w:r>
              <w:rPr>
                <w:rFonts w:asciiTheme="majorEastAsia" w:eastAsiaTheme="majorEastAsia" w:hAnsiTheme="majorEastAsia" w:hint="eastAsia"/>
                <w:b/>
                <w:bCs/>
                <w:lang w:eastAsia="zh-CN"/>
              </w:rPr>
              <w:t>第</w:t>
            </w:r>
            <w:r>
              <w:rPr>
                <w:rFonts w:asciiTheme="majorEastAsia" w:eastAsiaTheme="majorEastAsia" w:hAnsiTheme="majorEastAsia" w:hint="eastAsia"/>
                <w:b/>
                <w:bCs/>
              </w:rPr>
              <w:t>三</w:t>
            </w:r>
            <w:r w:rsidRPr="007E1673">
              <w:rPr>
                <w:rFonts w:asciiTheme="majorEastAsia" w:eastAsiaTheme="majorEastAsia" w:hAnsiTheme="majorEastAsia" w:hint="eastAsia"/>
                <w:b/>
                <w:bCs/>
                <w:lang w:eastAsia="zh-CN"/>
              </w:rPr>
              <w:t>天</w:t>
            </w:r>
            <w:r>
              <w:rPr>
                <w:rFonts w:asciiTheme="majorEastAsia" w:eastAsiaTheme="majorEastAsia" w:hAnsiTheme="majorEastAsia" w:hint="eastAsia"/>
                <w:b/>
                <w:bCs/>
              </w:rPr>
              <w:t xml:space="preserve">　</w:t>
            </w:r>
            <w:r w:rsidRPr="007E1673">
              <w:rPr>
                <w:rFonts w:asciiTheme="majorEastAsia" w:eastAsiaTheme="majorEastAsia" w:hAnsiTheme="majorEastAsia"/>
                <w:b/>
              </w:rPr>
              <w:t>瀋陽</w:t>
            </w:r>
            <w:r>
              <w:rPr>
                <w:rFonts w:asciiTheme="majorEastAsia" w:eastAsiaTheme="majorEastAsia" w:hAnsiTheme="majorEastAsia" w:hint="eastAsia"/>
                <w:b/>
              </w:rPr>
              <w:t xml:space="preserve">　</w:t>
            </w:r>
            <w:r w:rsidRPr="007E1673">
              <w:rPr>
                <w:rFonts w:asciiTheme="majorEastAsia" w:eastAsiaTheme="majorEastAsia" w:hAnsiTheme="majorEastAsia"/>
                <w:b/>
              </w:rPr>
              <w:sym w:font="Webdings" w:char="F076"/>
            </w:r>
            <w:r w:rsidRPr="007E1673">
              <w:rPr>
                <w:rFonts w:asciiTheme="majorEastAsia" w:eastAsiaTheme="majorEastAsia" w:hAnsiTheme="majorEastAsia" w:hint="eastAsia"/>
                <w:b/>
              </w:rPr>
              <w:t xml:space="preserve"> </w:t>
            </w:r>
            <w:r w:rsidRPr="007E1673">
              <w:rPr>
                <w:rFonts w:asciiTheme="majorEastAsia" w:eastAsiaTheme="majorEastAsia" w:hAnsiTheme="majorEastAsia" w:hint="eastAsia"/>
                <w:b/>
                <w:lang w:eastAsia="zh-CN"/>
              </w:rPr>
              <w:t>110KM</w:t>
            </w:r>
            <w:r w:rsidRPr="007E1673">
              <w:rPr>
                <w:rFonts w:asciiTheme="majorEastAsia" w:eastAsiaTheme="majorEastAsia" w:hAnsiTheme="majorEastAsia" w:hint="eastAsia"/>
                <w:b/>
              </w:rPr>
              <w:t xml:space="preserve"> </w:t>
            </w:r>
            <w:r w:rsidRPr="007E1673">
              <w:rPr>
                <w:rFonts w:asciiTheme="majorEastAsia" w:eastAsiaTheme="majorEastAsia" w:hAnsiTheme="majorEastAsia" w:hint="eastAsia"/>
                <w:b/>
                <w:lang w:eastAsia="zh-CN"/>
              </w:rPr>
              <w:t>1.5H本溪水洞</w:t>
            </w:r>
            <w:r w:rsidRPr="007E1673">
              <w:rPr>
                <w:rFonts w:asciiTheme="majorEastAsia" w:eastAsiaTheme="majorEastAsia" w:hAnsiTheme="majorEastAsia" w:hint="eastAsia"/>
                <w:b/>
              </w:rPr>
              <w:t xml:space="preserve">  ( 乘船遊覽美輪美奐的地下暗河 )</w:t>
            </w:r>
            <w:r>
              <w:rPr>
                <w:rFonts w:asciiTheme="majorEastAsia" w:eastAsiaTheme="majorEastAsia" w:hAnsiTheme="majorEastAsia" w:hint="eastAsia"/>
                <w:b/>
              </w:rPr>
              <w:t xml:space="preserve"> </w:t>
            </w:r>
            <w:r w:rsidRPr="007E1673">
              <w:rPr>
                <w:rFonts w:asciiTheme="majorEastAsia" w:eastAsiaTheme="majorEastAsia" w:hAnsiTheme="majorEastAsia"/>
                <w:b/>
              </w:rPr>
              <w:sym w:font="Webdings" w:char="F076"/>
            </w:r>
            <w:r w:rsidRPr="007E1673">
              <w:rPr>
                <w:rFonts w:asciiTheme="majorEastAsia" w:eastAsiaTheme="majorEastAsia" w:hAnsiTheme="majorEastAsia" w:hint="eastAsia"/>
                <w:b/>
                <w:lang w:eastAsia="zh-CN"/>
              </w:rPr>
              <w:t>180KM2H</w:t>
            </w:r>
            <w:r w:rsidRPr="007E1673">
              <w:rPr>
                <w:rFonts w:asciiTheme="majorEastAsia" w:eastAsiaTheme="majorEastAsia" w:hAnsiTheme="majorEastAsia" w:hint="eastAsia"/>
                <w:b/>
              </w:rPr>
              <w:t xml:space="preserve"> </w:t>
            </w:r>
            <w:r w:rsidRPr="007E1673">
              <w:rPr>
                <w:rFonts w:asciiTheme="majorEastAsia" w:eastAsiaTheme="majorEastAsia" w:hAnsiTheme="majorEastAsia"/>
                <w:b/>
              </w:rPr>
              <w:t>丹東</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widowControl/>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本溪水洞</w:t>
            </w:r>
            <w:r>
              <w:rPr>
                <w:rFonts w:asciiTheme="minorEastAsia" w:eastAsiaTheme="minorEastAsia" w:hAnsiTheme="minorEastAsia" w:hint="eastAsia"/>
                <w:sz w:val="20"/>
                <w:szCs w:val="20"/>
              </w:rPr>
              <w:t xml:space="preserve">: </w:t>
            </w:r>
          </w:p>
          <w:p w:rsidR="00611014" w:rsidRPr="00B44DBA"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7E1673">
              <w:rPr>
                <w:rFonts w:asciiTheme="minorEastAsia" w:eastAsiaTheme="minorEastAsia" w:hAnsiTheme="minorEastAsia" w:hint="eastAsia"/>
                <w:sz w:val="20"/>
                <w:szCs w:val="20"/>
              </w:rPr>
              <w:t>本溪水</w:t>
            </w:r>
            <w:proofErr w:type="gramStart"/>
            <w:r w:rsidRPr="007E1673">
              <w:rPr>
                <w:rFonts w:asciiTheme="minorEastAsia" w:eastAsiaTheme="minorEastAsia" w:hAnsiTheme="minorEastAsia" w:hint="eastAsia"/>
                <w:sz w:val="20"/>
                <w:szCs w:val="20"/>
              </w:rPr>
              <w:t>洞在俠柯山中</w:t>
            </w:r>
            <w:proofErr w:type="gramEnd"/>
            <w:r w:rsidRPr="007E1673">
              <w:rPr>
                <w:rFonts w:asciiTheme="minorEastAsia" w:eastAsiaTheme="minorEastAsia" w:hAnsiTheme="minorEastAsia" w:hint="eastAsia"/>
                <w:sz w:val="20"/>
                <w:szCs w:val="20"/>
              </w:rPr>
              <w:t>，俠柯山屬遼東山地，為千山山脈的東北邊緣。山勢中低，相對高度僅</w:t>
            </w:r>
            <w:r w:rsidRPr="007E1673">
              <w:rPr>
                <w:rFonts w:asciiTheme="minorEastAsia" w:eastAsiaTheme="minorEastAsia" w:hAnsiTheme="minorEastAsia"/>
                <w:sz w:val="20"/>
                <w:szCs w:val="20"/>
              </w:rPr>
              <w:t>200</w:t>
            </w:r>
            <w:r w:rsidRPr="007E1673">
              <w:rPr>
                <w:rFonts w:asciiTheme="minorEastAsia" w:eastAsiaTheme="minorEastAsia" w:hAnsiTheme="minorEastAsia" w:hint="eastAsia"/>
                <w:sz w:val="20"/>
                <w:szCs w:val="20"/>
              </w:rPr>
              <w:t>—</w:t>
            </w:r>
            <w:r w:rsidRPr="007E1673">
              <w:rPr>
                <w:rFonts w:asciiTheme="minorEastAsia" w:eastAsiaTheme="minorEastAsia" w:hAnsiTheme="minorEastAsia"/>
                <w:sz w:val="20"/>
                <w:szCs w:val="20"/>
              </w:rPr>
              <w:t>300</w:t>
            </w:r>
            <w:r w:rsidRPr="007E1673">
              <w:rPr>
                <w:rFonts w:asciiTheme="minorEastAsia" w:eastAsiaTheme="minorEastAsia" w:hAnsiTheme="minorEastAsia" w:hint="eastAsia"/>
                <w:sz w:val="20"/>
                <w:szCs w:val="20"/>
              </w:rPr>
              <w:t>米，連綿起伏，層巒疊翠。太子河從洞口</w:t>
            </w:r>
            <w:r w:rsidRPr="007E1673">
              <w:rPr>
                <w:rFonts w:asciiTheme="minorEastAsia" w:eastAsiaTheme="minorEastAsia" w:hAnsiTheme="minorEastAsia"/>
                <w:sz w:val="20"/>
                <w:szCs w:val="20"/>
              </w:rPr>
              <w:t>200</w:t>
            </w:r>
            <w:r w:rsidRPr="007E1673">
              <w:rPr>
                <w:rFonts w:asciiTheme="minorEastAsia" w:eastAsiaTheme="minorEastAsia" w:hAnsiTheme="minorEastAsia" w:hint="eastAsia"/>
                <w:sz w:val="20"/>
                <w:szCs w:val="20"/>
              </w:rPr>
              <w:t>米處流過，玉帶逶迤，澄清似練，下游注入遼河入海。洞口坐南朝北，高於太子河面</w:t>
            </w:r>
            <w:r w:rsidRPr="007E1673">
              <w:rPr>
                <w:rFonts w:asciiTheme="minorEastAsia" w:eastAsiaTheme="minorEastAsia" w:hAnsiTheme="minorEastAsia"/>
                <w:sz w:val="20"/>
                <w:szCs w:val="20"/>
              </w:rPr>
              <w:t>13</w:t>
            </w:r>
            <w:r w:rsidRPr="007E1673">
              <w:rPr>
                <w:rFonts w:asciiTheme="minorEastAsia" w:eastAsiaTheme="minorEastAsia" w:hAnsiTheme="minorEastAsia" w:hint="eastAsia"/>
                <w:sz w:val="20"/>
                <w:szCs w:val="20"/>
              </w:rPr>
              <w:t>米，</w:t>
            </w:r>
            <w:r w:rsidRPr="007E1673">
              <w:rPr>
                <w:rFonts w:asciiTheme="minorEastAsia" w:eastAsiaTheme="minorEastAsia" w:hAnsiTheme="minorEastAsia" w:hint="eastAsia"/>
                <w:sz w:val="20"/>
                <w:szCs w:val="20"/>
              </w:rPr>
              <w:lastRenderedPageBreak/>
              <w:t>洞身向山裏延伸，長度</w:t>
            </w:r>
            <w:r w:rsidRPr="007E1673">
              <w:rPr>
                <w:rFonts w:asciiTheme="minorEastAsia" w:eastAsiaTheme="minorEastAsia" w:hAnsiTheme="minorEastAsia"/>
                <w:sz w:val="20"/>
                <w:szCs w:val="20"/>
              </w:rPr>
              <w:t>3000</w:t>
            </w:r>
            <w:r w:rsidRPr="007E1673">
              <w:rPr>
                <w:rFonts w:asciiTheme="minorEastAsia" w:eastAsiaTheme="minorEastAsia" w:hAnsiTheme="minorEastAsia" w:hint="eastAsia"/>
                <w:sz w:val="20"/>
                <w:szCs w:val="20"/>
              </w:rPr>
              <w:t>余米，面積</w:t>
            </w:r>
            <w:r w:rsidRPr="007E1673">
              <w:rPr>
                <w:rFonts w:asciiTheme="minorEastAsia" w:eastAsiaTheme="minorEastAsia" w:hAnsiTheme="minorEastAsia"/>
                <w:sz w:val="20"/>
                <w:szCs w:val="20"/>
              </w:rPr>
              <w:t>3600</w:t>
            </w:r>
            <w:r w:rsidRPr="007E1673">
              <w:rPr>
                <w:rFonts w:asciiTheme="minorEastAsia" w:eastAsiaTheme="minorEastAsia" w:hAnsiTheme="minorEastAsia" w:hint="eastAsia"/>
                <w:sz w:val="20"/>
                <w:szCs w:val="20"/>
              </w:rPr>
              <w:t>多平方米，容積</w:t>
            </w:r>
            <w:r w:rsidRPr="007E1673">
              <w:rPr>
                <w:rFonts w:asciiTheme="minorEastAsia" w:eastAsiaTheme="minorEastAsia" w:hAnsiTheme="minorEastAsia"/>
                <w:sz w:val="20"/>
                <w:szCs w:val="20"/>
              </w:rPr>
              <w:t>40</w:t>
            </w:r>
            <w:r w:rsidRPr="007E1673">
              <w:rPr>
                <w:rFonts w:asciiTheme="minorEastAsia" w:eastAsiaTheme="minorEastAsia" w:hAnsiTheme="minorEastAsia" w:hint="eastAsia"/>
                <w:sz w:val="20"/>
                <w:szCs w:val="20"/>
              </w:rPr>
              <w:t>萬餘立方米。洞內鐘乳石、石筍、石柱、石華、石幔均發育良好，形狀奇異，蔚成大觀。清代同治年間詩人魏瓷均曾遊此洞，留詩一首可見一斑：“拔雲探洞口，雲散洞天深。石穴千年乳，冷冷滴到今。冥蒙藏太古，寒氣積陰深。聞有燒丹士，長年此陸沈。”世界最長充水溶洞—本溪水洞，乘船遊覽美輪美奐的地下暗河。</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lastRenderedPageBreak/>
              <w:t>早餐：</w:t>
            </w:r>
            <w:r w:rsidRPr="007E1673">
              <w:rPr>
                <w:rFonts w:asciiTheme="minorEastAsia" w:eastAsiaTheme="minorEastAsia" w:hAnsiTheme="minorEastAsia" w:cs="Arial" w:hint="eastAsia"/>
                <w:b/>
                <w:color w:val="000000" w:themeColor="text1"/>
                <w:kern w:val="0"/>
              </w:rPr>
              <w:t>酒店內用</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w:t>
            </w:r>
            <w:r w:rsidRPr="007E1673">
              <w:rPr>
                <w:rFonts w:asciiTheme="minorEastAsia" w:eastAsiaTheme="minorEastAsia" w:hAnsiTheme="minorEastAsia" w:cs="Arial"/>
                <w:b/>
                <w:color w:val="000000" w:themeColor="text1"/>
                <w:kern w:val="0"/>
              </w:rPr>
              <w:t>中式合</w:t>
            </w:r>
            <w:r w:rsidRPr="007E1673">
              <w:rPr>
                <w:rFonts w:asciiTheme="minorEastAsia" w:eastAsiaTheme="minorEastAsia" w:hAnsiTheme="minorEastAsia" w:cs="Arial" w:hint="eastAsia"/>
                <w:b/>
                <w:color w:val="000000" w:themeColor="text1"/>
                <w:kern w:val="0"/>
              </w:rPr>
              <w:t>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w:t>
            </w:r>
            <w:r w:rsidRPr="007E1673">
              <w:rPr>
                <w:rFonts w:asciiTheme="minorEastAsia" w:eastAsiaTheme="minorEastAsia" w:hAnsiTheme="minorEastAsia" w:cs="Arial" w:hint="eastAsia"/>
                <w:b/>
                <w:color w:val="000000" w:themeColor="text1"/>
                <w:kern w:val="0"/>
                <w:lang w:eastAsia="zh-CN"/>
              </w:rPr>
              <w:t>朝鲜风味歌舞表演</w:t>
            </w:r>
          </w:p>
        </w:tc>
      </w:tr>
      <w:tr w:rsidR="00611014" w:rsidRPr="007E1673" w:rsidTr="00611014">
        <w:trPr>
          <w:trHeight w:val="475"/>
        </w:trPr>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w:t>
            </w:r>
            <w:r w:rsidRPr="007E1673">
              <w:rPr>
                <w:rFonts w:asciiTheme="minorEastAsia" w:eastAsiaTheme="minorEastAsia" w:hAnsiTheme="minorEastAsia" w:cs="Arial"/>
                <w:b/>
                <w:color w:val="000000" w:themeColor="text1"/>
                <w:kern w:val="0"/>
              </w:rPr>
              <w:t>假日陽光酒店</w:t>
            </w:r>
            <w:r w:rsidRPr="007E1673">
              <w:rPr>
                <w:rFonts w:asciiTheme="minorEastAsia" w:eastAsiaTheme="minorEastAsia" w:hAnsiTheme="minorEastAsia" w:cs="Arial" w:hint="eastAsia"/>
                <w:b/>
                <w:color w:val="000000" w:themeColor="text1"/>
                <w:kern w:val="0"/>
              </w:rPr>
              <w:t>或同級</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widowControl/>
              <w:spacing w:line="0" w:lineRule="atLeast"/>
              <w:jc w:val="both"/>
              <w:rPr>
                <w:rFonts w:asciiTheme="majorEastAsia" w:eastAsiaTheme="majorEastAsia" w:hAnsiTheme="majorEastAsia"/>
                <w:b/>
              </w:rPr>
            </w:pPr>
            <w:r w:rsidRPr="00B44DBA">
              <w:rPr>
                <w:rFonts w:asciiTheme="majorEastAsia" w:eastAsiaTheme="majorEastAsia" w:hAnsiTheme="majorEastAsia" w:hint="eastAsia"/>
                <w:b/>
              </w:rPr>
              <w:t>第四</w:t>
            </w:r>
            <w:r>
              <w:rPr>
                <w:rFonts w:asciiTheme="majorEastAsia" w:eastAsiaTheme="majorEastAsia" w:hAnsiTheme="majorEastAsia" w:hint="eastAsia"/>
                <w:b/>
              </w:rPr>
              <w:t xml:space="preserve">天　</w:t>
            </w:r>
            <w:r w:rsidRPr="00B44DBA">
              <w:rPr>
                <w:rFonts w:asciiTheme="majorEastAsia" w:eastAsiaTheme="majorEastAsia" w:hAnsiTheme="majorEastAsia"/>
                <w:b/>
              </w:rPr>
              <w:t>丹東</w:t>
            </w:r>
            <w:r>
              <w:rPr>
                <w:rFonts w:asciiTheme="majorEastAsia" w:eastAsiaTheme="majorEastAsia" w:hAnsiTheme="majorEastAsia" w:hint="eastAsia"/>
                <w:b/>
              </w:rPr>
              <w:t xml:space="preserve"> </w:t>
            </w:r>
            <w:r w:rsidRPr="00B44DBA">
              <w:rPr>
                <w:rFonts w:asciiTheme="majorEastAsia" w:eastAsiaTheme="majorEastAsia" w:hAnsiTheme="majorEastAsia" w:hint="eastAsia"/>
                <w:b/>
              </w:rPr>
              <w:t>鴨綠江風景區（遊船）、遠眺鴨綠江斷橋、虎山長城、一步跨</w:t>
            </w:r>
            <w:r>
              <w:rPr>
                <w:rFonts w:asciiTheme="majorEastAsia" w:eastAsiaTheme="majorEastAsia" w:hAnsiTheme="majorEastAsia" w:hint="eastAsia"/>
                <w:b/>
              </w:rPr>
              <w:t xml:space="preserve">　</w:t>
            </w:r>
          </w:p>
          <w:p w:rsidR="00611014" w:rsidRPr="00B44DBA" w:rsidRDefault="00611014" w:rsidP="00611014">
            <w:pPr>
              <w:widowControl/>
              <w:spacing w:line="0" w:lineRule="atLeast"/>
              <w:jc w:val="both"/>
              <w:rPr>
                <w:rFonts w:asciiTheme="majorEastAsia" w:eastAsiaTheme="majorEastAsia" w:hAnsiTheme="majorEastAsia"/>
                <w:b/>
              </w:rPr>
            </w:pPr>
            <w:r>
              <w:rPr>
                <w:rFonts w:asciiTheme="majorEastAsia" w:eastAsiaTheme="majorEastAsia" w:hAnsiTheme="majorEastAsia" w:hint="eastAsia"/>
                <w:b/>
              </w:rPr>
              <w:t xml:space="preserve">　　　　</w:t>
            </w:r>
            <w:r w:rsidRPr="00B44DBA">
              <w:rPr>
                <w:rFonts w:asciiTheme="majorEastAsia" w:eastAsiaTheme="majorEastAsia" w:hAnsiTheme="majorEastAsia"/>
                <w:b/>
              </w:rPr>
              <w:sym w:font="Webdings" w:char="F076"/>
            </w:r>
            <w:r w:rsidRPr="00B44DBA">
              <w:rPr>
                <w:rFonts w:asciiTheme="majorEastAsia" w:eastAsiaTheme="majorEastAsia" w:hAnsiTheme="majorEastAsia" w:hint="eastAsia"/>
                <w:b/>
              </w:rPr>
              <w:t>2KM 3.5H</w:t>
            </w:r>
            <w:r w:rsidRPr="00B44DBA">
              <w:rPr>
                <w:rFonts w:asciiTheme="majorEastAsia" w:eastAsiaTheme="majorEastAsia" w:hAnsiTheme="majorEastAsia"/>
                <w:b/>
              </w:rPr>
              <w:t xml:space="preserve"> </w:t>
            </w:r>
            <w:r w:rsidRPr="00B44DBA">
              <w:rPr>
                <w:rFonts w:asciiTheme="majorEastAsia" w:eastAsiaTheme="majorEastAsia" w:hAnsiTheme="majorEastAsia" w:hint="eastAsia"/>
                <w:b/>
              </w:rPr>
              <w:t>大連普灣新區</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Pr="00B44DBA" w:rsidRDefault="00611014" w:rsidP="00611014">
            <w:pPr>
              <w:widowControl/>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鴨綠江風景區：</w:t>
            </w:r>
          </w:p>
          <w:p w:rsidR="00611014" w:rsidRPr="00B44DBA"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位於鴨綠江中下游，與朝鮮碧潼、清水、義州、新義州隔江相望，江水蜿蜒舒緩，兩岸峭壁嶙峋，林木鬱鬱蔥蔥，形成了絢麗多彩的自然景觀，組成豐富的人文景</w:t>
            </w:r>
            <w:r w:rsidR="00C46E6C">
              <w:rPr>
                <w:rFonts w:asciiTheme="minorEastAsia" w:eastAsiaTheme="minorEastAsia" w:hAnsiTheme="minorEastAsia" w:hint="eastAsia"/>
                <w:sz w:val="20"/>
                <w:szCs w:val="20"/>
              </w:rPr>
              <w:t>觀。鴨綠江風景名勝區地理位置優越，氣候冬暖夏涼，山青水秀，一覽中國</w:t>
            </w:r>
            <w:r w:rsidRPr="00B44DBA">
              <w:rPr>
                <w:rFonts w:asciiTheme="minorEastAsia" w:eastAsiaTheme="minorEastAsia" w:hAnsiTheme="minorEastAsia" w:hint="eastAsia"/>
                <w:sz w:val="20"/>
                <w:szCs w:val="20"/>
              </w:rPr>
              <w:t>朝</w:t>
            </w:r>
            <w:r w:rsidR="00C46E6C">
              <w:rPr>
                <w:rFonts w:asciiTheme="minorEastAsia" w:eastAsiaTheme="minorEastAsia" w:hAnsiTheme="minorEastAsia" w:hint="eastAsia"/>
                <w:sz w:val="20"/>
                <w:szCs w:val="20"/>
              </w:rPr>
              <w:t>鮮</w:t>
            </w:r>
            <w:r w:rsidRPr="00B44DBA">
              <w:rPr>
                <w:rFonts w:asciiTheme="minorEastAsia" w:eastAsiaTheme="minorEastAsia" w:hAnsiTheme="minorEastAsia" w:hint="eastAsia"/>
                <w:sz w:val="20"/>
                <w:szCs w:val="20"/>
              </w:rPr>
              <w:t>兩國風光而獨具特色。</w:t>
            </w:r>
          </w:p>
          <w:p w:rsidR="00611014" w:rsidRPr="00B44DBA" w:rsidRDefault="00611014" w:rsidP="00611014">
            <w:pPr>
              <w:widowControl/>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鴨綠江斷橋遠觀：</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鴨綠江第一座大鐵橋殘留在中國丹東一側的“斷橋”。日本殖民統治的遺跡，曾在抗美援朝戰爭中被炸斷，中方一側殘存四孔，成為抗美援朝戰爭的歷史見證。</w:t>
            </w:r>
          </w:p>
          <w:p w:rsidR="00611014" w:rsidRPr="00B44DBA" w:rsidRDefault="00611014" w:rsidP="00611014">
            <w:pPr>
              <w:widowControl/>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虎山長城：</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位於鴨綠江下游與瑗河交匯處。這裡山勢險要，形似臥虎，與對岸朝鮮“統軍亭”遙</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遙相對，中國萬裏長城的東端起點即在於此。</w:t>
            </w:r>
          </w:p>
          <w:p w:rsidR="00611014" w:rsidRPr="00B44DBA"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b/>
                <w:color w:val="7030A0"/>
                <w:sz w:val="20"/>
                <w:szCs w:val="20"/>
              </w:rPr>
              <w:t> </w:t>
            </w:r>
            <w:r w:rsidRPr="00B44DBA">
              <w:rPr>
                <w:rFonts w:asciiTheme="minorEastAsia" w:eastAsiaTheme="minorEastAsia" w:hAnsiTheme="minorEastAsia" w:hint="eastAsia"/>
                <w:b/>
                <w:color w:val="7030A0"/>
                <w:sz w:val="20"/>
                <w:szCs w:val="20"/>
              </w:rPr>
              <w:t>一步跨：</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位於丹東城東十五公里處的鴨綠江畔，虎山長城的東麓。</w:t>
            </w:r>
            <w:r w:rsidRPr="00B44DBA">
              <w:rPr>
                <w:rFonts w:asciiTheme="minorEastAsia" w:eastAsiaTheme="minorEastAsia" w:hAnsiTheme="minorEastAsia"/>
                <w:sz w:val="20"/>
                <w:szCs w:val="20"/>
              </w:rPr>
              <w:t> </w:t>
            </w:r>
            <w:r w:rsidRPr="00B44DBA">
              <w:rPr>
                <w:rFonts w:asciiTheme="minorEastAsia" w:eastAsiaTheme="minorEastAsia" w:hAnsiTheme="minorEastAsia" w:hint="eastAsia"/>
                <w:sz w:val="20"/>
                <w:szCs w:val="20"/>
              </w:rPr>
              <w:t>一步跨的形成，是因為朝鮮於赤島在這裏將鴨綠江分成兩條支流，而作為國界的這一條支流較為細小，最窄處只有一步之遙。站到水中的石墩上，找找跨出國門的感覺。</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早餐：酒店內</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w:t>
            </w:r>
            <w:r w:rsidRPr="007E1673">
              <w:rPr>
                <w:rFonts w:asciiTheme="minorEastAsia" w:eastAsiaTheme="minorEastAsia" w:hAnsiTheme="minorEastAsia" w:cs="Arial"/>
                <w:b/>
                <w:color w:val="000000" w:themeColor="text1"/>
                <w:kern w:val="0"/>
              </w:rPr>
              <w:t>中式合菜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w:t>
            </w:r>
            <w:r w:rsidRPr="007E1673">
              <w:rPr>
                <w:rFonts w:asciiTheme="minorEastAsia" w:eastAsiaTheme="minorEastAsia" w:hAnsiTheme="minorEastAsia" w:cs="Arial" w:hint="eastAsia"/>
                <w:b/>
                <w:color w:val="000000" w:themeColor="text1"/>
                <w:kern w:val="0"/>
                <w:lang w:eastAsia="zh-CN"/>
              </w:rPr>
              <w:t>酒店内用餐</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w:t>
            </w:r>
            <w:r w:rsidRPr="007E1673">
              <w:rPr>
                <w:rFonts w:asciiTheme="minorEastAsia" w:eastAsiaTheme="minorEastAsia" w:hAnsiTheme="minorEastAsia" w:cs="Arial" w:hint="eastAsia"/>
                <w:b/>
                <w:color w:val="000000" w:themeColor="text1"/>
                <w:kern w:val="0"/>
              </w:rPr>
              <w:t>東泉假日溫泉酒店</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Pr="007E1673" w:rsidRDefault="00611014" w:rsidP="00611014">
            <w:pPr>
              <w:widowControl/>
              <w:spacing w:line="0" w:lineRule="atLeast"/>
              <w:jc w:val="both"/>
              <w:rPr>
                <w:rFonts w:asciiTheme="minorEastAsia" w:eastAsiaTheme="minorEastAsia" w:hAnsiTheme="minorEastAsia"/>
                <w:b/>
                <w:bCs/>
                <w:color w:val="000000" w:themeColor="text1"/>
                <w:kern w:val="0"/>
                <w:lang w:eastAsia="zh-CN"/>
              </w:rPr>
            </w:pPr>
            <w:r w:rsidRPr="00B44DBA">
              <w:rPr>
                <w:rFonts w:asciiTheme="majorEastAsia" w:eastAsiaTheme="majorEastAsia" w:hAnsiTheme="majorEastAsia" w:hint="eastAsia"/>
                <w:b/>
              </w:rPr>
              <w:t xml:space="preserve">第五天　</w:t>
            </w:r>
            <w:r w:rsidRPr="00B44DBA">
              <w:rPr>
                <w:rFonts w:asciiTheme="majorEastAsia" w:eastAsiaTheme="majorEastAsia" w:hAnsiTheme="majorEastAsia"/>
                <w:b/>
              </w:rPr>
              <w:t>大連</w:t>
            </w:r>
            <w:r w:rsidRPr="00B44DBA">
              <w:rPr>
                <w:rFonts w:asciiTheme="majorEastAsia" w:eastAsiaTheme="majorEastAsia" w:hAnsiTheme="majorEastAsia" w:hint="eastAsia"/>
                <w:b/>
              </w:rPr>
              <w:t xml:space="preserve">  酒店内泡温泉、濱海路、北大橋、虎雕廣場  </w:t>
            </w:r>
            <w:r w:rsidRPr="00B44DBA">
              <w:rPr>
                <w:rFonts w:asciiTheme="majorEastAsia" w:eastAsiaTheme="majorEastAsia" w:hAnsiTheme="majorEastAsia"/>
                <w:b/>
              </w:rPr>
              <w:sym w:font="Wingdings" w:char="F051"/>
            </w:r>
            <w:r w:rsidRPr="00B44DBA">
              <w:rPr>
                <w:rFonts w:asciiTheme="majorEastAsia" w:eastAsiaTheme="majorEastAsia" w:hAnsiTheme="majorEastAsia" w:hint="eastAsia"/>
                <w:b/>
              </w:rPr>
              <w:t xml:space="preserve"> 台北</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spacing w:line="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67FC6">
              <w:rPr>
                <w:rFonts w:asciiTheme="majorEastAsia" w:eastAsiaTheme="majorEastAsia" w:hAnsiTheme="majorEastAsia" w:hint="eastAsia"/>
                <w:color w:val="000000" w:themeColor="text1"/>
                <w:sz w:val="20"/>
                <w:szCs w:val="20"/>
              </w:rPr>
              <w:t>大連東泉假日酒店溫泉水採自地下</w:t>
            </w:r>
            <w:r w:rsidRPr="00E67FC6">
              <w:rPr>
                <w:rFonts w:asciiTheme="majorEastAsia" w:eastAsiaTheme="majorEastAsia" w:hAnsiTheme="majorEastAsia"/>
                <w:color w:val="000000" w:themeColor="text1"/>
                <w:sz w:val="20"/>
                <w:szCs w:val="20"/>
              </w:rPr>
              <w:t>2600</w:t>
            </w:r>
            <w:r w:rsidRPr="00E67FC6">
              <w:rPr>
                <w:rFonts w:asciiTheme="majorEastAsia" w:eastAsiaTheme="majorEastAsia" w:hAnsiTheme="majorEastAsia" w:hint="eastAsia"/>
                <w:color w:val="000000" w:themeColor="text1"/>
                <w:sz w:val="20"/>
                <w:szCs w:val="20"/>
              </w:rPr>
              <w:t>米、溫度</w:t>
            </w:r>
            <w:r w:rsidRPr="00E67FC6">
              <w:rPr>
                <w:rFonts w:asciiTheme="majorEastAsia" w:eastAsiaTheme="majorEastAsia" w:hAnsiTheme="majorEastAsia"/>
                <w:color w:val="000000" w:themeColor="text1"/>
                <w:sz w:val="20"/>
                <w:szCs w:val="20"/>
              </w:rPr>
              <w:t>64</w:t>
            </w:r>
            <w:r w:rsidRPr="00E67FC6">
              <w:rPr>
                <w:rFonts w:asciiTheme="majorEastAsia" w:eastAsiaTheme="majorEastAsia" w:hAnsiTheme="majorEastAsia" w:hint="eastAsia"/>
                <w:color w:val="000000" w:themeColor="text1"/>
                <w:sz w:val="20"/>
                <w:szCs w:val="20"/>
              </w:rPr>
              <w:t>度，屬於（氯、鈣、鈉）型水。</w:t>
            </w:r>
          </w:p>
          <w:p w:rsidR="00611014" w:rsidRPr="00611014" w:rsidRDefault="00611014" w:rsidP="00611014">
            <w:pPr>
              <w:spacing w:line="0" w:lineRule="atLeast"/>
              <w:rPr>
                <w:rFonts w:asciiTheme="majorEastAsia" w:eastAsiaTheme="majorEastAsia" w:hAnsiTheme="majorEastAsia"/>
                <w:color w:val="000000" w:themeColor="text1"/>
                <w:sz w:val="20"/>
                <w:szCs w:val="20"/>
              </w:rPr>
            </w:pPr>
            <w:r w:rsidRPr="00E67FC6">
              <w:rPr>
                <w:rFonts w:asciiTheme="majorEastAsia" w:eastAsiaTheme="majorEastAsia" w:hAnsiTheme="majorEastAsia" w:hint="eastAsia"/>
                <w:color w:val="000000" w:themeColor="text1"/>
                <w:sz w:val="20"/>
                <w:szCs w:val="20"/>
              </w:rPr>
              <w:t>經有關專家部門化驗，確定含有極豐富有益人體的化學成份，如偏矽酸、鋰、溴、鐵、銅、鍶、錳、鋅、硼、碘、氟等。對風濕病、神經性骨痛、消化道等多種疾病均有特殊療效，還能起到舒筋活絡、強身健體、滑膚養顏、安神定神、抗衰老等作用。</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早餐後，在酒店內泡湯。</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大連東泉溫泉假日酒店 清泉宮功能設施一覽：</w:t>
            </w:r>
            <w:r w:rsidRPr="00B44DBA">
              <w:rPr>
                <w:rFonts w:asciiTheme="minorEastAsia" w:eastAsiaTheme="minorEastAsia" w:hAnsiTheme="minorEastAsia"/>
                <w:sz w:val="20"/>
                <w:szCs w:val="20"/>
              </w:rPr>
              <w:t> </w:t>
            </w:r>
            <w:r w:rsidRPr="00B44DBA">
              <w:rPr>
                <w:rFonts w:asciiTheme="minorEastAsia" w:eastAsiaTheme="minorEastAsia" w:hAnsiTheme="minorEastAsia" w:hint="eastAsia"/>
                <w:sz w:val="20"/>
                <w:szCs w:val="20"/>
              </w:rPr>
              <w:t>大連東泉清泉宮溫泉會館面積近萬平米，能容納</w:t>
            </w:r>
            <w:r w:rsidRPr="00B44DBA">
              <w:rPr>
                <w:rFonts w:asciiTheme="minorEastAsia" w:eastAsiaTheme="minorEastAsia" w:hAnsiTheme="minorEastAsia"/>
                <w:sz w:val="20"/>
                <w:szCs w:val="20"/>
              </w:rPr>
              <w:t>1200</w:t>
            </w:r>
            <w:r w:rsidRPr="00B44DBA">
              <w:rPr>
                <w:rFonts w:asciiTheme="minorEastAsia" w:eastAsiaTheme="minorEastAsia" w:hAnsiTheme="minorEastAsia" w:hint="eastAsia"/>
                <w:sz w:val="20"/>
                <w:szCs w:val="20"/>
              </w:rPr>
              <w:t>人，內設有男、女賓室內外溫泉泡池</w:t>
            </w:r>
            <w:r w:rsidRPr="00B44DBA">
              <w:rPr>
                <w:rFonts w:asciiTheme="minorEastAsia" w:eastAsiaTheme="minorEastAsia" w:hAnsiTheme="minorEastAsia"/>
                <w:sz w:val="20"/>
                <w:szCs w:val="20"/>
              </w:rPr>
              <w:t>28</w:t>
            </w:r>
            <w:r w:rsidRPr="00B44DBA">
              <w:rPr>
                <w:rFonts w:asciiTheme="minorEastAsia" w:eastAsiaTheme="minorEastAsia" w:hAnsiTheme="minorEastAsia" w:hint="eastAsia"/>
                <w:sz w:val="20"/>
                <w:szCs w:val="20"/>
              </w:rPr>
              <w:t>個、火龍浴、休息、大廳、棋牌室、</w:t>
            </w:r>
            <w:r w:rsidRPr="00B44DBA">
              <w:rPr>
                <w:rFonts w:asciiTheme="minorEastAsia" w:eastAsiaTheme="minorEastAsia" w:hAnsiTheme="minorEastAsia"/>
                <w:sz w:val="20"/>
                <w:szCs w:val="20"/>
              </w:rPr>
              <w:t>SPA</w:t>
            </w:r>
            <w:r w:rsidRPr="00B44DBA">
              <w:rPr>
                <w:rFonts w:asciiTheme="minorEastAsia" w:eastAsiaTheme="minorEastAsia" w:hAnsiTheme="minorEastAsia" w:hint="eastAsia"/>
                <w:sz w:val="20"/>
                <w:szCs w:val="20"/>
              </w:rPr>
              <w:t>按摩、日式客房、餐廳、茶吧、健身房、乒乓球、檯球。</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隨後專車返回大連市區</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濱海路：</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東起海之韻廣場，西至星海廣場，景色以山海相融為主要基調。濱海路原是一條軍事專用道，在鄧小平同志的提議下開發為旅遊路線。</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虎灘群雕：</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全國最大的花崗岩動物石雕－群虎雕塑以及化腐朽為神奇的馬駟驥根雕藝術館等聞明全國，有著四千餘公尺的曲折海岸線。</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北大橋：</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為了紀念大連市與日本北九洲市結為友好城市而建近海臨山橫跨山谷的旱橋，橋型雄偉壯觀、新穎別致，大連南部海濱風景區的一景。</w:t>
            </w:r>
          </w:p>
          <w:p w:rsidR="00611014" w:rsidRDefault="001865F9"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b/>
                <w:noProof/>
                <w:color w:val="7030A0"/>
                <w:sz w:val="20"/>
                <w:szCs w:val="20"/>
              </w:rPr>
              <w:drawing>
                <wp:anchor distT="0" distB="0" distL="114300" distR="114300" simplePos="0" relativeHeight="251914240" behindDoc="0" locked="0" layoutInCell="1" allowOverlap="1">
                  <wp:simplePos x="0" y="0"/>
                  <wp:positionH relativeFrom="column">
                    <wp:posOffset>4660265</wp:posOffset>
                  </wp:positionH>
                  <wp:positionV relativeFrom="paragraph">
                    <wp:posOffset>-1466850</wp:posOffset>
                  </wp:positionV>
                  <wp:extent cx="2021840" cy="1371600"/>
                  <wp:effectExtent l="0" t="0" r="0" b="0"/>
                  <wp:wrapSquare wrapText="bothSides"/>
                  <wp:docPr id="14" name="圖片 14" descr="大連百年城雕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大連百年城雕02"/>
                          <pic:cNvPicPr>
                            <a:picLocks noChangeAspect="1" noChangeArrowheads="1"/>
                          </pic:cNvPicPr>
                        </pic:nvPicPr>
                        <pic:blipFill>
                          <a:blip r:embed="rId34" cstate="print"/>
                          <a:srcRect/>
                          <a:stretch>
                            <a:fillRect/>
                          </a:stretch>
                        </pic:blipFill>
                        <pic:spPr bwMode="auto">
                          <a:xfrm>
                            <a:off x="0" y="0"/>
                            <a:ext cx="2021840" cy="1371600"/>
                          </a:xfrm>
                          <a:prstGeom prst="rect">
                            <a:avLst/>
                          </a:prstGeom>
                          <a:noFill/>
                          <a:ln w="9525">
                            <a:noFill/>
                            <a:miter lim="800000"/>
                            <a:headEnd/>
                            <a:tailEnd/>
                          </a:ln>
                        </pic:spPr>
                      </pic:pic>
                    </a:graphicData>
                  </a:graphic>
                </wp:anchor>
              </w:drawing>
            </w:r>
            <w:r w:rsidR="00611014" w:rsidRPr="00B44DBA">
              <w:rPr>
                <w:rFonts w:asciiTheme="minorEastAsia" w:eastAsiaTheme="minorEastAsia" w:hAnsiTheme="minorEastAsia" w:hint="eastAsia"/>
                <w:b/>
                <w:color w:val="7030A0"/>
                <w:sz w:val="20"/>
                <w:szCs w:val="20"/>
              </w:rPr>
              <w:sym w:font="Webdings" w:char="F03C"/>
            </w:r>
            <w:r w:rsidR="00611014" w:rsidRPr="00B44DBA">
              <w:rPr>
                <w:rFonts w:asciiTheme="minorEastAsia" w:eastAsiaTheme="minorEastAsia" w:hAnsiTheme="minorEastAsia" w:hint="eastAsia"/>
                <w:b/>
                <w:color w:val="7030A0"/>
                <w:sz w:val="20"/>
                <w:szCs w:val="20"/>
              </w:rPr>
              <w:t>星海廣場：</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亞洲最大的城市廣場，為紀念香港回歸而建。中央大道紅磚鋪地，沿線航標燈造型的石柱燈，象徵著中國正面向大海，走向世界。</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百年城雕：</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坐落在大連星海灣畔，形似一本翻開的大書，爲大連市建市一百周年而建。銅鑄腳印浮雕印有一千雙腳印，象徵百年來大連人民奮鬥前進的歷史步伐。</w:t>
            </w:r>
          </w:p>
          <w:p w:rsidR="00611014" w:rsidRPr="001865F9"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 xml:space="preserve">※ </w:t>
            </w:r>
            <w:r w:rsidRPr="00B44DBA">
              <w:rPr>
                <w:rFonts w:asciiTheme="minorEastAsia" w:eastAsiaTheme="minorEastAsia" w:hAnsiTheme="minorEastAsia"/>
                <w:sz w:val="20"/>
                <w:szCs w:val="20"/>
              </w:rPr>
              <w:t>前往機場</w:t>
            </w:r>
            <w:r w:rsidRPr="00B44DBA">
              <w:rPr>
                <w:rFonts w:asciiTheme="minorEastAsia" w:eastAsiaTheme="minorEastAsia" w:hAnsiTheme="minorEastAsia" w:hint="eastAsia"/>
                <w:sz w:val="20"/>
                <w:szCs w:val="20"/>
              </w:rPr>
              <w:t>，</w:t>
            </w:r>
            <w:r w:rsidRPr="00B44DBA">
              <w:rPr>
                <w:rFonts w:asciiTheme="minorEastAsia" w:eastAsiaTheme="minorEastAsia" w:hAnsiTheme="minorEastAsia"/>
                <w:sz w:val="20"/>
                <w:szCs w:val="20"/>
              </w:rPr>
              <w:t>搭機返回</w:t>
            </w:r>
            <w:r w:rsidRPr="00B44DBA">
              <w:rPr>
                <w:rFonts w:asciiTheme="minorEastAsia" w:eastAsiaTheme="minorEastAsia" w:hAnsiTheme="minorEastAsia" w:hint="eastAsia"/>
                <w:sz w:val="20"/>
                <w:szCs w:val="20"/>
              </w:rPr>
              <w:t>台灣溫暖的家</w:t>
            </w:r>
            <w:r w:rsidRPr="00B44DBA">
              <w:rPr>
                <w:rFonts w:asciiTheme="minorEastAsia" w:eastAsiaTheme="minorEastAsia" w:hAnsiTheme="minorEastAsia"/>
                <w:sz w:val="20"/>
                <w:szCs w:val="20"/>
              </w:rPr>
              <w:t xml:space="preserve">。 </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早餐：酒店內</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午餐：中式合菜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晚餐：Ｘ</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住宿：溫暖的家</w:t>
            </w:r>
          </w:p>
        </w:tc>
      </w:tr>
      <w:tr w:rsidR="00611014" w:rsidRPr="007E1673" w:rsidTr="00611014">
        <w:tc>
          <w:tcPr>
            <w:tcW w:w="10916" w:type="dxa"/>
            <w:gridSpan w:val="3"/>
          </w:tcPr>
          <w:p w:rsidR="00611014" w:rsidRPr="00240657"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備註：</w:t>
            </w:r>
          </w:p>
          <w:p w:rsidR="00611014" w:rsidRPr="00240657"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1.行程安排以當地旅行社為主；會依當地交通狀況前後順序調整，保證景點不會縮減；敬請放心！！</w:t>
            </w:r>
          </w:p>
          <w:p w:rsidR="00611014" w:rsidRPr="00240657"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2.酒店如遇大型會議政府徵收客房或滿房，則以同等級替代之</w:t>
            </w:r>
          </w:p>
          <w:p w:rsidR="00611014"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3.團費報價已包含60歲以上老人及小孩優惠票，若有產生恕不退還。</w:t>
            </w:r>
          </w:p>
          <w:p w:rsidR="00E83418" w:rsidRPr="007E1673" w:rsidRDefault="00E83418" w:rsidP="00665E02">
            <w:pPr>
              <w:spacing w:line="0" w:lineRule="atLeast"/>
              <w:rPr>
                <w:rFonts w:asciiTheme="minorEastAsia" w:eastAsiaTheme="minorEastAsia" w:hAnsiTheme="minorEastAsia"/>
                <w:b/>
                <w:color w:val="000000" w:themeColor="text1"/>
              </w:rPr>
            </w:pPr>
            <w:r>
              <w:rPr>
                <w:rFonts w:asciiTheme="minorEastAsia" w:eastAsiaTheme="minorEastAsia" w:hAnsiTheme="minorEastAsia" w:hint="eastAsia"/>
                <w:color w:val="000000" w:themeColor="text1"/>
                <w:sz w:val="22"/>
                <w:szCs w:val="22"/>
              </w:rPr>
              <w:t>4.</w:t>
            </w:r>
            <w:r w:rsidR="00504715">
              <w:rPr>
                <w:rFonts w:asciiTheme="minorEastAsia" w:eastAsiaTheme="minorEastAsia" w:hAnsiTheme="minorEastAsia" w:hint="eastAsia"/>
                <w:color w:val="000000" w:themeColor="text1"/>
                <w:sz w:val="22"/>
                <w:szCs w:val="22"/>
              </w:rPr>
              <w:t>自費</w:t>
            </w:r>
            <w:r w:rsidR="00713B9B">
              <w:rPr>
                <w:rFonts w:asciiTheme="minorEastAsia" w:eastAsiaTheme="minorEastAsia" w:hAnsiTheme="minorEastAsia" w:hint="eastAsia"/>
                <w:color w:val="000000" w:themeColor="text1"/>
                <w:sz w:val="22"/>
                <w:szCs w:val="22"/>
              </w:rPr>
              <w:t>推薦：東北二人轉180RMB</w:t>
            </w:r>
            <w:r w:rsidR="00665E02">
              <w:rPr>
                <w:rFonts w:asciiTheme="minorEastAsia" w:eastAsiaTheme="minorEastAsia" w:hAnsiTheme="minorEastAsia" w:hint="eastAsia"/>
                <w:color w:val="000000" w:themeColor="text1"/>
                <w:sz w:val="22"/>
                <w:szCs w:val="22"/>
              </w:rPr>
              <w:t>人民幣</w:t>
            </w:r>
            <w:r w:rsidR="00713B9B">
              <w:rPr>
                <w:rFonts w:asciiTheme="minorEastAsia" w:eastAsiaTheme="minorEastAsia" w:hAnsiTheme="minorEastAsia" w:hint="eastAsia"/>
                <w:color w:val="000000" w:themeColor="text1"/>
                <w:sz w:val="22"/>
                <w:szCs w:val="22"/>
              </w:rPr>
              <w:t>/每人 或 全身按摩</w:t>
            </w:r>
            <w:r w:rsidR="00665E02">
              <w:rPr>
                <w:rFonts w:asciiTheme="minorEastAsia" w:eastAsiaTheme="minorEastAsia" w:hAnsiTheme="minorEastAsia" w:hint="eastAsia"/>
                <w:color w:val="000000" w:themeColor="text1"/>
                <w:sz w:val="22"/>
                <w:szCs w:val="22"/>
              </w:rPr>
              <w:t>60分鐘1</w:t>
            </w:r>
            <w:r w:rsidR="00713B9B">
              <w:rPr>
                <w:rFonts w:asciiTheme="minorEastAsia" w:eastAsiaTheme="minorEastAsia" w:hAnsiTheme="minorEastAsia" w:hint="eastAsia"/>
                <w:color w:val="000000" w:themeColor="text1"/>
                <w:sz w:val="22"/>
                <w:szCs w:val="22"/>
              </w:rPr>
              <w:t>80</w:t>
            </w:r>
            <w:r w:rsidR="00665E02">
              <w:rPr>
                <w:rFonts w:asciiTheme="minorEastAsia" w:eastAsiaTheme="minorEastAsia" w:hAnsiTheme="minorEastAsia" w:hint="eastAsia"/>
                <w:color w:val="000000" w:themeColor="text1"/>
                <w:sz w:val="22"/>
                <w:szCs w:val="22"/>
              </w:rPr>
              <w:t xml:space="preserve"> </w:t>
            </w:r>
            <w:r w:rsidR="00713B9B">
              <w:rPr>
                <w:rFonts w:asciiTheme="minorEastAsia" w:eastAsiaTheme="minorEastAsia" w:hAnsiTheme="minorEastAsia" w:hint="eastAsia"/>
                <w:color w:val="000000" w:themeColor="text1"/>
                <w:sz w:val="22"/>
                <w:szCs w:val="22"/>
              </w:rPr>
              <w:t>RMB</w:t>
            </w:r>
            <w:r w:rsidR="00665E02">
              <w:rPr>
                <w:rFonts w:asciiTheme="minorEastAsia" w:eastAsiaTheme="minorEastAsia" w:hAnsiTheme="minorEastAsia" w:hint="eastAsia"/>
                <w:color w:val="000000" w:themeColor="text1"/>
                <w:sz w:val="22"/>
                <w:szCs w:val="22"/>
              </w:rPr>
              <w:t>人民幣</w:t>
            </w:r>
            <w:r w:rsidR="00713B9B">
              <w:rPr>
                <w:rFonts w:asciiTheme="minorEastAsia" w:eastAsiaTheme="minorEastAsia" w:hAnsiTheme="minorEastAsia" w:hint="eastAsia"/>
                <w:color w:val="000000" w:themeColor="text1"/>
                <w:sz w:val="22"/>
                <w:szCs w:val="22"/>
              </w:rPr>
              <w:t>/每人，客人可自由參加。</w:t>
            </w:r>
          </w:p>
        </w:tc>
      </w:tr>
    </w:tbl>
    <w:p w:rsidR="008768A7" w:rsidRPr="007E1673" w:rsidRDefault="008768A7" w:rsidP="00B91169">
      <w:pPr>
        <w:widowControl/>
        <w:spacing w:afterLines="50" w:line="0" w:lineRule="atLeast"/>
        <w:jc w:val="both"/>
        <w:rPr>
          <w:rFonts w:asciiTheme="minorEastAsia" w:eastAsiaTheme="minorEastAsia" w:hAnsiTheme="minorEastAsia"/>
          <w:b/>
          <w:bCs/>
          <w:color w:val="000000" w:themeColor="text1"/>
          <w:kern w:val="0"/>
        </w:rPr>
      </w:pPr>
    </w:p>
    <w:sectPr w:rsidR="008768A7" w:rsidRPr="007E1673" w:rsidSect="003F74C1">
      <w:headerReference w:type="default" r:id="rId35"/>
      <w:pgSz w:w="11906" w:h="16838"/>
      <w:pgMar w:top="851" w:right="424" w:bottom="360"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D04" w:rsidRDefault="00AB7D04">
      <w:r>
        <w:separator/>
      </w:r>
    </w:p>
  </w:endnote>
  <w:endnote w:type="continuationSeparator" w:id="0">
    <w:p w:rsidR="00AB7D04" w:rsidRDefault="00AB7D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D04" w:rsidRDefault="00AB7D04">
      <w:r>
        <w:separator/>
      </w:r>
    </w:p>
  </w:footnote>
  <w:footnote w:type="continuationSeparator" w:id="0">
    <w:p w:rsidR="00AB7D04" w:rsidRDefault="00AB7D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54D" w:rsidRDefault="009A654D" w:rsidP="0017544E">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D5537"/>
    <w:multiLevelType w:val="hybridMultilevel"/>
    <w:tmpl w:val="2E2E27B2"/>
    <w:lvl w:ilvl="0" w:tplc="9B661E14">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264E4956"/>
    <w:multiLevelType w:val="hybridMultilevel"/>
    <w:tmpl w:val="4380DFC2"/>
    <w:lvl w:ilvl="0" w:tplc="A6AA4EC4">
      <w:start w:val="2"/>
      <w:numFmt w:val="taiwaneseCountingThousand"/>
      <w:lvlText w:val="第%1天"/>
      <w:lvlJc w:val="left"/>
      <w:pPr>
        <w:tabs>
          <w:tab w:val="num" w:pos="1128"/>
        </w:tabs>
        <w:ind w:left="1128" w:hanging="112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4F844F6D"/>
    <w:multiLevelType w:val="multilevel"/>
    <w:tmpl w:val="937EC282"/>
    <w:lvl w:ilvl="0">
      <w:start w:val="1"/>
      <w:numFmt w:val="decimal"/>
      <w:lvlText w:val="%1."/>
      <w:lvlJc w:val="left"/>
      <w:pPr>
        <w:tabs>
          <w:tab w:val="num" w:pos="397"/>
        </w:tabs>
        <w:ind w:left="397" w:hanging="397"/>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621009D"/>
    <w:multiLevelType w:val="hybridMultilevel"/>
    <w:tmpl w:val="9F98FFD0"/>
    <w:lvl w:ilvl="0" w:tplc="B942B9BA">
      <w:numFmt w:val="bullet"/>
      <w:suff w:val="space"/>
      <w:lvlText w:val="■"/>
      <w:lvlJc w:val="left"/>
      <w:pPr>
        <w:ind w:left="240" w:hanging="240"/>
      </w:pPr>
      <w:rPr>
        <w:rFonts w:ascii="Times New Roman" w:eastAsia="新細明體" w:hAnsi="Times New Roman" w:cs="Times New Roman"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62B211A9"/>
    <w:multiLevelType w:val="multilevel"/>
    <w:tmpl w:val="B08ED64E"/>
    <w:lvl w:ilvl="0">
      <w:start w:val="1"/>
      <w:numFmt w:val="decimal"/>
      <w:lvlText w:val="%1."/>
      <w:lvlJc w:val="left"/>
      <w:pPr>
        <w:tabs>
          <w:tab w:val="num" w:pos="340"/>
        </w:tabs>
        <w:ind w:left="340" w:hanging="34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49578BD"/>
    <w:multiLevelType w:val="hybridMultilevel"/>
    <w:tmpl w:val="9A50871A"/>
    <w:lvl w:ilvl="0" w:tplc="FCC4B0A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6FB136F6"/>
    <w:multiLevelType w:val="multilevel"/>
    <w:tmpl w:val="5C745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6A1581C"/>
    <w:multiLevelType w:val="hybridMultilevel"/>
    <w:tmpl w:val="AA0C2032"/>
    <w:lvl w:ilvl="0" w:tplc="6F601B3C">
      <w:start w:val="1"/>
      <w:numFmt w:val="taiwaneseCountingThousand"/>
      <w:lvlText w:val="第%1天"/>
      <w:lvlJc w:val="left"/>
      <w:pPr>
        <w:ind w:left="720" w:hanging="720"/>
      </w:pPr>
      <w:rPr>
        <w:rFonts w:ascii="微軟正黑體" w:eastAsia="微軟正黑體" w:hAnsi="微軟正黑體" w:cs="Times New Roman"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6"/>
  </w:num>
  <w:num w:numId="3">
    <w:abstractNumId w:val="2"/>
  </w:num>
  <w:num w:numId="4">
    <w:abstractNumId w:val="5"/>
  </w:num>
  <w:num w:numId="5">
    <w:abstractNumId w:val="3"/>
  </w:num>
  <w:num w:numId="6">
    <w:abstractNumId w:val="0"/>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736E"/>
    <w:rsid w:val="00017D69"/>
    <w:rsid w:val="00047C46"/>
    <w:rsid w:val="0006084E"/>
    <w:rsid w:val="000633FE"/>
    <w:rsid w:val="00085F41"/>
    <w:rsid w:val="000B0080"/>
    <w:rsid w:val="000D23C2"/>
    <w:rsid w:val="000D7BF3"/>
    <w:rsid w:val="000E6BB5"/>
    <w:rsid w:val="000F1035"/>
    <w:rsid w:val="000F49B5"/>
    <w:rsid w:val="000F73A9"/>
    <w:rsid w:val="00145A9E"/>
    <w:rsid w:val="00161D0E"/>
    <w:rsid w:val="0017544E"/>
    <w:rsid w:val="00177AF0"/>
    <w:rsid w:val="001813D3"/>
    <w:rsid w:val="00184435"/>
    <w:rsid w:val="001865F9"/>
    <w:rsid w:val="001A26A7"/>
    <w:rsid w:val="001B115D"/>
    <w:rsid w:val="001B774E"/>
    <w:rsid w:val="001C2C56"/>
    <w:rsid w:val="001F5B2D"/>
    <w:rsid w:val="001F72C4"/>
    <w:rsid w:val="002043CC"/>
    <w:rsid w:val="0021002B"/>
    <w:rsid w:val="0023607B"/>
    <w:rsid w:val="00240657"/>
    <w:rsid w:val="00241192"/>
    <w:rsid w:val="002475BF"/>
    <w:rsid w:val="002576A0"/>
    <w:rsid w:val="0029302B"/>
    <w:rsid w:val="00297D2C"/>
    <w:rsid w:val="002A0FB1"/>
    <w:rsid w:val="002B1520"/>
    <w:rsid w:val="002B6C80"/>
    <w:rsid w:val="002D7CD3"/>
    <w:rsid w:val="00302509"/>
    <w:rsid w:val="00325C12"/>
    <w:rsid w:val="00326AC6"/>
    <w:rsid w:val="00333847"/>
    <w:rsid w:val="00346F25"/>
    <w:rsid w:val="00360EC7"/>
    <w:rsid w:val="0036168D"/>
    <w:rsid w:val="003732A6"/>
    <w:rsid w:val="00376A5F"/>
    <w:rsid w:val="00391825"/>
    <w:rsid w:val="003A08A3"/>
    <w:rsid w:val="003A4A39"/>
    <w:rsid w:val="003B15BD"/>
    <w:rsid w:val="003C6C8E"/>
    <w:rsid w:val="003E6E58"/>
    <w:rsid w:val="003F68F8"/>
    <w:rsid w:val="003F74C1"/>
    <w:rsid w:val="00446E29"/>
    <w:rsid w:val="00467FBE"/>
    <w:rsid w:val="00482D5E"/>
    <w:rsid w:val="00482F04"/>
    <w:rsid w:val="004A679C"/>
    <w:rsid w:val="004B6FE2"/>
    <w:rsid w:val="004E5A9C"/>
    <w:rsid w:val="004F0466"/>
    <w:rsid w:val="004F261A"/>
    <w:rsid w:val="004F62D4"/>
    <w:rsid w:val="00504715"/>
    <w:rsid w:val="0051452F"/>
    <w:rsid w:val="005163C6"/>
    <w:rsid w:val="00537E53"/>
    <w:rsid w:val="00575E94"/>
    <w:rsid w:val="005761F9"/>
    <w:rsid w:val="00577CA8"/>
    <w:rsid w:val="00583685"/>
    <w:rsid w:val="005C25C8"/>
    <w:rsid w:val="005C2730"/>
    <w:rsid w:val="00611014"/>
    <w:rsid w:val="00616588"/>
    <w:rsid w:val="00643A34"/>
    <w:rsid w:val="00645797"/>
    <w:rsid w:val="00653C81"/>
    <w:rsid w:val="00654874"/>
    <w:rsid w:val="00665E02"/>
    <w:rsid w:val="006810BD"/>
    <w:rsid w:val="006857FA"/>
    <w:rsid w:val="006B7460"/>
    <w:rsid w:val="006D3980"/>
    <w:rsid w:val="006D5187"/>
    <w:rsid w:val="006E0F8B"/>
    <w:rsid w:val="00703142"/>
    <w:rsid w:val="00713B9B"/>
    <w:rsid w:val="00723481"/>
    <w:rsid w:val="0073652C"/>
    <w:rsid w:val="007664C0"/>
    <w:rsid w:val="007726C5"/>
    <w:rsid w:val="00776CD0"/>
    <w:rsid w:val="007A3378"/>
    <w:rsid w:val="007A4E30"/>
    <w:rsid w:val="007B2302"/>
    <w:rsid w:val="007D736E"/>
    <w:rsid w:val="007E1673"/>
    <w:rsid w:val="007F4A2E"/>
    <w:rsid w:val="0080561C"/>
    <w:rsid w:val="00831AFA"/>
    <w:rsid w:val="008326D6"/>
    <w:rsid w:val="008405CC"/>
    <w:rsid w:val="00854960"/>
    <w:rsid w:val="00855087"/>
    <w:rsid w:val="00875D8F"/>
    <w:rsid w:val="008768A7"/>
    <w:rsid w:val="008A77D5"/>
    <w:rsid w:val="008A7974"/>
    <w:rsid w:val="008C1956"/>
    <w:rsid w:val="008C45C4"/>
    <w:rsid w:val="008E4D4B"/>
    <w:rsid w:val="008E6F43"/>
    <w:rsid w:val="00912507"/>
    <w:rsid w:val="009309A2"/>
    <w:rsid w:val="009535A8"/>
    <w:rsid w:val="009671F7"/>
    <w:rsid w:val="00976DAB"/>
    <w:rsid w:val="009A654D"/>
    <w:rsid w:val="009C409C"/>
    <w:rsid w:val="009D3D2E"/>
    <w:rsid w:val="009D57D3"/>
    <w:rsid w:val="00A7304B"/>
    <w:rsid w:val="00A80F06"/>
    <w:rsid w:val="00A858E7"/>
    <w:rsid w:val="00AA746F"/>
    <w:rsid w:val="00AB752D"/>
    <w:rsid w:val="00AB7D04"/>
    <w:rsid w:val="00AE7C2C"/>
    <w:rsid w:val="00AF556D"/>
    <w:rsid w:val="00B0383D"/>
    <w:rsid w:val="00B06822"/>
    <w:rsid w:val="00B10152"/>
    <w:rsid w:val="00B1186E"/>
    <w:rsid w:val="00B163E8"/>
    <w:rsid w:val="00B20630"/>
    <w:rsid w:val="00B226EA"/>
    <w:rsid w:val="00B4202A"/>
    <w:rsid w:val="00B44DBA"/>
    <w:rsid w:val="00B44E2A"/>
    <w:rsid w:val="00B73F08"/>
    <w:rsid w:val="00B91169"/>
    <w:rsid w:val="00BA4D60"/>
    <w:rsid w:val="00BB1BFD"/>
    <w:rsid w:val="00BB3051"/>
    <w:rsid w:val="00BC7ECF"/>
    <w:rsid w:val="00C16B02"/>
    <w:rsid w:val="00C24C9B"/>
    <w:rsid w:val="00C46E6C"/>
    <w:rsid w:val="00C538A0"/>
    <w:rsid w:val="00C67DE8"/>
    <w:rsid w:val="00C71A11"/>
    <w:rsid w:val="00C748A6"/>
    <w:rsid w:val="00CA334A"/>
    <w:rsid w:val="00CB4256"/>
    <w:rsid w:val="00CD583A"/>
    <w:rsid w:val="00D05F2D"/>
    <w:rsid w:val="00D17CF4"/>
    <w:rsid w:val="00D44EE2"/>
    <w:rsid w:val="00D52BE3"/>
    <w:rsid w:val="00D716F2"/>
    <w:rsid w:val="00D752B6"/>
    <w:rsid w:val="00D86204"/>
    <w:rsid w:val="00DC615F"/>
    <w:rsid w:val="00DD1584"/>
    <w:rsid w:val="00DD5D41"/>
    <w:rsid w:val="00E35662"/>
    <w:rsid w:val="00E56B51"/>
    <w:rsid w:val="00E67FC6"/>
    <w:rsid w:val="00E72F38"/>
    <w:rsid w:val="00E76157"/>
    <w:rsid w:val="00E82D1D"/>
    <w:rsid w:val="00E83418"/>
    <w:rsid w:val="00E9762C"/>
    <w:rsid w:val="00EA5093"/>
    <w:rsid w:val="00EB0AF2"/>
    <w:rsid w:val="00EB0BFE"/>
    <w:rsid w:val="00EB5AC4"/>
    <w:rsid w:val="00ED6D2B"/>
    <w:rsid w:val="00F06674"/>
    <w:rsid w:val="00F10BA3"/>
    <w:rsid w:val="00F226F6"/>
    <w:rsid w:val="00F90510"/>
    <w:rsid w:val="00FB36F0"/>
    <w:rsid w:val="00FC6068"/>
    <w:rsid w:val="00FE74D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433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C2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163E8"/>
    <w:rPr>
      <w:strike w:val="0"/>
      <w:dstrike w:val="0"/>
      <w:color w:val="0000FF"/>
      <w:u w:val="none"/>
      <w:effect w:val="none"/>
    </w:rPr>
  </w:style>
  <w:style w:type="paragraph" w:customStyle="1" w:styleId="printtext">
    <w:name w:val="print_text"/>
    <w:basedOn w:val="a"/>
    <w:rsid w:val="00B163E8"/>
    <w:pPr>
      <w:widowControl/>
      <w:spacing w:before="100" w:beforeAutospacing="1" w:after="100" w:afterAutospacing="1" w:line="360" w:lineRule="auto"/>
    </w:pPr>
    <w:rPr>
      <w:rFonts w:ascii="Arial" w:hAnsi="Arial" w:cs="Arial"/>
      <w:color w:val="000000"/>
      <w:kern w:val="0"/>
      <w:sz w:val="18"/>
      <w:szCs w:val="18"/>
    </w:rPr>
  </w:style>
  <w:style w:type="paragraph" w:customStyle="1" w:styleId="print13px">
    <w:name w:val="print_13px"/>
    <w:basedOn w:val="a"/>
    <w:rsid w:val="00B163E8"/>
    <w:pPr>
      <w:widowControl/>
      <w:spacing w:before="100" w:beforeAutospacing="1" w:after="100" w:afterAutospacing="1" w:line="360" w:lineRule="auto"/>
    </w:pPr>
    <w:rPr>
      <w:rFonts w:ascii="Arial" w:hAnsi="Arial" w:cs="Arial"/>
      <w:color w:val="000000"/>
      <w:kern w:val="0"/>
      <w:sz w:val="16"/>
      <w:szCs w:val="16"/>
    </w:rPr>
  </w:style>
  <w:style w:type="character" w:styleId="a4">
    <w:name w:val="Strong"/>
    <w:basedOn w:val="a0"/>
    <w:qFormat/>
    <w:rsid w:val="00B163E8"/>
    <w:rPr>
      <w:b/>
      <w:bCs/>
    </w:rPr>
  </w:style>
  <w:style w:type="paragraph" w:styleId="Web">
    <w:name w:val="Normal (Web)"/>
    <w:basedOn w:val="a"/>
    <w:rsid w:val="00B163E8"/>
    <w:pPr>
      <w:widowControl/>
      <w:spacing w:before="100" w:beforeAutospacing="1" w:after="100" w:afterAutospacing="1"/>
    </w:pPr>
    <w:rPr>
      <w:rFonts w:ascii="新細明體" w:hAnsi="新細明體" w:cs="新細明體"/>
      <w:kern w:val="0"/>
    </w:rPr>
  </w:style>
  <w:style w:type="character" w:customStyle="1" w:styleId="print13px1">
    <w:name w:val="print_13px1"/>
    <w:basedOn w:val="a0"/>
    <w:rsid w:val="00B163E8"/>
    <w:rPr>
      <w:rFonts w:ascii="Arial" w:hAnsi="Arial" w:cs="Arial" w:hint="default"/>
      <w:strike w:val="0"/>
      <w:dstrike w:val="0"/>
      <w:color w:val="000000"/>
      <w:sz w:val="16"/>
      <w:szCs w:val="16"/>
      <w:u w:val="none"/>
      <w:effect w:val="none"/>
    </w:rPr>
  </w:style>
  <w:style w:type="character" w:customStyle="1" w:styleId="text">
    <w:name w:val="text"/>
    <w:basedOn w:val="a0"/>
    <w:rsid w:val="00B163E8"/>
  </w:style>
  <w:style w:type="character" w:customStyle="1" w:styleId="text1">
    <w:name w:val="text1"/>
    <w:basedOn w:val="a0"/>
    <w:rsid w:val="00B163E8"/>
  </w:style>
  <w:style w:type="character" w:customStyle="1" w:styleId="font014">
    <w:name w:val="font014"/>
    <w:basedOn w:val="a0"/>
    <w:rsid w:val="00831AFA"/>
  </w:style>
  <w:style w:type="character" w:customStyle="1" w:styleId="text0">
    <w:name w:val="text２"/>
    <w:basedOn w:val="a0"/>
    <w:rsid w:val="003C6C8E"/>
  </w:style>
  <w:style w:type="paragraph" w:styleId="a5">
    <w:name w:val="header"/>
    <w:basedOn w:val="a"/>
    <w:rsid w:val="009A654D"/>
    <w:pPr>
      <w:pBdr>
        <w:bottom w:val="single" w:sz="6" w:space="1" w:color="auto"/>
      </w:pBdr>
      <w:tabs>
        <w:tab w:val="center" w:pos="4153"/>
        <w:tab w:val="right" w:pos="8306"/>
      </w:tabs>
      <w:snapToGrid w:val="0"/>
      <w:jc w:val="center"/>
    </w:pPr>
    <w:rPr>
      <w:sz w:val="18"/>
      <w:szCs w:val="18"/>
    </w:rPr>
  </w:style>
  <w:style w:type="paragraph" w:styleId="a6">
    <w:name w:val="footer"/>
    <w:basedOn w:val="a"/>
    <w:rsid w:val="009A654D"/>
    <w:pPr>
      <w:tabs>
        <w:tab w:val="center" w:pos="4153"/>
        <w:tab w:val="right" w:pos="8306"/>
      </w:tabs>
      <w:snapToGrid w:val="0"/>
    </w:pPr>
    <w:rPr>
      <w:sz w:val="18"/>
      <w:szCs w:val="18"/>
    </w:rPr>
  </w:style>
  <w:style w:type="paragraph" w:styleId="a7">
    <w:name w:val="Balloon Text"/>
    <w:basedOn w:val="a"/>
    <w:link w:val="a8"/>
    <w:rsid w:val="00017D69"/>
    <w:rPr>
      <w:rFonts w:asciiTheme="majorHAnsi" w:eastAsiaTheme="majorEastAsia" w:hAnsiTheme="majorHAnsi" w:cstheme="majorBidi"/>
      <w:sz w:val="18"/>
      <w:szCs w:val="18"/>
    </w:rPr>
  </w:style>
  <w:style w:type="character" w:customStyle="1" w:styleId="a8">
    <w:name w:val="註解方塊文字 字元"/>
    <w:basedOn w:val="a0"/>
    <w:link w:val="a7"/>
    <w:rsid w:val="00017D69"/>
    <w:rPr>
      <w:rFonts w:asciiTheme="majorHAnsi" w:eastAsiaTheme="majorEastAsia" w:hAnsiTheme="majorHAnsi" w:cstheme="majorBidi"/>
      <w:kern w:val="2"/>
      <w:sz w:val="18"/>
      <w:szCs w:val="18"/>
    </w:rPr>
  </w:style>
  <w:style w:type="paragraph" w:styleId="a9">
    <w:name w:val="List Paragraph"/>
    <w:basedOn w:val="a"/>
    <w:uiPriority w:val="34"/>
    <w:qFormat/>
    <w:rsid w:val="00017D69"/>
    <w:pPr>
      <w:ind w:leftChars="200" w:left="480"/>
    </w:pPr>
  </w:style>
  <w:style w:type="table" w:styleId="aa">
    <w:name w:val="Table Grid"/>
    <w:basedOn w:val="a1"/>
    <w:rsid w:val="000F7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Subtitle"/>
    <w:basedOn w:val="a"/>
    <w:next w:val="a"/>
    <w:link w:val="ac"/>
    <w:qFormat/>
    <w:rsid w:val="007E1673"/>
    <w:pPr>
      <w:spacing w:after="60"/>
      <w:jc w:val="center"/>
      <w:outlineLvl w:val="1"/>
    </w:pPr>
    <w:rPr>
      <w:rFonts w:asciiTheme="majorHAnsi" w:hAnsiTheme="majorHAnsi" w:cstheme="majorBidi"/>
      <w:i/>
      <w:iCs/>
    </w:rPr>
  </w:style>
  <w:style w:type="character" w:customStyle="1" w:styleId="ac">
    <w:name w:val="副標題 字元"/>
    <w:basedOn w:val="a0"/>
    <w:link w:val="ab"/>
    <w:rsid w:val="007E1673"/>
    <w:rPr>
      <w:rFonts w:asciiTheme="majorHAnsi" w:hAnsiTheme="majorHAnsi" w:cstheme="majorBidi"/>
      <w:i/>
      <w:i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C2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163E8"/>
    <w:rPr>
      <w:strike w:val="0"/>
      <w:dstrike w:val="0"/>
      <w:color w:val="0000FF"/>
      <w:u w:val="none"/>
      <w:effect w:val="none"/>
    </w:rPr>
  </w:style>
  <w:style w:type="paragraph" w:customStyle="1" w:styleId="printtext">
    <w:name w:val="print_text"/>
    <w:basedOn w:val="a"/>
    <w:rsid w:val="00B163E8"/>
    <w:pPr>
      <w:widowControl/>
      <w:spacing w:before="100" w:beforeAutospacing="1" w:after="100" w:afterAutospacing="1" w:line="360" w:lineRule="auto"/>
    </w:pPr>
    <w:rPr>
      <w:rFonts w:ascii="Arial" w:hAnsi="Arial" w:cs="Arial"/>
      <w:color w:val="000000"/>
      <w:kern w:val="0"/>
      <w:sz w:val="18"/>
      <w:szCs w:val="18"/>
    </w:rPr>
  </w:style>
  <w:style w:type="paragraph" w:customStyle="1" w:styleId="print13px">
    <w:name w:val="print_13px"/>
    <w:basedOn w:val="a"/>
    <w:rsid w:val="00B163E8"/>
    <w:pPr>
      <w:widowControl/>
      <w:spacing w:before="100" w:beforeAutospacing="1" w:after="100" w:afterAutospacing="1" w:line="360" w:lineRule="auto"/>
    </w:pPr>
    <w:rPr>
      <w:rFonts w:ascii="Arial" w:hAnsi="Arial" w:cs="Arial"/>
      <w:color w:val="000000"/>
      <w:kern w:val="0"/>
      <w:sz w:val="16"/>
      <w:szCs w:val="16"/>
    </w:rPr>
  </w:style>
  <w:style w:type="character" w:styleId="a4">
    <w:name w:val="Strong"/>
    <w:basedOn w:val="a0"/>
    <w:qFormat/>
    <w:rsid w:val="00B163E8"/>
    <w:rPr>
      <w:b/>
      <w:bCs/>
    </w:rPr>
  </w:style>
  <w:style w:type="paragraph" w:styleId="Web">
    <w:name w:val="Normal (Web)"/>
    <w:basedOn w:val="a"/>
    <w:rsid w:val="00B163E8"/>
    <w:pPr>
      <w:widowControl/>
      <w:spacing w:before="100" w:beforeAutospacing="1" w:after="100" w:afterAutospacing="1"/>
    </w:pPr>
    <w:rPr>
      <w:rFonts w:ascii="新細明體" w:hAnsi="新細明體" w:cs="新細明體"/>
      <w:kern w:val="0"/>
    </w:rPr>
  </w:style>
  <w:style w:type="character" w:customStyle="1" w:styleId="print13px1">
    <w:name w:val="print_13px1"/>
    <w:basedOn w:val="a0"/>
    <w:rsid w:val="00B163E8"/>
    <w:rPr>
      <w:rFonts w:ascii="Arial" w:hAnsi="Arial" w:cs="Arial" w:hint="default"/>
      <w:strike w:val="0"/>
      <w:dstrike w:val="0"/>
      <w:color w:val="000000"/>
      <w:sz w:val="16"/>
      <w:szCs w:val="16"/>
      <w:u w:val="none"/>
      <w:effect w:val="none"/>
    </w:rPr>
  </w:style>
  <w:style w:type="character" w:customStyle="1" w:styleId="text">
    <w:name w:val="text"/>
    <w:basedOn w:val="a0"/>
    <w:rsid w:val="00B163E8"/>
  </w:style>
  <w:style w:type="character" w:customStyle="1" w:styleId="text1">
    <w:name w:val="text1"/>
    <w:basedOn w:val="a0"/>
    <w:rsid w:val="00B163E8"/>
  </w:style>
  <w:style w:type="character" w:customStyle="1" w:styleId="font014">
    <w:name w:val="font014"/>
    <w:basedOn w:val="a0"/>
    <w:rsid w:val="00831AFA"/>
  </w:style>
  <w:style w:type="character" w:customStyle="1" w:styleId="text0">
    <w:name w:val="text２"/>
    <w:basedOn w:val="a0"/>
    <w:rsid w:val="003C6C8E"/>
  </w:style>
  <w:style w:type="paragraph" w:styleId="a5">
    <w:name w:val="header"/>
    <w:basedOn w:val="a"/>
    <w:rsid w:val="009A654D"/>
    <w:pPr>
      <w:pBdr>
        <w:bottom w:val="single" w:sz="6" w:space="1" w:color="auto"/>
      </w:pBdr>
      <w:tabs>
        <w:tab w:val="center" w:pos="4153"/>
        <w:tab w:val="right" w:pos="8306"/>
      </w:tabs>
      <w:snapToGrid w:val="0"/>
      <w:jc w:val="center"/>
    </w:pPr>
    <w:rPr>
      <w:sz w:val="18"/>
      <w:szCs w:val="18"/>
    </w:rPr>
  </w:style>
  <w:style w:type="paragraph" w:styleId="a6">
    <w:name w:val="footer"/>
    <w:basedOn w:val="a"/>
    <w:rsid w:val="009A654D"/>
    <w:pPr>
      <w:tabs>
        <w:tab w:val="center" w:pos="4153"/>
        <w:tab w:val="right" w:pos="8306"/>
      </w:tabs>
      <w:snapToGrid w:val="0"/>
    </w:pPr>
    <w:rPr>
      <w:sz w:val="18"/>
      <w:szCs w:val="18"/>
    </w:rPr>
  </w:style>
  <w:style w:type="paragraph" w:styleId="a7">
    <w:name w:val="Balloon Text"/>
    <w:basedOn w:val="a"/>
    <w:link w:val="a8"/>
    <w:rsid w:val="00017D69"/>
    <w:rPr>
      <w:rFonts w:asciiTheme="majorHAnsi" w:eastAsiaTheme="majorEastAsia" w:hAnsiTheme="majorHAnsi" w:cstheme="majorBidi"/>
      <w:sz w:val="18"/>
      <w:szCs w:val="18"/>
    </w:rPr>
  </w:style>
  <w:style w:type="character" w:customStyle="1" w:styleId="a8">
    <w:name w:val="註解方塊文字 字元"/>
    <w:basedOn w:val="a0"/>
    <w:link w:val="a7"/>
    <w:rsid w:val="00017D69"/>
    <w:rPr>
      <w:rFonts w:asciiTheme="majorHAnsi" w:eastAsiaTheme="majorEastAsia" w:hAnsiTheme="majorHAnsi" w:cstheme="majorBidi"/>
      <w:kern w:val="2"/>
      <w:sz w:val="18"/>
      <w:szCs w:val="18"/>
    </w:rPr>
  </w:style>
  <w:style w:type="paragraph" w:styleId="a9">
    <w:name w:val="List Paragraph"/>
    <w:basedOn w:val="a"/>
    <w:uiPriority w:val="34"/>
    <w:qFormat/>
    <w:rsid w:val="00017D69"/>
    <w:pPr>
      <w:ind w:leftChars="200" w:left="480"/>
    </w:pPr>
  </w:style>
  <w:style w:type="table" w:styleId="aa">
    <w:name w:val="Table Grid"/>
    <w:basedOn w:val="a1"/>
    <w:rsid w:val="000F7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Subtitle"/>
    <w:basedOn w:val="a"/>
    <w:next w:val="a"/>
    <w:link w:val="ac"/>
    <w:qFormat/>
    <w:rsid w:val="007E1673"/>
    <w:pPr>
      <w:spacing w:after="60"/>
      <w:jc w:val="center"/>
      <w:outlineLvl w:val="1"/>
    </w:pPr>
    <w:rPr>
      <w:rFonts w:asciiTheme="majorHAnsi" w:hAnsiTheme="majorHAnsi" w:cstheme="majorBidi"/>
      <w:i/>
      <w:iCs/>
    </w:rPr>
  </w:style>
  <w:style w:type="character" w:customStyle="1" w:styleId="ac">
    <w:name w:val="副標題 字元"/>
    <w:basedOn w:val="a0"/>
    <w:link w:val="ab"/>
    <w:rsid w:val="007E1673"/>
    <w:rPr>
      <w:rFonts w:asciiTheme="majorHAnsi" w:hAnsiTheme="majorHAnsi" w:cstheme="majorBidi"/>
      <w:i/>
      <w:iCs/>
      <w:kern w:val="2"/>
      <w:sz w:val="24"/>
      <w:szCs w:val="24"/>
    </w:rPr>
  </w:style>
</w:styles>
</file>

<file path=word/webSettings.xml><?xml version="1.0" encoding="utf-8"?>
<w:webSettings xmlns:r="http://schemas.openxmlformats.org/officeDocument/2006/relationships" xmlns:w="http://schemas.openxmlformats.org/wordprocessingml/2006/main">
  <w:divs>
    <w:div w:id="687408410">
      <w:bodyDiv w:val="1"/>
      <w:marLeft w:val="0"/>
      <w:marRight w:val="0"/>
      <w:marTop w:val="0"/>
      <w:marBottom w:val="0"/>
      <w:divBdr>
        <w:top w:val="none" w:sz="0" w:space="0" w:color="auto"/>
        <w:left w:val="none" w:sz="0" w:space="0" w:color="auto"/>
        <w:bottom w:val="none" w:sz="0" w:space="0" w:color="auto"/>
        <w:right w:val="none" w:sz="0" w:space="0" w:color="auto"/>
      </w:divBdr>
      <w:divsChild>
        <w:div w:id="668561922">
          <w:marLeft w:val="0"/>
          <w:marRight w:val="0"/>
          <w:marTop w:val="0"/>
          <w:marBottom w:val="0"/>
          <w:divBdr>
            <w:top w:val="none" w:sz="0" w:space="0" w:color="auto"/>
            <w:left w:val="none" w:sz="0" w:space="0" w:color="auto"/>
            <w:bottom w:val="none" w:sz="0" w:space="0" w:color="auto"/>
            <w:right w:val="none" w:sz="0" w:space="0" w:color="auto"/>
          </w:divBdr>
        </w:div>
        <w:div w:id="1323313683">
          <w:marLeft w:val="0"/>
          <w:marRight w:val="0"/>
          <w:marTop w:val="0"/>
          <w:marBottom w:val="0"/>
          <w:divBdr>
            <w:top w:val="none" w:sz="0" w:space="0" w:color="auto"/>
            <w:left w:val="none" w:sz="0" w:space="0" w:color="auto"/>
            <w:bottom w:val="none" w:sz="0" w:space="0" w:color="auto"/>
            <w:right w:val="none" w:sz="0" w:space="0" w:color="auto"/>
          </w:divBdr>
        </w:div>
        <w:div w:id="1482426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F1C0DE-6AC6-4422-8D87-D404D1A89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598</Words>
  <Characters>3415</Characters>
  <Application>Microsoft Office Word</Application>
  <DocSecurity>0</DocSecurity>
  <Lines>28</Lines>
  <Paragraphs>8</Paragraphs>
  <ScaleCrop>false</ScaleCrop>
  <Company>CMT</Company>
  <LinksUpToDate>false</LinksUpToDate>
  <CharactersWithSpaces>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大東北精緻八日</dc:title>
  <dc:creator>Tour</dc:creator>
  <cp:lastModifiedBy>user002</cp:lastModifiedBy>
  <cp:revision>4</cp:revision>
  <cp:lastPrinted>2016-10-14T08:29:00Z</cp:lastPrinted>
  <dcterms:created xsi:type="dcterms:W3CDTF">2017-03-27T05:00:00Z</dcterms:created>
  <dcterms:modified xsi:type="dcterms:W3CDTF">2017-03-27T05:27:00Z</dcterms:modified>
</cp:coreProperties>
</file>