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D5" w:rsidRDefault="003E1D82"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45pt;height:83.25pt" fillcolor="black [3213]">
            <v:shadow color="#868686"/>
            <v:textpath style="font-family:&quot;華康細圓體&quot;;v-text-reverse:t;v-text-kern:t" trim="t" fitpath="t" string="京阪神+奈良四都休閒五日"/>
          </v:shape>
        </w:pict>
      </w:r>
    </w:p>
    <w:p w:rsidR="00F86458" w:rsidRDefault="003E1D82">
      <w:r>
        <w:pict>
          <v:shape id="_x0000_i1026" type="#_x0000_t136" style="width:538.45pt;height:45.7pt" fillcolor="black [3213]">
            <v:shadow color="#868686"/>
            <v:textpath style="font-family:&quot;華康細圓體&quot;;v-text-reverse:t;v-text-kern:t" trim="t" fitpath="t" string="嵐山渡月橋.清水寺.奈良鹿公園.稻荷神社.明石大橋"/>
          </v:shape>
        </w:pict>
      </w:r>
    </w:p>
    <w:p w:rsidR="001B2C6E" w:rsidRDefault="001B2C6E"/>
    <w:p w:rsidR="004525D1" w:rsidRDefault="00C52B62"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7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15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638300" cy="1540438"/>
            <wp:effectExtent l="0" t="0" r="0" b="0"/>
            <wp:docPr id="1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25" cy="1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581150" cy="1539619"/>
            <wp:effectExtent l="0" t="0" r="0" b="0"/>
            <wp:docPr id="3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83" cy="15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539875"/>
            <wp:effectExtent l="0" t="0" r="0" b="0"/>
            <wp:docPr id="10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6" cy="1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D" w:rsidRDefault="00354E6D"/>
    <w:p w:rsidR="00C52B62" w:rsidRPr="00C52B62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355600</wp:posOffset>
            </wp:positionV>
            <wp:extent cx="6772275" cy="152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 xml:space="preserve">第2 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SUNNY STONE HOTEL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187CC2" w:rsidRPr="00187CC2">
        <w:rPr>
          <w:rStyle w:val="text301"/>
          <w:rFonts w:ascii="標楷體" w:eastAsia="標楷體" w:hAnsi="標楷體" w:cs="新細明體" w:hint="eastAsia"/>
          <w:b/>
          <w:color w:val="8DB3E2" w:themeColor="text2" w:themeTint="66"/>
          <w:sz w:val="28"/>
        </w:rPr>
        <w:t>:</w:t>
      </w:r>
      <w:r w:rsidR="00187CC2" w:rsidRPr="00187CC2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https://www.sunnystonehotel.co.jp/pc/language/ch/index.html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http://grand-hotel.co.jp/tenmabashi/home-2/restaurant/</w:t>
      </w: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7247DD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7247DD" w:rsidRPr="00774472" w:rsidTr="00774472">
        <w:trPr>
          <w:trHeight w:val="54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774472" w:rsidRPr="00D83011" w:rsidRDefault="00774472" w:rsidP="00E6522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2000)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lastRenderedPageBreak/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</w:p>
        </w:tc>
      </w:tr>
    </w:tbl>
    <w:p w:rsidR="00952B79" w:rsidRPr="00952B79" w:rsidRDefault="00774472" w:rsidP="00503D00">
      <w:pPr>
        <w:adjustRightInd w:val="0"/>
        <w:snapToGrid w:val="0"/>
        <w:ind w:left="1211" w:hangingChars="378" w:hanging="1211"/>
        <w:rPr>
          <w:rFonts w:ascii="華康中黑體" w:eastAsia="華康中黑體" w:hAnsi="標楷體"/>
          <w:b/>
          <w:sz w:val="30"/>
          <w:szCs w:val="30"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第二天  </w:t>
      </w:r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飯店→明石大橋(日本最長的吊橋)～</w:t>
      </w:r>
      <w:proofErr w:type="gramStart"/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舞子海上玻璃遊步道</w:t>
      </w:r>
      <w:proofErr w:type="gramEnd"/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．乘電梯登上</w:t>
      </w:r>
      <w:proofErr w:type="gramStart"/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迴</w:t>
      </w:r>
      <w:proofErr w:type="gramEnd"/>
    </w:p>
    <w:p w:rsidR="00952B79" w:rsidRPr="00952B79" w:rsidRDefault="00952B79" w:rsidP="00952B79">
      <w:pPr>
        <w:adjustRightInd w:val="0"/>
        <w:snapToGrid w:val="0"/>
        <w:ind w:left="1135" w:hangingChars="378" w:hanging="1135"/>
        <w:rPr>
          <w:rFonts w:ascii="華康中黑體" w:eastAsia="華康中黑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遊展望台→</w:t>
      </w:r>
      <w:proofErr w:type="gramStart"/>
      <w:r w:rsidRPr="00952B79">
        <w:rPr>
          <w:rFonts w:ascii="華康中黑體" w:eastAsia="華康中黑體" w:hAnsi="標楷體" w:hint="eastAsia"/>
          <w:b/>
          <w:sz w:val="30"/>
          <w:szCs w:val="30"/>
        </w:rPr>
        <w:t>摩塞克</w:t>
      </w:r>
      <w:proofErr w:type="gramEnd"/>
      <w:r w:rsidRPr="00952B79">
        <w:rPr>
          <w:rFonts w:ascii="華康中黑體" w:eastAsia="華康中黑體" w:hAnsi="標楷體" w:hint="eastAsia"/>
          <w:b/>
          <w:sz w:val="30"/>
          <w:szCs w:val="30"/>
        </w:rPr>
        <w:t>購物中心(昔日神戶倉庫改建)～神戶</w:t>
      </w:r>
      <w:proofErr w:type="gramStart"/>
      <w:r w:rsidRPr="00952B79">
        <w:rPr>
          <w:rFonts w:ascii="華康中黑體" w:eastAsia="華康中黑體" w:hAnsi="標楷體" w:hint="eastAsia"/>
          <w:b/>
          <w:sz w:val="30"/>
          <w:szCs w:val="30"/>
        </w:rPr>
        <w:t>港灣散策</w:t>
      </w:r>
      <w:proofErr w:type="gramEnd"/>
      <w:r w:rsidRPr="00952B79">
        <w:rPr>
          <w:rFonts w:ascii="華康中黑體" w:eastAsia="華康中黑體" w:hAnsi="標楷體" w:hint="eastAsia"/>
          <w:b/>
          <w:sz w:val="30"/>
          <w:szCs w:val="30"/>
        </w:rPr>
        <w:t>→嵐山渡月橋→</w:t>
      </w:r>
    </w:p>
    <w:p w:rsidR="00774472" w:rsidRPr="00952B79" w:rsidRDefault="00952B79" w:rsidP="00952B79">
      <w:pPr>
        <w:adjustRightInd w:val="0"/>
        <w:snapToGrid w:val="0"/>
        <w:ind w:left="1135" w:hangingChars="378" w:hanging="1135"/>
        <w:rPr>
          <w:rFonts w:ascii="標楷體" w:eastAsia="標楷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世界文化遺產～清水寺～清水舞台～地主神社～</w:t>
      </w:r>
      <w:proofErr w:type="gramStart"/>
      <w:r w:rsidRPr="00952B79">
        <w:rPr>
          <w:rFonts w:ascii="華康中黑體" w:eastAsia="華康中黑體" w:hAnsi="標楷體" w:hint="eastAsia"/>
          <w:b/>
          <w:sz w:val="30"/>
          <w:szCs w:val="30"/>
        </w:rPr>
        <w:t>音羽之瀧</w:t>
      </w:r>
      <w:proofErr w:type="gramEnd"/>
      <w:r w:rsidRPr="00952B79">
        <w:rPr>
          <w:rFonts w:ascii="華康中黑體" w:eastAsia="華康中黑體" w:hAnsi="標楷體" w:hint="eastAsia"/>
          <w:b/>
          <w:sz w:val="30"/>
          <w:szCs w:val="30"/>
        </w:rPr>
        <w:t>～二、三年坂步道→飯店</w:t>
      </w:r>
    </w:p>
    <w:p w:rsidR="00952B79" w:rsidRDefault="00952B79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，因1995年阪神大地震時地層變動，導致延長了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周圍舞子市區、舞子公園、以及對岸淡路島的景色。</w:t>
      </w:r>
    </w:p>
    <w:p w:rsidR="00952B79" w:rsidRDefault="00952B79" w:rsidP="00952B79">
      <w:pPr>
        <w:adjustRightInd w:val="0"/>
        <w:snapToGrid w:val="0"/>
        <w:ind w:left="907" w:hangingChars="378" w:hanging="907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</w:t>
      </w:r>
    </w:p>
    <w:p w:rsidR="00952B79" w:rsidRDefault="00952B79" w:rsidP="00952B79">
      <w:pPr>
        <w:adjustRightInd w:val="0"/>
        <w:snapToGrid w:val="0"/>
        <w:ind w:left="907" w:hangingChars="378" w:hanging="907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與港灣景色相搭襯，踩在木頭地板上、迎著海風、人來人往，非常輕鬆自在的感覺！近百家各式特色商</w:t>
      </w:r>
    </w:p>
    <w:p w:rsidR="00952B79" w:rsidRDefault="00952B79" w:rsidP="00952B79">
      <w:pPr>
        <w:adjustRightInd w:val="0"/>
        <w:snapToGrid w:val="0"/>
        <w:ind w:left="907" w:hangingChars="378" w:hanging="907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店，餐飲、服飾、飾品等，讓人留連忘返。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月橋乃昔日山天皇因皓月橫空啟發而命名，如今是電影時代劇的熱門景地，橫跨大堰川的渡月橋，自古即有許多詩歌為之傳頌，此地的秋色與冬景常是騷人墨客最好的題材，有著濃郁之傳說色彩，漫步悠遊，令人心曠神怡，站在渡月橋上觀賞滿山白色的山櫻景致，好似覆雪的山。續往嵯峨野竹林步道欣賞竹林之美，沿路二旁的竹木高聳，靜幽詩情，閑靜中盡是畫意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的楓景都十分誘人，大殿前為懸空的「清水舞台」，由139根高數十米的大圓木支撐綜橫交錯取得支撐力，寺院建築氣勢宏偉，結構巧妙，未用一根釘子。大殿所供俸面十一面千手觀音平常無法見到，33年才公開一次。地主神社位於清水寺正殿北側，神社內良緣之神極受年輕人的喜歡，在這裡終日可見祈求良緣的年輕女性虔誠參拜，熱鬧非凡。據說舉凡從舞台及姻緣石走過一遭者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tbl>
      <w:tblPr>
        <w:tblpPr w:leftFromText="180" w:rightFromText="180" w:vertAnchor="text" w:horzAnchor="margin" w:tblpY="2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08"/>
        <w:gridCol w:w="3610"/>
        <w:gridCol w:w="3610"/>
      </w:tblGrid>
      <w:tr w:rsidR="000F4569" w:rsidRPr="005A44FD" w:rsidTr="000F4569">
        <w:trPr>
          <w:trHeight w:val="360"/>
        </w:trPr>
        <w:tc>
          <w:tcPr>
            <w:tcW w:w="1666" w:type="pct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>
              <w:rPr>
                <w:rFonts w:ascii="微軟正黑體" w:eastAsia="微軟正黑體" w:hAnsi="微軟正黑體" w:hint="eastAsia"/>
                <w:color w:val="000000"/>
              </w:rPr>
              <w:t>(餐標日幣1300)</w:t>
            </w:r>
          </w:p>
        </w:tc>
        <w:tc>
          <w:tcPr>
            <w:tcW w:w="1667" w:type="pct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BA537E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BA537E">
              <w:rPr>
                <w:rFonts w:ascii="微軟正黑體" w:eastAsia="微軟正黑體" w:hAnsi="微軟正黑體" w:hint="eastAsia"/>
                <w:color w:val="000000"/>
              </w:rPr>
              <w:t>(餐標日幣2000)</w:t>
            </w:r>
          </w:p>
        </w:tc>
      </w:tr>
      <w:tr w:rsidR="000F4569" w:rsidRPr="005A44FD" w:rsidTr="000F4569">
        <w:trPr>
          <w:trHeight w:val="360"/>
        </w:trPr>
        <w:tc>
          <w:tcPr>
            <w:tcW w:w="5000" w:type="pct"/>
            <w:gridSpan w:val="3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或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</w:p>
        </w:tc>
      </w:tr>
    </w:tbl>
    <w:p w:rsidR="00952B79" w:rsidRPr="00952B79" w:rsidRDefault="00774472" w:rsidP="00503D00">
      <w:pPr>
        <w:adjustRightInd w:val="0"/>
        <w:snapToGrid w:val="0"/>
        <w:ind w:left="1211" w:hangingChars="378" w:hanging="1211"/>
        <w:rPr>
          <w:rFonts w:ascii="華康中黑體" w:eastAsia="華康中黑體" w:hAnsi="標楷體"/>
          <w:b/>
          <w:sz w:val="30"/>
          <w:szCs w:val="30"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飯店→藝妓回憶錄～伏見稻荷大社～千本鳥居→奈良鹿公園→日</w:t>
      </w:r>
    </w:p>
    <w:p w:rsidR="00952B79" w:rsidRPr="00952B79" w:rsidRDefault="00952B79" w:rsidP="00952B79">
      <w:pPr>
        <w:adjustRightInd w:val="0"/>
        <w:snapToGrid w:val="0"/>
        <w:ind w:left="1135" w:hangingChars="378" w:hanging="1135"/>
        <w:rPr>
          <w:rFonts w:ascii="華康中黑體" w:eastAsia="華康中黑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本最早的木造式寺廟～東大寺→大阪城公園(不上天守閣)→免稅店→飯店</w:t>
      </w:r>
    </w:p>
    <w:p w:rsidR="00952B79" w:rsidRDefault="00952B79" w:rsidP="00952B7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>據史書記載建於和同4(公元711)年，是日本全國各地四萬所稻荷神社的總社。稻荷神社主要是日本人信奉的保佑商業繁榮昌盛、五谷豐收之神的所在地。 伏見稻荷大社位於稻荷山，由樓門、本殿、千本鳥居等構成，綠樹掩映深處，一條看似隧道、由千座朱紅色鳥居構成的神祕通道最讓人印象深刻，直通稻荷山山頂，是京都獨特風景的代表之一。每年舉行歲旦祭、稻荷祭、節分祭、田植祭等多種祭祀活動。</w:t>
      </w:r>
    </w:p>
    <w:p w:rsidR="00952B79" w:rsidRDefault="00952B79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  <w:lang w:eastAsia="ja-JP"/>
        </w:rPr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  <w:lang w:eastAsia="ja-JP"/>
        </w:rPr>
        <w:t>奈良鹿公園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  <w:lang w:eastAsia="ja-JP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lastRenderedPageBreak/>
        <w:t>光的主要景點。還有東大寺修二會、奈良燈花會、正倉院展、春日若宮御祭等古都的行事。春天是櫻花之名所，選定為日本櫻名所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選之一，浮見堂周邊也是人氣的花見景點。</w:t>
      </w:r>
    </w:p>
    <w:p w:rsidR="00B07149" w:rsidRDefault="00952B79" w:rsidP="00B07149">
      <w:pPr>
        <w:adjustRightInd w:val="0"/>
        <w:snapToGrid w:val="0"/>
        <w:spacing w:line="280" w:lineRule="exact"/>
        <w:rPr>
          <w:rFonts w:ascii="新細明體" w:hAnsi="新細明體"/>
          <w:bCs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="00B07149">
        <w:rPr>
          <w:rFonts w:ascii="微軟正黑體" w:eastAsia="微軟正黑體" w:hAnsi="微軟正黑體" w:cs="細明體" w:hint="eastAsia"/>
          <w:b/>
          <w:color w:val="0000FF"/>
          <w:kern w:val="0"/>
        </w:rPr>
        <w:t>世界遺產~奈良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東大寺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741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年，由於位於平城京東方故取名的東大寺，是聖武天皇傾力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30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11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UnitName" w:val="公尺"/>
          <w:attr w:name="SourceValue" w:val="47.5"/>
          <w:attr w:name="HasSpace" w:val="False"/>
          <w:attr w:name="Negative" w:val="False"/>
          <w:attr w:name="NumberType" w:val="1"/>
          <w:attr w:name="TCSC" w:val="0"/>
        </w:smartTagPr>
        <w:r w:rsidR="00B07149" w:rsidRPr="00D37A5E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="00B07149" w:rsidRPr="00D37A5E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，大殿中有根缺了個小洞的大柱，俗稱──智慧之河；據說凡是能鑽柱洞者可祈福事業，愛情如願順遂。</w:t>
      </w:r>
    </w:p>
    <w:p w:rsidR="00B81B08" w:rsidRDefault="000F4569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3255010</wp:posOffset>
            </wp:positionH>
            <wp:positionV relativeFrom="margin">
              <wp:posOffset>2766060</wp:posOffset>
            </wp:positionV>
            <wp:extent cx="1764665" cy="1454785"/>
            <wp:effectExtent l="0" t="0" r="6985" b="0"/>
            <wp:wrapSquare wrapText="bothSides"/>
            <wp:docPr id="4" name="圖片 4" descr="2511772006_75e638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11772006_75e638e97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B08"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="00B81B08"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="00B81B08"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="00B81B08" w:rsidRPr="00D37A5E">
        <w:rPr>
          <w:rFonts w:ascii="微軟正黑體" w:eastAsia="微軟正黑體" w:hAnsi="微軟正黑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:rsidR="00E2231C" w:rsidRPr="00CC7C7A" w:rsidRDefault="000F4569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細明體" w:eastAsia="細明體" w:hAnsi="細明體" w:cs="細明體"/>
          <w:noProof/>
          <w:color w:val="000000"/>
          <w:sz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2769870</wp:posOffset>
            </wp:positionV>
            <wp:extent cx="1693545" cy="1454785"/>
            <wp:effectExtent l="0" t="0" r="1905" b="0"/>
            <wp:wrapSquare wrapText="bothSides"/>
            <wp:docPr id="6" name="圖片 6" descr="C:\Users\User-609169\Desktop\日本地區照片\OSA\奈良鹿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609169\Desktop\日本地區照片\OSA\奈良鹿公園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-103505</wp:posOffset>
            </wp:positionH>
            <wp:positionV relativeFrom="margin">
              <wp:posOffset>2767965</wp:posOffset>
            </wp:positionV>
            <wp:extent cx="6877050" cy="14668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64608D" w:rsidTr="000E2A49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(餐標日幣1300)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A0100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(餐標日幣</w:t>
            </w:r>
            <w:r w:rsidR="00A01001">
              <w:rPr>
                <w:rFonts w:ascii="微軟正黑體" w:eastAsia="微軟正黑體" w:hAnsi="微軟正黑體" w:hint="eastAsia"/>
                <w:color w:val="000000"/>
              </w:rPr>
              <w:t>20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00)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0E2A49" w:rsidRPr="000D7B8B" w:rsidRDefault="000E2A49" w:rsidP="000E2A49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DF6F8F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前往心齋橋、道頓堀、日本環球影城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0E2A49" w:rsidRPr="000756BA" w:rsidRDefault="000E2A49" w:rsidP="000E2A49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0E2A49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不僅景點特殊，還有餐廳、商店和街頭表演。各式各樣的街道風景和五花八門的當紅炸子雞電影卡通人物，不論大人小孩，主題樂園洋溢著讓您體驗到神奇又另人感動的夢。</w:t>
      </w:r>
    </w:p>
    <w:p w:rsidR="000E2A49" w:rsidRPr="00EC498E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r w:rsidRPr="00EB1B2B">
        <w:rPr>
          <w:rFonts w:ascii="微軟正黑體" w:eastAsia="微軟正黑體" w:hAnsi="微軟正黑體" w:cs="細明體" w:hint="eastAsia"/>
          <w:kern w:val="0"/>
        </w:rPr>
        <w:t>心齋橋筋是一條在御堂筋東側，與之並行的南北向大道。北自順慶町大通南至道頓堀川上的戎橋，是大阪最大的商店街。此地除了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r w:rsidRPr="00EB1B2B">
        <w:rPr>
          <w:rFonts w:ascii="微軟正黑體" w:eastAsia="微軟正黑體" w:hAnsi="微軟正黑體" w:cs="細明體" w:hint="eastAsia"/>
          <w:kern w:val="0"/>
        </w:rPr>
        <w:t>以外，還有一些老店，以及喜好逛街和熱鬧的人潮，十分熱鬧。位於南海難波車站的“難波城”是交通極爲便利的購物區，這裏集中了精品店、餐飲店等近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家店鋪，其中還有一出站就可以看到著名的桃山建築式新歌舞伎座。另外，地鐵難波車站周圍分佈著許多專門提供大阪平民菜肴的餐館。道頓堀，整條的美食街。</w:t>
      </w:r>
    </w:p>
    <w:p w:rsidR="00B23F43" w:rsidRPr="00DF6F8F" w:rsidRDefault="000E2A49" w:rsidP="00DF6F8F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lastRenderedPageBreak/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★1.此行程6人以上即可成行(含12歲以下小孩不佔床，不含INF)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，由當地派小型車司機(會說中文)兼陪同.在關西機場接機.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(第一天及最後一天為接送機,限機埸送至飯店.第四天全日自由活動不派車).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.12歲以下小孩不佔床-3000元.  INF收 4000元 .  單人房加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000元.</w:t>
      </w:r>
    </w:p>
    <w:p w:rsidR="003E4733" w:rsidRDefault="003E4733" w:rsidP="003E4733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團前往，行程會加走免稅店</w:t>
      </w:r>
      <w:r>
        <w:rPr>
          <w:rFonts w:ascii="標楷體" w:eastAsia="標楷體" w:hAnsi="標楷體" w:hint="eastAsia"/>
          <w:sz w:val="28"/>
          <w:szCs w:val="28"/>
        </w:rPr>
        <w:t>，小費收5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560B37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DC19AE" w:rsidRDefault="00DF6F8F" w:rsidP="00DC19AE">
      <w:pPr>
        <w:snapToGrid w:val="0"/>
        <w:ind w:rightChars="150" w:right="360"/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1B0FDC" w:rsidRDefault="001B0FDC" w:rsidP="001B0FDC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8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若要加購環球影城每人</w:t>
      </w:r>
      <w:r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台幣3000元(含電車費，人數要6人以上)</w:t>
      </w:r>
    </w:p>
    <w:p w:rsidR="001B0FDC" w:rsidRPr="001B0FDC" w:rsidRDefault="001B0FDC" w:rsidP="00DC19A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E35042" w:rsidRPr="00DF6F8F" w:rsidRDefault="00E35042" w:rsidP="00E35042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E35042" w:rsidSect="00D83011">
      <w:headerReference w:type="default" r:id="rId15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694" w:rsidRDefault="00F14694" w:rsidP="00D83011">
      <w:r>
        <w:separator/>
      </w:r>
    </w:p>
  </w:endnote>
  <w:endnote w:type="continuationSeparator" w:id="0">
    <w:p w:rsidR="00F14694" w:rsidRDefault="00F14694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微軟正黑體 Light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694" w:rsidRDefault="00F14694" w:rsidP="00D83011">
      <w:r>
        <w:separator/>
      </w:r>
    </w:p>
  </w:footnote>
  <w:footnote w:type="continuationSeparator" w:id="0">
    <w:p w:rsidR="00F14694" w:rsidRDefault="00F14694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C78" w:rsidRPr="00D44C78" w:rsidRDefault="00D44C78" w:rsidP="00D44C78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</w:t>
    </w:r>
    <w:r w:rsidR="00503D00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神+奈良四都</w:t>
    </w:r>
    <w:r w:rsidR="00503D00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休閒</w:t>
    </w:r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503D00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CX5557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65AC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4569"/>
    <w:rsid w:val="000F6A4C"/>
    <w:rsid w:val="000F7A6C"/>
    <w:rsid w:val="001137CB"/>
    <w:rsid w:val="001207D2"/>
    <w:rsid w:val="001654AE"/>
    <w:rsid w:val="00170F83"/>
    <w:rsid w:val="00173ADA"/>
    <w:rsid w:val="001749DC"/>
    <w:rsid w:val="0018310E"/>
    <w:rsid w:val="00187CC2"/>
    <w:rsid w:val="001952B7"/>
    <w:rsid w:val="001A0A06"/>
    <w:rsid w:val="001B05DA"/>
    <w:rsid w:val="001B0FDC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74420"/>
    <w:rsid w:val="002812EC"/>
    <w:rsid w:val="00291390"/>
    <w:rsid w:val="002A6D31"/>
    <w:rsid w:val="002B1051"/>
    <w:rsid w:val="002B1369"/>
    <w:rsid w:val="002B6639"/>
    <w:rsid w:val="002D6A88"/>
    <w:rsid w:val="002D7DC6"/>
    <w:rsid w:val="002E1D9E"/>
    <w:rsid w:val="002E5CD4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680"/>
    <w:rsid w:val="003E1D82"/>
    <w:rsid w:val="003E4733"/>
    <w:rsid w:val="003F3678"/>
    <w:rsid w:val="003F63B8"/>
    <w:rsid w:val="00401767"/>
    <w:rsid w:val="00402924"/>
    <w:rsid w:val="00404A96"/>
    <w:rsid w:val="00414FB1"/>
    <w:rsid w:val="00430393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03D00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65CC"/>
    <w:rsid w:val="005D2B98"/>
    <w:rsid w:val="005D3D4E"/>
    <w:rsid w:val="005D3FE6"/>
    <w:rsid w:val="005D4739"/>
    <w:rsid w:val="005D61FD"/>
    <w:rsid w:val="005F338A"/>
    <w:rsid w:val="005F5D77"/>
    <w:rsid w:val="00614BE9"/>
    <w:rsid w:val="00624E32"/>
    <w:rsid w:val="00627A73"/>
    <w:rsid w:val="0063106D"/>
    <w:rsid w:val="00644ACC"/>
    <w:rsid w:val="00647E5B"/>
    <w:rsid w:val="00656AA7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7CB0"/>
    <w:rsid w:val="006D21B2"/>
    <w:rsid w:val="00703475"/>
    <w:rsid w:val="007066FD"/>
    <w:rsid w:val="007115AF"/>
    <w:rsid w:val="00713BBC"/>
    <w:rsid w:val="007247DD"/>
    <w:rsid w:val="007371C4"/>
    <w:rsid w:val="00742818"/>
    <w:rsid w:val="00770A23"/>
    <w:rsid w:val="007742C2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805658"/>
    <w:rsid w:val="00806CF2"/>
    <w:rsid w:val="00841001"/>
    <w:rsid w:val="008449C2"/>
    <w:rsid w:val="0084557A"/>
    <w:rsid w:val="00845BAD"/>
    <w:rsid w:val="00845D8A"/>
    <w:rsid w:val="00850D6E"/>
    <w:rsid w:val="00854DC5"/>
    <w:rsid w:val="00874749"/>
    <w:rsid w:val="008822F3"/>
    <w:rsid w:val="008853F2"/>
    <w:rsid w:val="00893D05"/>
    <w:rsid w:val="0089654B"/>
    <w:rsid w:val="00897D59"/>
    <w:rsid w:val="008B733A"/>
    <w:rsid w:val="008C2242"/>
    <w:rsid w:val="008D334A"/>
    <w:rsid w:val="008E2D0D"/>
    <w:rsid w:val="008E348D"/>
    <w:rsid w:val="008F3FCF"/>
    <w:rsid w:val="009221AE"/>
    <w:rsid w:val="00923096"/>
    <w:rsid w:val="00943387"/>
    <w:rsid w:val="009451A4"/>
    <w:rsid w:val="0094770C"/>
    <w:rsid w:val="00952B79"/>
    <w:rsid w:val="00961A23"/>
    <w:rsid w:val="00962CD0"/>
    <w:rsid w:val="009647C6"/>
    <w:rsid w:val="00970469"/>
    <w:rsid w:val="00970BA1"/>
    <w:rsid w:val="00976FDA"/>
    <w:rsid w:val="009862DB"/>
    <w:rsid w:val="009867AB"/>
    <w:rsid w:val="009928C8"/>
    <w:rsid w:val="009A6E2A"/>
    <w:rsid w:val="009B019A"/>
    <w:rsid w:val="009C2CED"/>
    <w:rsid w:val="009C67AE"/>
    <w:rsid w:val="009C762B"/>
    <w:rsid w:val="009F7D95"/>
    <w:rsid w:val="00A01001"/>
    <w:rsid w:val="00A063E0"/>
    <w:rsid w:val="00A07DDA"/>
    <w:rsid w:val="00A14957"/>
    <w:rsid w:val="00A27F63"/>
    <w:rsid w:val="00A27F6F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07149"/>
    <w:rsid w:val="00B159FC"/>
    <w:rsid w:val="00B23F43"/>
    <w:rsid w:val="00B55E2B"/>
    <w:rsid w:val="00B579AE"/>
    <w:rsid w:val="00B60643"/>
    <w:rsid w:val="00B80991"/>
    <w:rsid w:val="00B8132D"/>
    <w:rsid w:val="00B81B08"/>
    <w:rsid w:val="00B81C2C"/>
    <w:rsid w:val="00B85CA9"/>
    <w:rsid w:val="00B86C8A"/>
    <w:rsid w:val="00BA33F9"/>
    <w:rsid w:val="00BA537E"/>
    <w:rsid w:val="00BB7CF0"/>
    <w:rsid w:val="00BC0A65"/>
    <w:rsid w:val="00BC1F10"/>
    <w:rsid w:val="00BF1828"/>
    <w:rsid w:val="00C00456"/>
    <w:rsid w:val="00C105E6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7745"/>
    <w:rsid w:val="00D37A5E"/>
    <w:rsid w:val="00D41E62"/>
    <w:rsid w:val="00D44C78"/>
    <w:rsid w:val="00D5518B"/>
    <w:rsid w:val="00D60765"/>
    <w:rsid w:val="00D71999"/>
    <w:rsid w:val="00D72E07"/>
    <w:rsid w:val="00D83011"/>
    <w:rsid w:val="00D97A55"/>
    <w:rsid w:val="00DC0F03"/>
    <w:rsid w:val="00DC19AE"/>
    <w:rsid w:val="00DD2391"/>
    <w:rsid w:val="00DF401D"/>
    <w:rsid w:val="00DF455E"/>
    <w:rsid w:val="00DF67DB"/>
    <w:rsid w:val="00DF6F8F"/>
    <w:rsid w:val="00E028EE"/>
    <w:rsid w:val="00E05CE1"/>
    <w:rsid w:val="00E06150"/>
    <w:rsid w:val="00E07D09"/>
    <w:rsid w:val="00E2231C"/>
    <w:rsid w:val="00E232F3"/>
    <w:rsid w:val="00E26D96"/>
    <w:rsid w:val="00E27A9A"/>
    <w:rsid w:val="00E35042"/>
    <w:rsid w:val="00E5703E"/>
    <w:rsid w:val="00E623D5"/>
    <w:rsid w:val="00E65229"/>
    <w:rsid w:val="00E66567"/>
    <w:rsid w:val="00E7382A"/>
    <w:rsid w:val="00E75853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14694"/>
    <w:rsid w:val="00F21003"/>
    <w:rsid w:val="00F26972"/>
    <w:rsid w:val="00F27F02"/>
    <w:rsid w:val="00F35477"/>
    <w:rsid w:val="00F41F70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3E5F"/>
    <w:rsid w:val="00FA58C4"/>
    <w:rsid w:val="00FB0AE7"/>
    <w:rsid w:val="00FB3E24"/>
    <w:rsid w:val="00FC5237"/>
    <w:rsid w:val="00FD3324"/>
    <w:rsid w:val="00FD6482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5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D927B-5001-4EBA-B322-25ABEE68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LongB75M</cp:lastModifiedBy>
  <cp:revision>4</cp:revision>
  <cp:lastPrinted>2018-01-30T04:13:00Z</cp:lastPrinted>
  <dcterms:created xsi:type="dcterms:W3CDTF">2018-02-14T08:31:00Z</dcterms:created>
  <dcterms:modified xsi:type="dcterms:W3CDTF">2018-04-09T00:59:00Z</dcterms:modified>
</cp:coreProperties>
</file>