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987" w:rsidRDefault="002F61C7" w:rsidP="00400262">
      <w:pPr>
        <w:rPr>
          <w:noProof/>
        </w:rPr>
      </w:pPr>
      <w:r>
        <w:rPr>
          <w:noProof/>
        </w:rPr>
        <w:drawing>
          <wp:inline distT="0" distB="0" distL="0" distR="0">
            <wp:extent cx="6840220" cy="2529521"/>
            <wp:effectExtent l="0" t="0" r="0" b="0"/>
            <wp:docPr id="13" name="圖片 13" descr="æ³°å®ç¾~æ²ç¾å³¶.æµªæ¼«å¬ä¸»ç£.èè­å¦²çå®¶æå.ç´è³æ¼ææµ·é®®é¸æ°£åéæµ·5æ¥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æ³°å®ç¾~æ²ç¾å³¶.æµªæ¼«å¬ä¸»ç£.èè­å¦²çå®¶æå.ç´è³æ¼ææµ·é®®é¸æ°£åéæµ·5æ¥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2529521"/>
                    </a:xfrm>
                    <a:prstGeom prst="rect">
                      <a:avLst/>
                    </a:prstGeom>
                    <a:noFill/>
                    <a:ln>
                      <a:noFill/>
                    </a:ln>
                  </pic:spPr>
                </pic:pic>
              </a:graphicData>
            </a:graphic>
          </wp:inline>
        </w:drawing>
      </w:r>
    </w:p>
    <w:p w:rsidR="007D5987" w:rsidRDefault="007D5987" w:rsidP="00400262">
      <w:pPr>
        <w:rPr>
          <w:noProof/>
        </w:rPr>
      </w:pPr>
      <w:bookmarkStart w:id="0" w:name="_GoBack"/>
      <w:r>
        <w:rPr>
          <w:noProof/>
        </w:rPr>
        <w:drawing>
          <wp:inline distT="0" distB="0" distL="0" distR="0">
            <wp:extent cx="6840220" cy="5328114"/>
            <wp:effectExtent l="19050" t="0" r="0" b="0"/>
            <wp:docPr id="5" name="圖片 5" descr="Peggy Cove 公主灣歐式莊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ggy Cove 公主灣歐式莊園"/>
                    <pic:cNvPicPr>
                      <a:picLocks noChangeAspect="1" noChangeArrowheads="1"/>
                    </pic:cNvPicPr>
                  </pic:nvPicPr>
                  <pic:blipFill>
                    <a:blip r:embed="rId10" cstate="print"/>
                    <a:srcRect/>
                    <a:stretch>
                      <a:fillRect/>
                    </a:stretch>
                  </pic:blipFill>
                  <pic:spPr bwMode="auto">
                    <a:xfrm>
                      <a:off x="0" y="0"/>
                      <a:ext cx="6840220" cy="5328114"/>
                    </a:xfrm>
                    <a:prstGeom prst="rect">
                      <a:avLst/>
                    </a:prstGeom>
                    <a:noFill/>
                    <a:ln w="9525">
                      <a:noFill/>
                      <a:miter lim="800000"/>
                      <a:headEnd/>
                      <a:tailEnd/>
                    </a:ln>
                  </pic:spPr>
                </pic:pic>
              </a:graphicData>
            </a:graphic>
          </wp:inline>
        </w:drawing>
      </w:r>
      <w:bookmarkEnd w:id="0"/>
    </w:p>
    <w:p w:rsidR="007D5987" w:rsidRDefault="007D5987" w:rsidP="00400262">
      <w:pPr>
        <w:rPr>
          <w:noProof/>
        </w:rPr>
      </w:pPr>
      <w:r>
        <w:rPr>
          <w:noProof/>
        </w:rPr>
        <w:lastRenderedPageBreak/>
        <w:drawing>
          <wp:inline distT="0" distB="0" distL="0" distR="0">
            <wp:extent cx="6840220" cy="3530823"/>
            <wp:effectExtent l="19050" t="0" r="0" b="0"/>
            <wp:docPr id="1" name="圖片 8" descr="X2 Vibe Patta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2 Vibe Pattaya "/>
                    <pic:cNvPicPr>
                      <a:picLocks noChangeAspect="1" noChangeArrowheads="1"/>
                    </pic:cNvPicPr>
                  </pic:nvPicPr>
                  <pic:blipFill>
                    <a:blip r:embed="rId11" cstate="print"/>
                    <a:srcRect/>
                    <a:stretch>
                      <a:fillRect/>
                    </a:stretch>
                  </pic:blipFill>
                  <pic:spPr bwMode="auto">
                    <a:xfrm>
                      <a:off x="0" y="0"/>
                      <a:ext cx="6840220" cy="3530823"/>
                    </a:xfrm>
                    <a:prstGeom prst="rect">
                      <a:avLst/>
                    </a:prstGeom>
                    <a:noFill/>
                    <a:ln w="9525">
                      <a:noFill/>
                      <a:miter lim="800000"/>
                      <a:headEnd/>
                      <a:tailEnd/>
                    </a:ln>
                  </pic:spPr>
                </pic:pic>
              </a:graphicData>
            </a:graphic>
          </wp:inline>
        </w:drawing>
      </w:r>
    </w:p>
    <w:p w:rsidR="007D5987" w:rsidRDefault="007D5987" w:rsidP="00400262">
      <w:pPr>
        <w:rPr>
          <w:noProof/>
        </w:rPr>
      </w:pPr>
      <w:r>
        <w:rPr>
          <w:noProof/>
        </w:rPr>
        <w:drawing>
          <wp:inline distT="0" distB="0" distL="0" distR="0">
            <wp:extent cx="6840220" cy="3530823"/>
            <wp:effectExtent l="19050" t="0" r="0" b="0"/>
            <wp:docPr id="3" name="圖片 11" descr="La Lune潮流時尚海灘渡假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Lune潮流時尚海灘渡假村 "/>
                    <pic:cNvPicPr>
                      <a:picLocks noChangeAspect="1" noChangeArrowheads="1"/>
                    </pic:cNvPicPr>
                  </pic:nvPicPr>
                  <pic:blipFill>
                    <a:blip r:embed="rId12" cstate="print"/>
                    <a:srcRect/>
                    <a:stretch>
                      <a:fillRect/>
                    </a:stretch>
                  </pic:blipFill>
                  <pic:spPr bwMode="auto">
                    <a:xfrm>
                      <a:off x="0" y="0"/>
                      <a:ext cx="6840220" cy="3530823"/>
                    </a:xfrm>
                    <a:prstGeom prst="rect">
                      <a:avLst/>
                    </a:prstGeom>
                    <a:noFill/>
                    <a:ln w="9525">
                      <a:noFill/>
                      <a:miter lim="800000"/>
                      <a:headEnd/>
                      <a:tailEnd/>
                    </a:ln>
                  </pic:spPr>
                </pic:pic>
              </a:graphicData>
            </a:graphic>
          </wp:inline>
        </w:drawing>
      </w:r>
    </w:p>
    <w:p w:rsidR="007D5987" w:rsidRDefault="007D5987" w:rsidP="00400262">
      <w:pPr>
        <w:rPr>
          <w:noProof/>
        </w:rPr>
      </w:pPr>
    </w:p>
    <w:p w:rsidR="002F1B38" w:rsidRDefault="00400262" w:rsidP="00161860">
      <w:pPr>
        <w:spacing w:line="0" w:lineRule="atLeast"/>
        <w:rPr>
          <w:rFonts w:ascii="標楷體" w:eastAsia="標楷體" w:hAnsi="標楷體"/>
          <w:color w:val="FF0000"/>
          <w:sz w:val="36"/>
          <w:szCs w:val="36"/>
        </w:rPr>
      </w:pPr>
      <w:r w:rsidRPr="00400262">
        <w:rPr>
          <w:rFonts w:ascii="標楷體" w:eastAsia="標楷體" w:hAnsi="標楷體"/>
          <w:noProof/>
          <w:color w:val="FF0000"/>
          <w:sz w:val="36"/>
          <w:szCs w:val="36"/>
        </w:rPr>
        <w:lastRenderedPageBreak/>
        <w:drawing>
          <wp:inline distT="0" distB="0" distL="0" distR="0">
            <wp:extent cx="6645910" cy="3373644"/>
            <wp:effectExtent l="0" t="0" r="0" b="0"/>
            <wp:docPr id="6" name="圖片 3" descr="æ²ç¾å³¶åå®¶å¬åä¿è­·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²ç¾å³¶åå®¶å¬åä¿è­·å"/>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3373644"/>
                    </a:xfrm>
                    <a:prstGeom prst="rect">
                      <a:avLst/>
                    </a:prstGeom>
                    <a:noFill/>
                    <a:ln>
                      <a:noFill/>
                    </a:ln>
                  </pic:spPr>
                </pic:pic>
              </a:graphicData>
            </a:graphic>
          </wp:inline>
        </w:drawing>
      </w:r>
    </w:p>
    <w:p w:rsidR="002F1B38" w:rsidRDefault="007D5987" w:rsidP="00161860">
      <w:pPr>
        <w:spacing w:line="0" w:lineRule="atLeast"/>
        <w:rPr>
          <w:rFonts w:ascii="標楷體" w:eastAsia="標楷體" w:hAnsi="標楷體"/>
          <w:color w:val="FF0000"/>
          <w:sz w:val="36"/>
          <w:szCs w:val="36"/>
        </w:rPr>
      </w:pPr>
      <w:r>
        <w:rPr>
          <w:noProof/>
        </w:rPr>
        <w:drawing>
          <wp:inline distT="0" distB="0" distL="0" distR="0">
            <wp:extent cx="6840220" cy="3826442"/>
            <wp:effectExtent l="19050" t="0" r="0" b="0"/>
            <wp:docPr id="17" name="圖片 17" descr="聖母瑪利亞天主大教堂 Cathedral of Immaculate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聖母瑪利亞天主大教堂 Cathedral of Immaculate Conception"/>
                    <pic:cNvPicPr>
                      <a:picLocks noChangeAspect="1" noChangeArrowheads="1"/>
                    </pic:cNvPicPr>
                  </pic:nvPicPr>
                  <pic:blipFill>
                    <a:blip r:embed="rId14" cstate="print"/>
                    <a:srcRect/>
                    <a:stretch>
                      <a:fillRect/>
                    </a:stretch>
                  </pic:blipFill>
                  <pic:spPr bwMode="auto">
                    <a:xfrm>
                      <a:off x="0" y="0"/>
                      <a:ext cx="6840220" cy="3826442"/>
                    </a:xfrm>
                    <a:prstGeom prst="rect">
                      <a:avLst/>
                    </a:prstGeom>
                    <a:noFill/>
                    <a:ln w="9525">
                      <a:noFill/>
                      <a:miter lim="800000"/>
                      <a:headEnd/>
                      <a:tailEnd/>
                    </a:ln>
                  </pic:spPr>
                </pic:pic>
              </a:graphicData>
            </a:graphic>
          </wp:inline>
        </w:drawing>
      </w:r>
    </w:p>
    <w:p w:rsidR="007D5987" w:rsidRDefault="007D5987" w:rsidP="00161860">
      <w:pPr>
        <w:spacing w:line="0" w:lineRule="atLeast"/>
        <w:rPr>
          <w:rFonts w:ascii="標楷體" w:eastAsia="標楷體" w:hAnsi="標楷體"/>
          <w:color w:val="FF0000"/>
          <w:sz w:val="36"/>
          <w:szCs w:val="36"/>
        </w:rPr>
      </w:pPr>
      <w:r>
        <w:rPr>
          <w:noProof/>
        </w:rPr>
        <w:lastRenderedPageBreak/>
        <w:drawing>
          <wp:inline distT="0" distB="0" distL="0" distR="0">
            <wp:extent cx="6840220" cy="3422622"/>
            <wp:effectExtent l="19050" t="0" r="0" b="0"/>
            <wp:docPr id="12" name="圖片 20" descr="蘇芭妲皇家觀光果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蘇芭妲皇家觀光果園"/>
                    <pic:cNvPicPr>
                      <a:picLocks noChangeAspect="1" noChangeArrowheads="1"/>
                    </pic:cNvPicPr>
                  </pic:nvPicPr>
                  <pic:blipFill>
                    <a:blip r:embed="rId15" cstate="print"/>
                    <a:srcRect/>
                    <a:stretch>
                      <a:fillRect/>
                    </a:stretch>
                  </pic:blipFill>
                  <pic:spPr bwMode="auto">
                    <a:xfrm>
                      <a:off x="0" y="0"/>
                      <a:ext cx="6840220" cy="3422622"/>
                    </a:xfrm>
                    <a:prstGeom prst="rect">
                      <a:avLst/>
                    </a:prstGeom>
                    <a:noFill/>
                    <a:ln w="9525">
                      <a:noFill/>
                      <a:miter lim="800000"/>
                      <a:headEnd/>
                      <a:tailEnd/>
                    </a:ln>
                  </pic:spPr>
                </pic:pic>
              </a:graphicData>
            </a:graphic>
          </wp:inline>
        </w:drawing>
      </w:r>
    </w:p>
    <w:p w:rsidR="001F65FF" w:rsidRDefault="007D5987" w:rsidP="00161860">
      <w:pPr>
        <w:spacing w:line="0" w:lineRule="atLeast"/>
        <w:rPr>
          <w:rFonts w:ascii="標楷體" w:eastAsia="標楷體" w:hAnsi="標楷體"/>
          <w:color w:val="FF0000"/>
          <w:sz w:val="36"/>
          <w:szCs w:val="36"/>
        </w:rPr>
      </w:pPr>
      <w:r>
        <w:rPr>
          <w:noProof/>
        </w:rPr>
        <w:drawing>
          <wp:inline distT="0" distB="0" distL="0" distR="0">
            <wp:extent cx="6840220" cy="3821419"/>
            <wp:effectExtent l="19050" t="0" r="0" b="0"/>
            <wp:docPr id="23" name="圖片 23" descr="HEALTHLAND 泰式按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ALTHLAND 泰式按摩"/>
                    <pic:cNvPicPr>
                      <a:picLocks noChangeAspect="1" noChangeArrowheads="1"/>
                    </pic:cNvPicPr>
                  </pic:nvPicPr>
                  <pic:blipFill>
                    <a:blip r:embed="rId16" cstate="print"/>
                    <a:srcRect/>
                    <a:stretch>
                      <a:fillRect/>
                    </a:stretch>
                  </pic:blipFill>
                  <pic:spPr bwMode="auto">
                    <a:xfrm>
                      <a:off x="0" y="0"/>
                      <a:ext cx="6840220" cy="3821419"/>
                    </a:xfrm>
                    <a:prstGeom prst="rect">
                      <a:avLst/>
                    </a:prstGeom>
                    <a:noFill/>
                    <a:ln w="9525">
                      <a:noFill/>
                      <a:miter lim="800000"/>
                      <a:headEnd/>
                      <a:tailEnd/>
                    </a:ln>
                  </pic:spPr>
                </pic:pic>
              </a:graphicData>
            </a:graphic>
          </wp:inline>
        </w:drawing>
      </w:r>
    </w:p>
    <w:p w:rsidR="007D5987" w:rsidRDefault="007D5987" w:rsidP="00161860">
      <w:pPr>
        <w:spacing w:line="0" w:lineRule="atLeast"/>
        <w:rPr>
          <w:rFonts w:ascii="標楷體" w:eastAsia="標楷體" w:hAnsi="標楷體"/>
          <w:color w:val="FF0000"/>
          <w:sz w:val="36"/>
          <w:szCs w:val="36"/>
        </w:rPr>
      </w:pPr>
      <w:r>
        <w:rPr>
          <w:noProof/>
        </w:rPr>
        <w:lastRenderedPageBreak/>
        <w:drawing>
          <wp:inline distT="0" distB="0" distL="0" distR="0">
            <wp:extent cx="6840220" cy="3082562"/>
            <wp:effectExtent l="19050" t="0" r="0" b="0"/>
            <wp:docPr id="26" name="圖片 26" descr="東芭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東芭樂園"/>
                    <pic:cNvPicPr>
                      <a:picLocks noChangeAspect="1" noChangeArrowheads="1"/>
                    </pic:cNvPicPr>
                  </pic:nvPicPr>
                  <pic:blipFill>
                    <a:blip r:embed="rId17" cstate="print"/>
                    <a:srcRect/>
                    <a:stretch>
                      <a:fillRect/>
                    </a:stretch>
                  </pic:blipFill>
                  <pic:spPr bwMode="auto">
                    <a:xfrm>
                      <a:off x="0" y="0"/>
                      <a:ext cx="6840220" cy="3082562"/>
                    </a:xfrm>
                    <a:prstGeom prst="rect">
                      <a:avLst/>
                    </a:prstGeom>
                    <a:noFill/>
                    <a:ln w="9525">
                      <a:noFill/>
                      <a:miter lim="800000"/>
                      <a:headEnd/>
                      <a:tailEnd/>
                    </a:ln>
                  </pic:spPr>
                </pic:pic>
              </a:graphicData>
            </a:graphic>
          </wp:inline>
        </w:drawing>
      </w:r>
    </w:p>
    <w:p w:rsidR="007D5987" w:rsidRDefault="007D5987" w:rsidP="00161860">
      <w:pPr>
        <w:spacing w:line="0" w:lineRule="atLeast"/>
        <w:rPr>
          <w:rFonts w:ascii="標楷體" w:eastAsia="標楷體" w:hAnsi="標楷體"/>
          <w:color w:val="FF0000"/>
          <w:sz w:val="36"/>
          <w:szCs w:val="36"/>
        </w:rPr>
      </w:pPr>
      <w:r>
        <w:rPr>
          <w:noProof/>
        </w:rPr>
        <w:drawing>
          <wp:inline distT="0" distB="0" distL="0" distR="0">
            <wp:extent cx="6840220" cy="5050966"/>
            <wp:effectExtent l="19050" t="0" r="0" b="0"/>
            <wp:docPr id="29" name="圖片 29" descr="Frost Magical Ice of S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ost Magical Ice of Siam"/>
                    <pic:cNvPicPr>
                      <a:picLocks noChangeAspect="1" noChangeArrowheads="1"/>
                    </pic:cNvPicPr>
                  </pic:nvPicPr>
                  <pic:blipFill>
                    <a:blip r:embed="rId18" cstate="print"/>
                    <a:srcRect/>
                    <a:stretch>
                      <a:fillRect/>
                    </a:stretch>
                  </pic:blipFill>
                  <pic:spPr bwMode="auto">
                    <a:xfrm>
                      <a:off x="0" y="0"/>
                      <a:ext cx="6840220" cy="5050966"/>
                    </a:xfrm>
                    <a:prstGeom prst="rect">
                      <a:avLst/>
                    </a:prstGeom>
                    <a:noFill/>
                    <a:ln w="9525">
                      <a:noFill/>
                      <a:miter lim="800000"/>
                      <a:headEnd/>
                      <a:tailEnd/>
                    </a:ln>
                  </pic:spPr>
                </pic:pic>
              </a:graphicData>
            </a:graphic>
          </wp:inline>
        </w:drawing>
      </w:r>
    </w:p>
    <w:p w:rsidR="007D5987" w:rsidRDefault="007D5987" w:rsidP="00161860">
      <w:pPr>
        <w:spacing w:line="0" w:lineRule="atLeast"/>
        <w:rPr>
          <w:rFonts w:ascii="標楷體" w:eastAsia="標楷體" w:hAnsi="標楷體"/>
          <w:color w:val="FF0000"/>
          <w:sz w:val="36"/>
          <w:szCs w:val="36"/>
        </w:rPr>
      </w:pPr>
      <w:r>
        <w:rPr>
          <w:noProof/>
        </w:rPr>
        <w:lastRenderedPageBreak/>
        <w:drawing>
          <wp:inline distT="0" distB="0" distL="0" distR="0">
            <wp:extent cx="6840220" cy="3102270"/>
            <wp:effectExtent l="19050" t="0" r="0" b="0"/>
            <wp:docPr id="32" name="圖片 32" descr="紅蟳漁村海鮮霸氣吃通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紅蟳漁村海鮮霸氣吃通海"/>
                    <pic:cNvPicPr>
                      <a:picLocks noChangeAspect="1" noChangeArrowheads="1"/>
                    </pic:cNvPicPr>
                  </pic:nvPicPr>
                  <pic:blipFill>
                    <a:blip r:embed="rId19" cstate="print"/>
                    <a:srcRect/>
                    <a:stretch>
                      <a:fillRect/>
                    </a:stretch>
                  </pic:blipFill>
                  <pic:spPr bwMode="auto">
                    <a:xfrm>
                      <a:off x="0" y="0"/>
                      <a:ext cx="6840220" cy="3102270"/>
                    </a:xfrm>
                    <a:prstGeom prst="rect">
                      <a:avLst/>
                    </a:prstGeom>
                    <a:noFill/>
                    <a:ln w="9525">
                      <a:noFill/>
                      <a:miter lim="800000"/>
                      <a:headEnd/>
                      <a:tailEnd/>
                    </a:ln>
                  </pic:spPr>
                </pic:pic>
              </a:graphicData>
            </a:graphic>
          </wp:inline>
        </w:drawing>
      </w:r>
    </w:p>
    <w:p w:rsidR="00400262" w:rsidRDefault="00400262" w:rsidP="00400262">
      <w:r w:rsidRPr="003B4363">
        <w:rPr>
          <w:noProof/>
        </w:rPr>
        <w:drawing>
          <wp:inline distT="0" distB="0" distL="0" distR="0">
            <wp:extent cx="6642100" cy="355600"/>
            <wp:effectExtent l="19050" t="0" r="0" b="0"/>
            <wp:docPr id="7" name="圖片 36" descr="X:\行銷企劃部\雙向CIS\A4行程頁套版\表頭表尾-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X:\行銷企劃部\雙向CIS\A4行程頁套版\表頭表尾-03.png"/>
                    <pic:cNvPicPr>
                      <a:picLocks noChangeAspect="1" noChangeArrowheads="1"/>
                    </pic:cNvPicPr>
                  </pic:nvPicPr>
                  <pic:blipFill>
                    <a:blip r:embed="rId20" cstate="print"/>
                    <a:srcRect/>
                    <a:stretch>
                      <a:fillRect/>
                    </a:stretch>
                  </pic:blipFill>
                  <pic:spPr bwMode="auto">
                    <a:xfrm>
                      <a:off x="0" y="0"/>
                      <a:ext cx="6642100" cy="355600"/>
                    </a:xfrm>
                    <a:prstGeom prst="rect">
                      <a:avLst/>
                    </a:prstGeom>
                    <a:noFill/>
                    <a:ln w="9525">
                      <a:noFill/>
                      <a:miter lim="800000"/>
                      <a:headEnd/>
                      <a:tailEnd/>
                    </a:ln>
                  </pic:spPr>
                </pic:pic>
              </a:graphicData>
            </a:graphic>
          </wp:inline>
        </w:drawing>
      </w:r>
    </w:p>
    <w:tbl>
      <w:tblPr>
        <w:tblW w:w="11023" w:type="dxa"/>
        <w:tblLook w:val="04A0" w:firstRow="1" w:lastRow="0" w:firstColumn="1" w:lastColumn="0" w:noHBand="0" w:noVBand="1"/>
      </w:tblPr>
      <w:tblGrid>
        <w:gridCol w:w="1135"/>
        <w:gridCol w:w="1701"/>
        <w:gridCol w:w="2268"/>
        <w:gridCol w:w="3402"/>
        <w:gridCol w:w="2517"/>
      </w:tblGrid>
      <w:tr w:rsidR="00400262" w:rsidRPr="006D2333" w:rsidTr="002A2E41">
        <w:trPr>
          <w:trHeight w:val="413"/>
        </w:trPr>
        <w:tc>
          <w:tcPr>
            <w:tcW w:w="1135" w:type="dxa"/>
            <w:tcBorders>
              <w:top w:val="single" w:sz="4" w:space="0" w:color="7030A0"/>
              <w:left w:val="single" w:sz="4" w:space="0" w:color="7030A0"/>
              <w:bottom w:val="single" w:sz="4" w:space="0" w:color="7030A0"/>
              <w:right w:val="single" w:sz="4" w:space="0" w:color="7030A0"/>
              <w:tl2br w:val="single" w:sz="4" w:space="0" w:color="7030A0"/>
            </w:tcBorders>
          </w:tcPr>
          <w:p w:rsidR="00400262" w:rsidRPr="006D2333" w:rsidRDefault="00400262" w:rsidP="002A2E41">
            <w:pPr>
              <w:snapToGrid w:val="0"/>
              <w:ind w:left="-60"/>
              <w:rPr>
                <w:rFonts w:ascii="微軟正黑體" w:eastAsia="微軟正黑體" w:hAnsi="微軟正黑體"/>
                <w:sz w:val="22"/>
              </w:rPr>
            </w:pPr>
          </w:p>
        </w:tc>
        <w:tc>
          <w:tcPr>
            <w:tcW w:w="1701"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400262" w:rsidRPr="006D2333" w:rsidRDefault="00400262" w:rsidP="002A2E41">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航空公司</w:t>
            </w:r>
          </w:p>
        </w:tc>
        <w:tc>
          <w:tcPr>
            <w:tcW w:w="2268"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400262" w:rsidRPr="006D2333" w:rsidRDefault="00400262" w:rsidP="002A2E41">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飛行時間</w:t>
            </w:r>
          </w:p>
        </w:tc>
        <w:tc>
          <w:tcPr>
            <w:tcW w:w="3402"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400262" w:rsidRPr="006D2333" w:rsidRDefault="00400262" w:rsidP="002A2E41">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起訖城市</w:t>
            </w:r>
          </w:p>
        </w:tc>
        <w:tc>
          <w:tcPr>
            <w:tcW w:w="2517"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400262" w:rsidRPr="006D2333" w:rsidRDefault="00400262" w:rsidP="002A2E41">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航班號碼</w:t>
            </w:r>
          </w:p>
        </w:tc>
      </w:tr>
      <w:tr w:rsidR="00400262" w:rsidRPr="006D2333" w:rsidTr="002A2E41">
        <w:tc>
          <w:tcPr>
            <w:tcW w:w="1135"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去程</w:t>
            </w:r>
          </w:p>
        </w:tc>
        <w:tc>
          <w:tcPr>
            <w:tcW w:w="1701"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泰國</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07</w:t>
            </w:r>
            <w:r>
              <w:rPr>
                <w:rFonts w:ascii="微軟正黑體" w:eastAsia="微軟正黑體" w:hAnsi="微軟正黑體" w:cs="Arial"/>
                <w:sz w:val="22"/>
              </w:rPr>
              <w:t>:</w:t>
            </w:r>
            <w:r>
              <w:rPr>
                <w:rFonts w:ascii="微軟正黑體" w:eastAsia="微軟正黑體" w:hAnsi="微軟正黑體" w:cs="Arial" w:hint="eastAsia"/>
                <w:sz w:val="22"/>
              </w:rPr>
              <w:t>50</w:t>
            </w:r>
            <w:r>
              <w:rPr>
                <w:rFonts w:ascii="微軟正黑體" w:eastAsia="微軟正黑體" w:hAnsi="微軟正黑體" w:cs="Arial"/>
                <w:sz w:val="22"/>
              </w:rPr>
              <w:t>~</w:t>
            </w:r>
            <w:r>
              <w:rPr>
                <w:rFonts w:ascii="微軟正黑體" w:eastAsia="微軟正黑體" w:hAnsi="微軟正黑體" w:cs="Arial" w:hint="eastAsia"/>
                <w:sz w:val="22"/>
              </w:rPr>
              <w:t>10</w:t>
            </w:r>
            <w:r>
              <w:rPr>
                <w:rFonts w:ascii="微軟正黑體" w:eastAsia="微軟正黑體" w:hAnsi="微軟正黑體" w:cs="Arial"/>
                <w:sz w:val="22"/>
              </w:rPr>
              <w:t>:</w:t>
            </w:r>
            <w:r>
              <w:rPr>
                <w:rFonts w:ascii="微軟正黑體" w:eastAsia="微軟正黑體" w:hAnsi="微軟正黑體" w:cs="Arial" w:hint="eastAsia"/>
                <w:sz w:val="22"/>
              </w:rPr>
              <w:t>35</w:t>
            </w:r>
          </w:p>
        </w:tc>
        <w:tc>
          <w:tcPr>
            <w:tcW w:w="3402"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台北</w:t>
            </w:r>
            <w:r w:rsidRPr="006D2333">
              <w:rPr>
                <w:rFonts w:ascii="微軟正黑體" w:eastAsia="微軟正黑體" w:hAnsi="微軟正黑體"/>
                <w:sz w:val="22"/>
              </w:rPr>
              <w:t>/</w:t>
            </w:r>
            <w:r>
              <w:rPr>
                <w:rFonts w:ascii="微軟正黑體" w:eastAsia="微軟正黑體" w:hAnsi="微軟正黑體" w:hint="eastAsia"/>
                <w:sz w:val="22"/>
              </w:rPr>
              <w:t>曼谷</w:t>
            </w:r>
            <w:r>
              <w:rPr>
                <w:rFonts w:ascii="微軟正黑體" w:eastAsia="微軟正黑體" w:hAnsi="微軟正黑體"/>
                <w:sz w:val="22"/>
              </w:rPr>
              <w:t>(</w:t>
            </w:r>
            <w:r>
              <w:rPr>
                <w:rFonts w:ascii="微軟正黑體" w:eastAsia="微軟正黑體" w:hAnsi="微軟正黑體" w:hint="eastAsia"/>
                <w:sz w:val="22"/>
              </w:rPr>
              <w:t>TPE</w:t>
            </w:r>
            <w:r w:rsidRPr="006D2333">
              <w:rPr>
                <w:rFonts w:ascii="微軟正黑體" w:eastAsia="微軟正黑體" w:hAnsi="微軟正黑體"/>
                <w:sz w:val="22"/>
              </w:rPr>
              <w:t>-</w:t>
            </w:r>
            <w:r>
              <w:rPr>
                <w:rFonts w:ascii="微軟正黑體" w:eastAsia="微軟正黑體" w:hAnsi="微軟正黑體" w:hint="eastAsia"/>
                <w:sz w:val="22"/>
              </w:rPr>
              <w:t>BKK</w:t>
            </w:r>
            <w:r w:rsidRPr="006D2333">
              <w:rPr>
                <w:rFonts w:ascii="微軟正黑體" w:eastAsia="微軟正黑體" w:hAnsi="微軟正黑體"/>
                <w:sz w:val="22"/>
              </w:rPr>
              <w:t>)</w:t>
            </w:r>
          </w:p>
        </w:tc>
        <w:tc>
          <w:tcPr>
            <w:tcW w:w="2517"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TG637</w:t>
            </w:r>
          </w:p>
        </w:tc>
      </w:tr>
      <w:tr w:rsidR="00400262" w:rsidRPr="006D2333" w:rsidTr="002A2E41">
        <w:tc>
          <w:tcPr>
            <w:tcW w:w="1135"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回程</w:t>
            </w:r>
          </w:p>
        </w:tc>
        <w:tc>
          <w:tcPr>
            <w:tcW w:w="1701"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泰國</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17</w:t>
            </w:r>
            <w:r>
              <w:rPr>
                <w:rFonts w:ascii="微軟正黑體" w:eastAsia="微軟正黑體" w:hAnsi="微軟正黑體" w:cs="Arial"/>
                <w:sz w:val="22"/>
              </w:rPr>
              <w:t>:</w:t>
            </w:r>
            <w:r>
              <w:rPr>
                <w:rFonts w:ascii="微軟正黑體" w:eastAsia="微軟正黑體" w:hAnsi="微軟正黑體" w:cs="Arial" w:hint="eastAsia"/>
                <w:sz w:val="22"/>
              </w:rPr>
              <w:t>40</w:t>
            </w:r>
            <w:r>
              <w:rPr>
                <w:rFonts w:ascii="微軟正黑體" w:eastAsia="微軟正黑體" w:hAnsi="微軟正黑體" w:cs="Arial"/>
                <w:sz w:val="22"/>
              </w:rPr>
              <w:t>~</w:t>
            </w:r>
            <w:r>
              <w:rPr>
                <w:rFonts w:ascii="微軟正黑體" w:eastAsia="微軟正黑體" w:hAnsi="微軟正黑體" w:cs="Arial" w:hint="eastAsia"/>
                <w:sz w:val="22"/>
              </w:rPr>
              <w:t>22</w:t>
            </w:r>
            <w:r>
              <w:rPr>
                <w:rFonts w:ascii="微軟正黑體" w:eastAsia="微軟正黑體" w:hAnsi="微軟正黑體" w:cs="Arial"/>
                <w:sz w:val="22"/>
              </w:rPr>
              <w:t>:</w:t>
            </w:r>
            <w:r>
              <w:rPr>
                <w:rFonts w:ascii="微軟正黑體" w:eastAsia="微軟正黑體" w:hAnsi="微軟正黑體" w:cs="Arial" w:hint="eastAsia"/>
                <w:sz w:val="22"/>
              </w:rPr>
              <w:t>20</w:t>
            </w:r>
          </w:p>
        </w:tc>
        <w:tc>
          <w:tcPr>
            <w:tcW w:w="3402"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曼谷/台北</w:t>
            </w:r>
            <w:r>
              <w:rPr>
                <w:rFonts w:ascii="微軟正黑體" w:eastAsia="微軟正黑體" w:hAnsi="微軟正黑體"/>
                <w:sz w:val="22"/>
              </w:rPr>
              <w:t>(</w:t>
            </w:r>
            <w:r>
              <w:rPr>
                <w:rFonts w:ascii="微軟正黑體" w:eastAsia="微軟正黑體" w:hAnsi="微軟正黑體" w:hint="eastAsia"/>
                <w:sz w:val="22"/>
              </w:rPr>
              <w:t>BKK-TPE</w:t>
            </w:r>
            <w:r w:rsidRPr="006D2333">
              <w:rPr>
                <w:rFonts w:ascii="微軟正黑體" w:eastAsia="微軟正黑體" w:hAnsi="微軟正黑體"/>
                <w:sz w:val="22"/>
              </w:rPr>
              <w:t>)</w:t>
            </w:r>
          </w:p>
        </w:tc>
        <w:tc>
          <w:tcPr>
            <w:tcW w:w="2517" w:type="dxa"/>
            <w:tcBorders>
              <w:top w:val="single" w:sz="4" w:space="0" w:color="7030A0"/>
              <w:left w:val="single" w:sz="4" w:space="0" w:color="7030A0"/>
              <w:bottom w:val="single" w:sz="4" w:space="0" w:color="7030A0"/>
              <w:right w:val="single" w:sz="4" w:space="0" w:color="7030A0"/>
            </w:tcBorders>
            <w:vAlign w:val="center"/>
          </w:tcPr>
          <w:p w:rsidR="00400262" w:rsidRPr="006D2333" w:rsidRDefault="00400262" w:rsidP="002A2E41">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TG636</w:t>
            </w:r>
          </w:p>
        </w:tc>
      </w:tr>
    </w:tbl>
    <w:p w:rsidR="004D3289" w:rsidRDefault="003B4363">
      <w:r>
        <w:rPr>
          <w:rFonts w:ascii="Calibri" w:eastAsia="新細明體" w:hAnsi="Calibri" w:cs="Times New Roman" w:hint="eastAsia"/>
        </w:rPr>
        <w:t xml:space="preserve">  </w:t>
      </w:r>
    </w:p>
    <w:p w:rsidR="0050475D" w:rsidRPr="00BF11D5" w:rsidRDefault="0094090F" w:rsidP="0050475D">
      <w:pPr>
        <w:widowControl/>
        <w:spacing w:line="0" w:lineRule="atLeast"/>
        <w:rPr>
          <w:rFonts w:ascii="標楷體" w:eastAsia="標楷體" w:hAnsi="標楷體" w:cs="新細明體"/>
          <w:b/>
          <w:bCs/>
          <w:color w:val="0000FF"/>
          <w:kern w:val="0"/>
          <w:sz w:val="28"/>
          <w:szCs w:val="28"/>
        </w:rPr>
      </w:pPr>
      <w:r>
        <w:rPr>
          <w:rFonts w:ascii="標楷體" w:eastAsia="標楷體" w:hint="eastAsia"/>
          <w:b/>
          <w:bCs/>
          <w:noProof/>
          <w:spacing w:val="20"/>
          <w:kern w:val="0"/>
          <w:sz w:val="28"/>
          <w:szCs w:val="28"/>
        </w:rPr>
        <w:t>第一天</w:t>
      </w:r>
      <w:r w:rsidR="0050475D">
        <w:rPr>
          <w:rFonts w:ascii="標楷體" w:eastAsia="標楷體" w:hint="eastAsia"/>
          <w:b/>
          <w:bCs/>
          <w:noProof/>
          <w:spacing w:val="20"/>
          <w:kern w:val="0"/>
          <w:sz w:val="28"/>
          <w:szCs w:val="28"/>
        </w:rPr>
        <w:t xml:space="preserve"> </w:t>
      </w:r>
      <w:r w:rsidR="000E1241" w:rsidRPr="000E1241">
        <w:rPr>
          <w:rFonts w:ascii="標楷體" w:eastAsia="標楷體" w:hAnsi="標楷體" w:cs="新細明體" w:hint="eastAsia"/>
          <w:b/>
          <w:bCs/>
          <w:color w:val="0000FF"/>
          <w:kern w:val="0"/>
          <w:sz w:val="28"/>
          <w:szCs w:val="28"/>
        </w:rPr>
        <w:t>桃園</w:t>
      </w:r>
      <w:r w:rsidR="0050475D" w:rsidRPr="0050475D">
        <w:rPr>
          <w:rFonts w:ascii="MS Mincho" w:eastAsia="MS Mincho" w:hAnsi="MS Mincho" w:cs="MS Mincho" w:hint="eastAsia"/>
          <w:b/>
          <w:bCs/>
          <w:color w:val="0000FF"/>
          <w:kern w:val="0"/>
          <w:sz w:val="28"/>
          <w:szCs w:val="28"/>
        </w:rPr>
        <w:t>✈</w:t>
      </w:r>
      <w:r w:rsidR="00037571" w:rsidRPr="00037571">
        <w:rPr>
          <w:rFonts w:ascii="標楷體" w:eastAsia="標楷體" w:hAnsi="標楷體" w:cs="新細明體" w:hint="eastAsia"/>
          <w:b/>
          <w:bCs/>
          <w:color w:val="0000FF"/>
          <w:kern w:val="0"/>
          <w:sz w:val="28"/>
          <w:szCs w:val="28"/>
        </w:rPr>
        <w:t>曼谷→(當天接機車上送貼心礦泉水) →小七巡禮 →沙美島國家公園保護區→沙美島月牙海岸倘佯一夏享受沙美島酒店設施…陽光、碧海藍天→夜遊沙灘星光爛漫之夜 星光火把秀</w:t>
      </w:r>
    </w:p>
    <w:p w:rsidR="00037571" w:rsidRPr="00037571" w:rsidRDefault="00037571" w:rsidP="00037571">
      <w:pPr>
        <w:rPr>
          <w:rFonts w:ascii="標楷體" w:eastAsia="標楷體" w:hAnsi="標楷體"/>
          <w:sz w:val="26"/>
          <w:szCs w:val="26"/>
        </w:rPr>
      </w:pPr>
      <w:r w:rsidRPr="00037571">
        <w:rPr>
          <w:rFonts w:ascii="標楷體" w:eastAsia="標楷體" w:hAnsi="標楷體" w:cs="新細明體" w:hint="eastAsia"/>
          <w:color w:val="000000" w:themeColor="text1"/>
          <w:kern w:val="0"/>
          <w:sz w:val="26"/>
          <w:szCs w:val="26"/>
        </w:rPr>
        <w:t>美</w:t>
      </w:r>
      <w:r w:rsidRPr="00037571">
        <w:rPr>
          <w:rFonts w:ascii="標楷體" w:eastAsia="標楷體" w:hAnsi="標楷體" w:hint="eastAsia"/>
          <w:sz w:val="26"/>
          <w:szCs w:val="26"/>
        </w:rPr>
        <w:t>麗的日子！您將是今日的主角，我們親切的機場服務人員將各位貴賓集合於桃園中正國際機場團體公司櫃台，為您辦理登機手續後，交由我們為您指派的帥哥美女領隊，簡單的為您做完行前說明之後，旋即帶領各位貴賓前往候機室，搭乘豪華噴射客機飛往有佛之國度之稱的泰國首都</w:t>
      </w:r>
      <w:r w:rsidRPr="007B64F7">
        <w:rPr>
          <w:rFonts w:ascii="標楷體" w:eastAsia="標楷體" w:hAnsi="標楷體" w:hint="eastAsia"/>
          <w:b/>
          <w:color w:val="FF0000"/>
          <w:sz w:val="26"/>
          <w:szCs w:val="26"/>
        </w:rPr>
        <w:t>【曼谷】</w:t>
      </w:r>
      <w:r w:rsidRPr="00037571">
        <w:rPr>
          <w:rFonts w:ascii="標楷體" w:eastAsia="標楷體" w:hAnsi="標楷體" w:hint="eastAsia"/>
          <w:sz w:val="26"/>
          <w:szCs w:val="26"/>
        </w:rPr>
        <w:t>這個同時兼具古老氣息和現代風情的東方大城，是個處處充滿著</w:t>
      </w:r>
      <w:proofErr w:type="gramStart"/>
      <w:r w:rsidRPr="00037571">
        <w:rPr>
          <w:rFonts w:ascii="標楷體" w:eastAsia="標楷體" w:hAnsi="標楷體" w:hint="eastAsia"/>
          <w:sz w:val="26"/>
          <w:szCs w:val="26"/>
        </w:rPr>
        <w:t>讚歎</w:t>
      </w:r>
      <w:proofErr w:type="gramEnd"/>
      <w:r w:rsidRPr="00037571">
        <w:rPr>
          <w:rFonts w:ascii="標楷體" w:eastAsia="標楷體" w:hAnsi="標楷體" w:hint="eastAsia"/>
          <w:sz w:val="26"/>
          <w:szCs w:val="26"/>
        </w:rPr>
        <w:t>與美麗的地方。抵達之後辦理入境手續，領完行李出關之後，可愛的隨車小弟早已笑容可掬的在等您</w:t>
      </w:r>
    </w:p>
    <w:p w:rsidR="00037571" w:rsidRPr="00037571" w:rsidRDefault="00037571" w:rsidP="00037571">
      <w:pPr>
        <w:rPr>
          <w:rFonts w:ascii="標楷體" w:eastAsia="標楷體" w:hAnsi="標楷體"/>
          <w:sz w:val="26"/>
          <w:szCs w:val="26"/>
        </w:rPr>
      </w:pPr>
      <w:r w:rsidRPr="007B64F7">
        <w:rPr>
          <w:rFonts w:ascii="標楷體" w:eastAsia="標楷體" w:hAnsi="標楷體" w:hint="eastAsia"/>
          <w:b/>
          <w:color w:val="FF0000"/>
          <w:sz w:val="26"/>
          <w:szCs w:val="26"/>
        </w:rPr>
        <w:t>沙美島國家海洋自然保護風景區</w:t>
      </w:r>
      <w:r w:rsidRPr="00037571">
        <w:rPr>
          <w:rFonts w:ascii="標楷體" w:eastAsia="標楷體" w:hAnsi="標楷體" w:hint="eastAsia"/>
          <w:sz w:val="26"/>
          <w:szCs w:val="26"/>
        </w:rPr>
        <w:t>純淨美麗的</w:t>
      </w:r>
      <w:r w:rsidRPr="00037571">
        <w:rPr>
          <w:rFonts w:ascii="標楷體" w:eastAsia="標楷體" w:hAnsi="標楷體"/>
          <w:sz w:val="26"/>
          <w:szCs w:val="26"/>
        </w:rPr>
        <w:t xml:space="preserve"> " </w:t>
      </w:r>
      <w:r w:rsidRPr="00037571">
        <w:rPr>
          <w:rFonts w:ascii="標楷體" w:eastAsia="標楷體" w:hAnsi="標楷體" w:hint="eastAsia"/>
          <w:sz w:val="26"/>
          <w:szCs w:val="26"/>
        </w:rPr>
        <w:t>沙美島國家海洋自然保護風景區</w:t>
      </w:r>
      <w:r w:rsidRPr="00037571">
        <w:rPr>
          <w:rFonts w:ascii="標楷體" w:eastAsia="標楷體" w:hAnsi="標楷體"/>
          <w:sz w:val="26"/>
          <w:szCs w:val="26"/>
        </w:rPr>
        <w:t xml:space="preserve"> " </w:t>
      </w:r>
      <w:r w:rsidRPr="00037571">
        <w:rPr>
          <w:rFonts w:ascii="標楷體" w:eastAsia="標楷體" w:hAnsi="標楷體" w:hint="eastAsia"/>
          <w:sz w:val="26"/>
          <w:szCs w:val="26"/>
        </w:rPr>
        <w:t>是歐美人士最愛的著名渡假勝地；</w:t>
      </w:r>
      <w:proofErr w:type="gramStart"/>
      <w:r w:rsidRPr="00037571">
        <w:rPr>
          <w:rFonts w:ascii="標楷體" w:eastAsia="標楷體" w:hAnsi="標楷體" w:hint="eastAsia"/>
          <w:sz w:val="26"/>
          <w:szCs w:val="26"/>
        </w:rPr>
        <w:t>滿島的</w:t>
      </w:r>
      <w:proofErr w:type="gramEnd"/>
      <w:r w:rsidRPr="00037571">
        <w:rPr>
          <w:rFonts w:ascii="標楷體" w:eastAsia="標楷體" w:hAnsi="標楷體" w:hint="eastAsia"/>
          <w:sz w:val="26"/>
          <w:szCs w:val="26"/>
        </w:rPr>
        <w:t>椰樹、棕櫚，似乎進入了熱帶叢林，還有美得令人窒息的細膩雪白的沙灘和清澈碧綠的海水。這</w:t>
      </w:r>
      <w:proofErr w:type="gramStart"/>
      <w:r w:rsidRPr="00037571">
        <w:rPr>
          <w:rFonts w:ascii="標楷體" w:eastAsia="標楷體" w:hAnsi="標楷體" w:hint="eastAsia"/>
          <w:sz w:val="26"/>
          <w:szCs w:val="26"/>
        </w:rPr>
        <w:t>裏</w:t>
      </w:r>
      <w:proofErr w:type="gramEnd"/>
      <w:r w:rsidRPr="00037571">
        <w:rPr>
          <w:rFonts w:ascii="標楷體" w:eastAsia="標楷體" w:hAnsi="標楷體" w:hint="eastAsia"/>
          <w:sz w:val="26"/>
          <w:szCs w:val="26"/>
        </w:rPr>
        <w:t>以藍天白雲爲背景、銀沙碧海作襯底的美麗海濱，近處可清澈到底，遠眺海天一色。做個十足的</w:t>
      </w:r>
      <w:r w:rsidRPr="00037571">
        <w:rPr>
          <w:rFonts w:ascii="標楷體" w:eastAsia="標楷體" w:hAnsi="標楷體"/>
          <w:sz w:val="26"/>
          <w:szCs w:val="26"/>
        </w:rPr>
        <w:t xml:space="preserve"> " </w:t>
      </w:r>
      <w:r w:rsidRPr="00037571">
        <w:rPr>
          <w:rFonts w:ascii="標楷體" w:eastAsia="標楷體" w:hAnsi="標楷體" w:hint="eastAsia"/>
          <w:sz w:val="26"/>
          <w:szCs w:val="26"/>
        </w:rPr>
        <w:t>閑人</w:t>
      </w:r>
      <w:r w:rsidRPr="00037571">
        <w:rPr>
          <w:rFonts w:ascii="標楷體" w:eastAsia="標楷體" w:hAnsi="標楷體"/>
          <w:sz w:val="26"/>
          <w:szCs w:val="26"/>
        </w:rPr>
        <w:t xml:space="preserve"> " </w:t>
      </w:r>
      <w:r w:rsidRPr="00037571">
        <w:rPr>
          <w:rFonts w:ascii="標楷體" w:eastAsia="標楷體" w:hAnsi="標楷體" w:hint="eastAsia"/>
          <w:sz w:val="26"/>
          <w:szCs w:val="26"/>
        </w:rPr>
        <w:t>，您可以選擇在沙美島的海灘上發呆、看書、欣賞木瓜、閉目養神、綁辫子頭、漫步沙灘上、游泳、逛逛島上的沙龍裝、的確在沙美島上最美的除了毫無污染的沙灘外、就是在沙美島上無所事事囉</w:t>
      </w:r>
      <w:r w:rsidRPr="00037571">
        <w:rPr>
          <w:rFonts w:ascii="標楷體" w:eastAsia="標楷體" w:hAnsi="標楷體"/>
          <w:sz w:val="26"/>
          <w:szCs w:val="26"/>
        </w:rPr>
        <w:t xml:space="preserve"> !! </w:t>
      </w:r>
      <w:r w:rsidRPr="00037571">
        <w:rPr>
          <w:rFonts w:ascii="標楷體" w:eastAsia="標楷體" w:hAnsi="標楷體" w:hint="eastAsia"/>
          <w:sz w:val="26"/>
          <w:szCs w:val="26"/>
        </w:rPr>
        <w:t>您可以享受浪漫寧靜的沙美島並帶著慵懶</w:t>
      </w:r>
      <w:proofErr w:type="gramStart"/>
      <w:r w:rsidRPr="00037571">
        <w:rPr>
          <w:rFonts w:ascii="標楷體" w:eastAsia="標楷體" w:hAnsi="標楷體" w:hint="eastAsia"/>
          <w:sz w:val="26"/>
          <w:szCs w:val="26"/>
        </w:rPr>
        <w:t>閒</w:t>
      </w:r>
      <w:proofErr w:type="gramEnd"/>
      <w:r w:rsidRPr="00037571">
        <w:rPr>
          <w:rFonts w:ascii="標楷體" w:eastAsia="標楷體" w:hAnsi="標楷體" w:hint="eastAsia"/>
          <w:sz w:val="26"/>
          <w:szCs w:val="26"/>
        </w:rPr>
        <w:t>情，伴</w:t>
      </w:r>
      <w:proofErr w:type="gramStart"/>
      <w:r w:rsidRPr="00037571">
        <w:rPr>
          <w:rFonts w:ascii="標楷體" w:eastAsia="標楷體" w:hAnsi="標楷體" w:hint="eastAsia"/>
          <w:sz w:val="26"/>
          <w:szCs w:val="26"/>
        </w:rPr>
        <w:t>著旭陽</w:t>
      </w:r>
      <w:proofErr w:type="gramEnd"/>
      <w:r w:rsidRPr="00037571">
        <w:rPr>
          <w:rFonts w:ascii="標楷體" w:eastAsia="標楷體" w:hAnsi="標楷體" w:hint="eastAsia"/>
          <w:sz w:val="26"/>
          <w:szCs w:val="26"/>
        </w:rPr>
        <w:t>漫步在白淨的沙灘，或許你早就忍不住清涼海水和白沙綿延的誘惑，不妨散步或</w:t>
      </w:r>
      <w:proofErr w:type="gramStart"/>
      <w:r w:rsidRPr="00037571">
        <w:rPr>
          <w:rFonts w:ascii="標楷體" w:eastAsia="標楷體" w:hAnsi="標楷體" w:hint="eastAsia"/>
          <w:sz w:val="26"/>
          <w:szCs w:val="26"/>
        </w:rPr>
        <w:t>慢跑或裸泳</w:t>
      </w:r>
      <w:proofErr w:type="gramEnd"/>
      <w:r w:rsidRPr="00037571">
        <w:rPr>
          <w:rFonts w:ascii="標楷體" w:eastAsia="標楷體" w:hAnsi="標楷體" w:hint="eastAsia"/>
          <w:sz w:val="26"/>
          <w:szCs w:val="26"/>
        </w:rPr>
        <w:t xml:space="preserve"> ~~~~ 在這裡您可以充分享受悠閒 … 。晚間欣賞沙美島美麗的星空夜景、火把舞表演，在此渡過浪漫的夜晚。除此之外，沙美島 PUB 、小酒館林立，而且</w:t>
      </w:r>
      <w:proofErr w:type="gramStart"/>
      <w:r w:rsidRPr="00037571">
        <w:rPr>
          <w:rFonts w:ascii="標楷體" w:eastAsia="標楷體" w:hAnsi="標楷體" w:hint="eastAsia"/>
          <w:sz w:val="26"/>
          <w:szCs w:val="26"/>
        </w:rPr>
        <w:t>越晚越浪漫</w:t>
      </w:r>
      <w:proofErr w:type="gramEnd"/>
      <w:r w:rsidRPr="00037571">
        <w:rPr>
          <w:rFonts w:ascii="標楷體" w:eastAsia="標楷體" w:hAnsi="標楷體" w:hint="eastAsia"/>
          <w:sz w:val="26"/>
          <w:szCs w:val="26"/>
        </w:rPr>
        <w:t>，尤其是歐美人士喜歡在此喝點小酒、聊天、聽音樂、跳舞等。您可以來體驗沙美島夜晚的另一面。</w:t>
      </w:r>
    </w:p>
    <w:p w:rsidR="00037571" w:rsidRPr="00037571" w:rsidRDefault="00037571" w:rsidP="00037571">
      <w:pPr>
        <w:rPr>
          <w:rFonts w:ascii="標楷體" w:eastAsia="標楷體" w:hAnsi="標楷體"/>
          <w:color w:val="FF0000"/>
          <w:sz w:val="26"/>
          <w:szCs w:val="26"/>
        </w:rPr>
      </w:pPr>
      <w:r w:rsidRPr="00037571">
        <w:rPr>
          <w:rFonts w:ascii="標楷體" w:eastAsia="標楷體" w:hAnsi="標楷體" w:hint="eastAsia"/>
          <w:color w:val="FF0000"/>
          <w:sz w:val="26"/>
          <w:szCs w:val="26"/>
        </w:rPr>
        <w:t>附註：</w:t>
      </w:r>
      <w:proofErr w:type="gramStart"/>
      <w:r w:rsidRPr="00037571">
        <w:rPr>
          <w:rFonts w:ascii="標楷體" w:eastAsia="標楷體" w:hAnsi="標楷體" w:hint="eastAsia"/>
          <w:color w:val="FF0000"/>
          <w:sz w:val="26"/>
          <w:szCs w:val="26"/>
        </w:rPr>
        <w:t>沙美島需轉</w:t>
      </w:r>
      <w:proofErr w:type="gramEnd"/>
      <w:r w:rsidRPr="00037571">
        <w:rPr>
          <w:rFonts w:ascii="標楷體" w:eastAsia="標楷體" w:hAnsi="標楷體" w:hint="eastAsia"/>
          <w:color w:val="FF0000"/>
          <w:sz w:val="26"/>
          <w:szCs w:val="26"/>
        </w:rPr>
        <w:t>搭乘快艇，因快艇無法裝下大行李箱，建議貴賓準備隨身行李背包可放置要換洗的衣物，大行李放置在遊覽車肚子裡，活動更輕鬆。</w:t>
      </w:r>
    </w:p>
    <w:p w:rsidR="001B5E40" w:rsidRPr="00037571" w:rsidRDefault="001B5E40" w:rsidP="007A79A7">
      <w:pPr>
        <w:rPr>
          <w:rFonts w:ascii="標楷體" w:eastAsia="標楷體" w:hAnsi="標楷體" w:cs="新細明體"/>
          <w:color w:val="000000" w:themeColor="text1"/>
          <w:kern w:val="0"/>
          <w:sz w:val="26"/>
          <w:szCs w:val="26"/>
        </w:rPr>
      </w:pP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2824"/>
        <w:gridCol w:w="540"/>
        <w:gridCol w:w="3420"/>
      </w:tblGrid>
      <w:tr w:rsidR="00527A81" w:rsidRPr="003B0003" w:rsidTr="00A63854">
        <w:trPr>
          <w:trHeight w:val="390"/>
        </w:trPr>
        <w:tc>
          <w:tcPr>
            <w:tcW w:w="1080" w:type="dxa"/>
            <w:tcBorders>
              <w:top w:val="single" w:sz="24" w:space="0" w:color="FFFFFF"/>
              <w:left w:val="single" w:sz="24" w:space="0" w:color="FFFFFF"/>
              <w:bottom w:val="single" w:sz="18" w:space="0" w:color="FFFFFF"/>
            </w:tcBorders>
            <w:shd w:val="clear" w:color="auto" w:fill="auto"/>
          </w:tcPr>
          <w:p w:rsidR="00527A81" w:rsidRPr="00BC53DB" w:rsidRDefault="00527A81"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lastRenderedPageBreak/>
              <w:drawing>
                <wp:inline distT="0" distB="0" distL="0" distR="0">
                  <wp:extent cx="520700" cy="520700"/>
                  <wp:effectExtent l="19050" t="0" r="0" b="0"/>
                  <wp:docPr id="19"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2A5990" w:rsidRPr="00212FC4" w:rsidRDefault="00037571" w:rsidP="00037571">
            <w:pPr>
              <w:rPr>
                <w:rFonts w:ascii="標楷體" w:eastAsia="標楷體" w:hAnsi="標楷體"/>
                <w:sz w:val="26"/>
                <w:szCs w:val="26"/>
              </w:rPr>
            </w:pPr>
            <w:r w:rsidRPr="00037571">
              <w:rPr>
                <w:rFonts w:ascii="標楷體" w:eastAsia="標楷體" w:hAnsi="標楷體" w:hint="eastAsia"/>
                <w:sz w:val="26"/>
                <w:szCs w:val="26"/>
              </w:rPr>
              <w:t>沙美島La Lune潮流時尚海灘渡假村 或 阿瓦塔拉度假村</w:t>
            </w:r>
            <w:proofErr w:type="spellStart"/>
            <w:r w:rsidRPr="00037571">
              <w:rPr>
                <w:rFonts w:ascii="標楷體" w:eastAsia="標楷體" w:hAnsi="標楷體" w:hint="eastAsia"/>
                <w:sz w:val="26"/>
                <w:szCs w:val="26"/>
              </w:rPr>
              <w:t>Avatara</w:t>
            </w:r>
            <w:proofErr w:type="spellEnd"/>
            <w:r w:rsidRPr="00037571">
              <w:rPr>
                <w:rFonts w:ascii="標楷體" w:eastAsia="標楷體" w:hAnsi="標楷體" w:hint="eastAsia"/>
                <w:sz w:val="26"/>
                <w:szCs w:val="26"/>
              </w:rPr>
              <w:t xml:space="preserve"> Resort 或 沙美島HIDEAWAY RESORT 或 Baan </w:t>
            </w:r>
            <w:proofErr w:type="spellStart"/>
            <w:r w:rsidRPr="00037571">
              <w:rPr>
                <w:rFonts w:ascii="標楷體" w:eastAsia="標楷體" w:hAnsi="標楷體" w:hint="eastAsia"/>
                <w:sz w:val="26"/>
                <w:szCs w:val="26"/>
              </w:rPr>
              <w:t>Supparod</w:t>
            </w:r>
            <w:proofErr w:type="spellEnd"/>
            <w:r w:rsidRPr="00037571">
              <w:rPr>
                <w:rFonts w:ascii="標楷體" w:eastAsia="標楷體" w:hAnsi="標楷體" w:hint="eastAsia"/>
                <w:sz w:val="26"/>
                <w:szCs w:val="26"/>
              </w:rPr>
              <w:t xml:space="preserve"> 或 </w:t>
            </w:r>
            <w:proofErr w:type="spellStart"/>
            <w:r w:rsidRPr="00037571">
              <w:rPr>
                <w:rFonts w:ascii="標楷體" w:eastAsia="標楷體" w:hAnsi="標楷體" w:hint="eastAsia"/>
                <w:sz w:val="26"/>
                <w:szCs w:val="26"/>
              </w:rPr>
              <w:t>Samed</w:t>
            </w:r>
            <w:proofErr w:type="spellEnd"/>
            <w:r w:rsidRPr="00037571">
              <w:rPr>
                <w:rFonts w:ascii="標楷體" w:eastAsia="標楷體" w:hAnsi="標楷體" w:hint="eastAsia"/>
                <w:sz w:val="26"/>
                <w:szCs w:val="26"/>
              </w:rPr>
              <w:t xml:space="preserve"> Cabana 或同級  </w:t>
            </w:r>
          </w:p>
        </w:tc>
      </w:tr>
      <w:tr w:rsidR="00527A81"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527A81" w:rsidRPr="00BC53DB" w:rsidRDefault="00527A81"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20"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2"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527A81" w:rsidRPr="00C7752E" w:rsidRDefault="00527A81"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527A81" w:rsidRPr="00C81413" w:rsidRDefault="005F25F4" w:rsidP="0054749B">
            <w:pPr>
              <w:snapToGrid w:val="0"/>
              <w:spacing w:line="0" w:lineRule="atLeast"/>
              <w:jc w:val="center"/>
              <w:rPr>
                <w:rFonts w:ascii="標楷體" w:eastAsia="標楷體" w:hAnsi="標楷體"/>
                <w:bCs/>
                <w:color w:val="333333"/>
                <w:spacing w:val="20"/>
                <w:szCs w:val="28"/>
              </w:rPr>
            </w:pPr>
            <w:r>
              <w:rPr>
                <w:rFonts w:ascii="標楷體" w:eastAsia="標楷體" w:hAnsi="標楷體" w:hint="eastAsia"/>
                <w:bCs/>
                <w:color w:val="333333"/>
                <w:spacing w:val="20"/>
                <w:szCs w:val="28"/>
              </w:rPr>
              <w:t>X</w:t>
            </w:r>
          </w:p>
        </w:tc>
        <w:tc>
          <w:tcPr>
            <w:tcW w:w="596" w:type="dxa"/>
            <w:shd w:val="clear" w:color="auto" w:fill="C0C0C0"/>
          </w:tcPr>
          <w:p w:rsidR="00527A81" w:rsidRPr="00C81413" w:rsidRDefault="00527A81"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527A81" w:rsidRPr="00C75EF1" w:rsidRDefault="00037571" w:rsidP="002C641E">
            <w:pPr>
              <w:snapToGrid w:val="0"/>
              <w:spacing w:line="0" w:lineRule="atLeast"/>
              <w:ind w:rightChars="-45" w:right="-108"/>
              <w:jc w:val="center"/>
              <w:rPr>
                <w:rFonts w:ascii="標楷體" w:eastAsia="標楷體" w:hAnsi="標楷體"/>
                <w:bCs/>
                <w:color w:val="333333"/>
                <w:spacing w:val="20"/>
                <w:sz w:val="26"/>
                <w:szCs w:val="26"/>
              </w:rPr>
            </w:pPr>
            <w:r w:rsidRPr="00037571">
              <w:rPr>
                <w:rFonts w:ascii="標楷體" w:eastAsia="標楷體" w:hAnsi="標楷體" w:cs="新細明體" w:hint="eastAsia"/>
                <w:kern w:val="0"/>
                <w:sz w:val="26"/>
                <w:szCs w:val="26"/>
              </w:rPr>
              <w:t>MAGGIG FOOD 泰式簡餐</w:t>
            </w:r>
          </w:p>
        </w:tc>
        <w:tc>
          <w:tcPr>
            <w:tcW w:w="540" w:type="dxa"/>
            <w:shd w:val="clear" w:color="auto" w:fill="C0C0C0"/>
          </w:tcPr>
          <w:p w:rsidR="00527A81" w:rsidRPr="00C75EF1" w:rsidRDefault="00527A81"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527A81" w:rsidRPr="00C75EF1" w:rsidRDefault="00037571" w:rsidP="002D2686">
            <w:pPr>
              <w:snapToGrid w:val="0"/>
              <w:spacing w:line="0" w:lineRule="atLeast"/>
              <w:ind w:rightChars="-45" w:right="-108"/>
              <w:jc w:val="center"/>
              <w:rPr>
                <w:rFonts w:ascii="標楷體" w:eastAsia="標楷體" w:hAnsi="標楷體"/>
                <w:bCs/>
                <w:color w:val="333333"/>
                <w:spacing w:val="20"/>
                <w:sz w:val="26"/>
                <w:szCs w:val="26"/>
                <w:lang w:val="zh-TW"/>
              </w:rPr>
            </w:pPr>
            <w:r w:rsidRPr="00037571">
              <w:rPr>
                <w:rFonts w:ascii="標楷體" w:eastAsia="標楷體" w:hAnsi="標楷體" w:cs="新細明體" w:hint="eastAsia"/>
                <w:kern w:val="0"/>
                <w:sz w:val="26"/>
                <w:szCs w:val="26"/>
              </w:rPr>
              <w:t>酒店內用 或 沙灘海鮮餐</w:t>
            </w:r>
          </w:p>
        </w:tc>
      </w:tr>
    </w:tbl>
    <w:p w:rsidR="00C04C35" w:rsidRPr="007D07D7" w:rsidRDefault="00C04C35" w:rsidP="00527A81">
      <w:pPr>
        <w:spacing w:line="0" w:lineRule="atLeast"/>
        <w:rPr>
          <w:rFonts w:ascii="標楷體" w:eastAsia="標楷體" w:hAnsi="標楷體" w:cs="新細明體"/>
          <w:kern w:val="0"/>
          <w:szCs w:val="24"/>
        </w:rPr>
      </w:pPr>
    </w:p>
    <w:p w:rsidR="00BF11D5" w:rsidRPr="00BF11D5" w:rsidRDefault="00966223" w:rsidP="00BF11D5">
      <w:pPr>
        <w:widowControl/>
        <w:spacing w:line="0" w:lineRule="atLeast"/>
        <w:rPr>
          <w:rFonts w:ascii="標楷體" w:eastAsia="標楷體" w:hAnsi="標楷體" w:cs="新細明體"/>
          <w:b/>
          <w:bCs/>
          <w:color w:val="0000FF"/>
          <w:kern w:val="0"/>
          <w:sz w:val="28"/>
          <w:szCs w:val="28"/>
        </w:rPr>
      </w:pPr>
      <w:r>
        <w:rPr>
          <w:rFonts w:ascii="標楷體" w:eastAsia="標楷體" w:hint="eastAsia"/>
          <w:b/>
          <w:bCs/>
          <w:noProof/>
          <w:spacing w:val="20"/>
          <w:kern w:val="0"/>
          <w:sz w:val="28"/>
          <w:szCs w:val="28"/>
        </w:rPr>
        <w:t>第二天</w:t>
      </w:r>
      <w:r w:rsidR="00037571">
        <w:rPr>
          <w:rFonts w:ascii="標楷體" w:eastAsia="標楷體" w:hint="eastAsia"/>
          <w:b/>
          <w:bCs/>
          <w:noProof/>
          <w:spacing w:val="20"/>
          <w:kern w:val="0"/>
          <w:sz w:val="28"/>
          <w:szCs w:val="28"/>
        </w:rPr>
        <w:t xml:space="preserve"> </w:t>
      </w:r>
      <w:r w:rsidR="00037571" w:rsidRPr="00037571">
        <w:rPr>
          <w:rFonts w:ascii="標楷體" w:eastAsia="標楷體" w:hAnsi="標楷體" w:cs="新細明體" w:hint="eastAsia"/>
          <w:b/>
          <w:bCs/>
          <w:color w:val="0000FF"/>
          <w:kern w:val="0"/>
          <w:sz w:val="28"/>
          <w:szCs w:val="28"/>
        </w:rPr>
        <w:t>沙美島→羅永碼頭→砂無際生態公主灣 : 超好拍黃金紅樹林、動力小艇、海景木棧道、生</w:t>
      </w:r>
      <w:proofErr w:type="gramStart"/>
      <w:r w:rsidR="00037571" w:rsidRPr="00037571">
        <w:rPr>
          <w:rFonts w:ascii="標楷體" w:eastAsia="標楷體" w:hAnsi="標楷體" w:cs="新細明體" w:hint="eastAsia"/>
          <w:b/>
          <w:bCs/>
          <w:color w:val="0000FF"/>
          <w:kern w:val="0"/>
          <w:sz w:val="28"/>
          <w:szCs w:val="28"/>
        </w:rPr>
        <w:t>蠔</w:t>
      </w:r>
      <w:proofErr w:type="gramEnd"/>
      <w:r w:rsidR="00037571" w:rsidRPr="00037571">
        <w:rPr>
          <w:rFonts w:ascii="標楷體" w:eastAsia="標楷體" w:hAnsi="標楷體" w:cs="新細明體" w:hint="eastAsia"/>
          <w:b/>
          <w:bCs/>
          <w:color w:val="0000FF"/>
          <w:kern w:val="0"/>
          <w:sz w:val="28"/>
          <w:szCs w:val="28"/>
        </w:rPr>
        <w:t>養殖生態巡禮、三輪車遊老街、招待每人新鮮椰子一顆 → 飛躍鷹潭 搖滾老鷹狂想曲 → 紅</w:t>
      </w:r>
      <w:proofErr w:type="gramStart"/>
      <w:r w:rsidR="00037571" w:rsidRPr="00037571">
        <w:rPr>
          <w:rFonts w:ascii="標楷體" w:eastAsia="標楷體" w:hAnsi="標楷體" w:cs="新細明體" w:hint="eastAsia"/>
          <w:b/>
          <w:bCs/>
          <w:color w:val="0000FF"/>
          <w:kern w:val="0"/>
          <w:sz w:val="28"/>
          <w:szCs w:val="28"/>
        </w:rPr>
        <w:t>蟳</w:t>
      </w:r>
      <w:proofErr w:type="gramEnd"/>
      <w:r w:rsidR="00037571" w:rsidRPr="00037571">
        <w:rPr>
          <w:rFonts w:ascii="標楷體" w:eastAsia="標楷體" w:hAnsi="標楷體" w:cs="新細明體" w:hint="eastAsia"/>
          <w:b/>
          <w:bCs/>
          <w:color w:val="0000FF"/>
          <w:kern w:val="0"/>
          <w:sz w:val="28"/>
          <w:szCs w:val="28"/>
        </w:rPr>
        <w:t>漁村海鮮霸氣</w:t>
      </w:r>
      <w:proofErr w:type="gramStart"/>
      <w:r w:rsidR="00037571" w:rsidRPr="00037571">
        <w:rPr>
          <w:rFonts w:ascii="標楷體" w:eastAsia="標楷體" w:hAnsi="標楷體" w:cs="新細明體" w:hint="eastAsia"/>
          <w:b/>
          <w:bCs/>
          <w:color w:val="0000FF"/>
          <w:kern w:val="0"/>
          <w:sz w:val="28"/>
          <w:szCs w:val="28"/>
        </w:rPr>
        <w:t>吃通海</w:t>
      </w:r>
      <w:proofErr w:type="gramEnd"/>
      <w:r w:rsidR="00037571" w:rsidRPr="00037571">
        <w:rPr>
          <w:rFonts w:ascii="標楷體" w:eastAsia="標楷體" w:hAnsi="標楷體" w:cs="新細明體" w:hint="eastAsia"/>
          <w:b/>
          <w:bCs/>
          <w:color w:val="0000FF"/>
          <w:kern w:val="0"/>
          <w:sz w:val="28"/>
          <w:szCs w:val="28"/>
        </w:rPr>
        <w:t xml:space="preserve"> : 爆膏紅</w:t>
      </w:r>
      <w:proofErr w:type="gramStart"/>
      <w:r w:rsidR="00037571" w:rsidRPr="00037571">
        <w:rPr>
          <w:rFonts w:ascii="標楷體" w:eastAsia="標楷體" w:hAnsi="標楷體" w:cs="新細明體" w:hint="eastAsia"/>
          <w:b/>
          <w:bCs/>
          <w:color w:val="0000FF"/>
          <w:kern w:val="0"/>
          <w:sz w:val="28"/>
          <w:szCs w:val="28"/>
        </w:rPr>
        <w:t>蟳</w:t>
      </w:r>
      <w:proofErr w:type="gramEnd"/>
      <w:r w:rsidR="00037571" w:rsidRPr="00037571">
        <w:rPr>
          <w:rFonts w:ascii="標楷體" w:eastAsia="標楷體" w:hAnsi="標楷體" w:cs="新細明體" w:hint="eastAsia"/>
          <w:b/>
          <w:bCs/>
          <w:color w:val="0000FF"/>
          <w:kern w:val="0"/>
          <w:sz w:val="28"/>
          <w:szCs w:val="28"/>
        </w:rPr>
        <w:t>、海鮮大蝦、</w:t>
      </w:r>
      <w:proofErr w:type="gramStart"/>
      <w:r w:rsidR="00037571" w:rsidRPr="00037571">
        <w:rPr>
          <w:rFonts w:ascii="標楷體" w:eastAsia="標楷體" w:hAnsi="標楷體" w:cs="新細明體" w:hint="eastAsia"/>
          <w:b/>
          <w:bCs/>
          <w:color w:val="0000FF"/>
          <w:kern w:val="0"/>
          <w:sz w:val="28"/>
          <w:szCs w:val="28"/>
        </w:rPr>
        <w:t>泰式生蝦</w:t>
      </w:r>
      <w:proofErr w:type="gramEnd"/>
      <w:r w:rsidR="00037571" w:rsidRPr="00037571">
        <w:rPr>
          <w:rFonts w:ascii="標楷體" w:eastAsia="標楷體" w:hAnsi="標楷體" w:cs="新細明體" w:hint="eastAsia"/>
          <w:b/>
          <w:bCs/>
          <w:color w:val="0000FF"/>
          <w:kern w:val="0"/>
          <w:sz w:val="28"/>
          <w:szCs w:val="28"/>
        </w:rPr>
        <w:t>、魚</w:t>
      </w:r>
      <w:proofErr w:type="gramStart"/>
      <w:r w:rsidR="00037571" w:rsidRPr="00037571">
        <w:rPr>
          <w:rFonts w:ascii="標楷體" w:eastAsia="標楷體" w:hAnsi="標楷體" w:cs="新細明體" w:hint="eastAsia"/>
          <w:b/>
          <w:bCs/>
          <w:color w:val="0000FF"/>
          <w:kern w:val="0"/>
          <w:sz w:val="28"/>
          <w:szCs w:val="28"/>
        </w:rPr>
        <w:t>露炸鱸</w:t>
      </w:r>
      <w:proofErr w:type="gramEnd"/>
      <w:r w:rsidR="00037571" w:rsidRPr="00037571">
        <w:rPr>
          <w:rFonts w:ascii="標楷體" w:eastAsia="標楷體" w:hAnsi="標楷體" w:cs="新細明體" w:hint="eastAsia"/>
          <w:b/>
          <w:bCs/>
          <w:color w:val="0000FF"/>
          <w:kern w:val="0"/>
          <w:sz w:val="28"/>
          <w:szCs w:val="28"/>
        </w:rPr>
        <w:t>魚 (</w:t>
      </w:r>
      <w:proofErr w:type="gramStart"/>
      <w:r w:rsidR="00037571" w:rsidRPr="00037571">
        <w:rPr>
          <w:rFonts w:ascii="標楷體" w:eastAsia="標楷體" w:hAnsi="標楷體" w:cs="新細明體" w:hint="eastAsia"/>
          <w:b/>
          <w:bCs/>
          <w:color w:val="0000FF"/>
          <w:kern w:val="0"/>
          <w:sz w:val="28"/>
          <w:szCs w:val="28"/>
        </w:rPr>
        <w:t>無限續盤</w:t>
      </w:r>
      <w:proofErr w:type="gramEnd"/>
      <w:r w:rsidR="00037571" w:rsidRPr="00037571">
        <w:rPr>
          <w:rFonts w:ascii="標楷體" w:eastAsia="標楷體" w:hAnsi="標楷體" w:cs="新細明體" w:hint="eastAsia"/>
          <w:b/>
          <w:bCs/>
          <w:color w:val="0000FF"/>
          <w:kern w:val="0"/>
          <w:sz w:val="28"/>
          <w:szCs w:val="28"/>
        </w:rPr>
        <w:t>)、飲料暢飲 → 入住公主灣歐式莊園</w:t>
      </w:r>
    </w:p>
    <w:p w:rsidR="00037571" w:rsidRPr="00037571" w:rsidRDefault="00037571" w:rsidP="00037571">
      <w:pPr>
        <w:rPr>
          <w:rFonts w:ascii="標楷體" w:eastAsia="標楷體" w:hAnsi="標楷體"/>
          <w:sz w:val="26"/>
          <w:szCs w:val="26"/>
        </w:rPr>
      </w:pPr>
      <w:r w:rsidRPr="00037571">
        <w:rPr>
          <w:rFonts w:ascii="標楷體" w:eastAsia="標楷體" w:hAnsi="標楷體" w:hint="eastAsia"/>
          <w:sz w:val="26"/>
          <w:szCs w:val="26"/>
        </w:rPr>
        <w:t>早餐後，清新的空氣中透著輕鬆的感覺；伴</w:t>
      </w:r>
      <w:proofErr w:type="gramStart"/>
      <w:r w:rsidRPr="00037571">
        <w:rPr>
          <w:rFonts w:ascii="標楷體" w:eastAsia="標楷體" w:hAnsi="標楷體" w:hint="eastAsia"/>
          <w:sz w:val="26"/>
          <w:szCs w:val="26"/>
        </w:rPr>
        <w:t>著旭陽</w:t>
      </w:r>
      <w:proofErr w:type="gramEnd"/>
      <w:r w:rsidRPr="00037571">
        <w:rPr>
          <w:rFonts w:ascii="標楷體" w:eastAsia="標楷體" w:hAnsi="標楷體" w:hint="eastAsia"/>
          <w:sz w:val="26"/>
          <w:szCs w:val="26"/>
        </w:rPr>
        <w:t>漫步在白淨的沙灘，或許你早就忍不住清涼海水和白沙綿延的誘惑，不妨散步或慢跑或晨泳，享受最無憂的碧海藍天。</w:t>
      </w:r>
    </w:p>
    <w:p w:rsidR="00037571" w:rsidRPr="00037571" w:rsidRDefault="00037571" w:rsidP="00037571">
      <w:pPr>
        <w:rPr>
          <w:rFonts w:ascii="標楷體" w:eastAsia="標楷體" w:hAnsi="標楷體"/>
          <w:b/>
          <w:color w:val="0000FF"/>
          <w:sz w:val="26"/>
          <w:szCs w:val="26"/>
        </w:rPr>
      </w:pPr>
      <w:r w:rsidRPr="007B64F7">
        <w:rPr>
          <w:rFonts w:ascii="標楷體" w:eastAsia="標楷體" w:hAnsi="標楷體" w:hint="eastAsia"/>
          <w:b/>
          <w:color w:val="FF0000"/>
          <w:sz w:val="26"/>
          <w:szCs w:val="26"/>
        </w:rPr>
        <w:t>【尖竹汶府】</w:t>
      </w:r>
      <w:proofErr w:type="gramStart"/>
      <w:r w:rsidRPr="00037571">
        <w:rPr>
          <w:rFonts w:ascii="標楷體" w:eastAsia="標楷體" w:hAnsi="標楷體" w:hint="eastAsia"/>
          <w:sz w:val="26"/>
          <w:szCs w:val="26"/>
        </w:rPr>
        <w:t>尖竹汶府</w:t>
      </w:r>
      <w:proofErr w:type="gramEnd"/>
      <w:r w:rsidRPr="00037571">
        <w:rPr>
          <w:rFonts w:ascii="標楷體" w:eastAsia="標楷體" w:hAnsi="標楷體" w:hint="eastAsia"/>
          <w:sz w:val="26"/>
          <w:szCs w:val="26"/>
        </w:rPr>
        <w:t>在印度梵文當中「</w:t>
      </w:r>
      <w:proofErr w:type="spellStart"/>
      <w:r w:rsidRPr="00037571">
        <w:rPr>
          <w:rFonts w:ascii="標楷體" w:eastAsia="標楷體" w:hAnsi="標楷體" w:hint="eastAsia"/>
          <w:sz w:val="26"/>
          <w:szCs w:val="26"/>
        </w:rPr>
        <w:t>Chantha</w:t>
      </w:r>
      <w:proofErr w:type="spellEnd"/>
      <w:r w:rsidRPr="00037571">
        <w:rPr>
          <w:rFonts w:ascii="標楷體" w:eastAsia="標楷體" w:hAnsi="標楷體" w:hint="eastAsia"/>
          <w:sz w:val="26"/>
          <w:szCs w:val="26"/>
        </w:rPr>
        <w:t>」的意思是「月亮」，而「</w:t>
      </w:r>
      <w:proofErr w:type="spellStart"/>
      <w:r w:rsidRPr="00037571">
        <w:rPr>
          <w:rFonts w:ascii="標楷體" w:eastAsia="標楷體" w:hAnsi="標楷體" w:hint="eastAsia"/>
          <w:sz w:val="26"/>
          <w:szCs w:val="26"/>
        </w:rPr>
        <w:t>Buri</w:t>
      </w:r>
      <w:proofErr w:type="spellEnd"/>
      <w:r w:rsidRPr="00037571">
        <w:rPr>
          <w:rFonts w:ascii="標楷體" w:eastAsia="標楷體" w:hAnsi="標楷體" w:hint="eastAsia"/>
          <w:sz w:val="26"/>
          <w:szCs w:val="26"/>
        </w:rPr>
        <w:t>」的意思是「城市」，所以合起來就是「月亮的城市」或「月都」。</w:t>
      </w:r>
      <w:proofErr w:type="gramStart"/>
      <w:r w:rsidRPr="00037571">
        <w:rPr>
          <w:rFonts w:ascii="標楷體" w:eastAsia="標楷體" w:hAnsi="標楷體" w:hint="eastAsia"/>
          <w:sz w:val="26"/>
          <w:szCs w:val="26"/>
        </w:rPr>
        <w:t>尖竹汶府的府徽是</w:t>
      </w:r>
      <w:proofErr w:type="gramEnd"/>
      <w:r w:rsidRPr="00037571">
        <w:rPr>
          <w:rFonts w:ascii="標楷體" w:eastAsia="標楷體" w:hAnsi="標楷體" w:hint="eastAsia"/>
          <w:sz w:val="26"/>
          <w:szCs w:val="26"/>
        </w:rPr>
        <w:t>月亮中有一個兔子的形狀，因為府的名稱在印度梵文當中的意思是「</w:t>
      </w:r>
      <w:proofErr w:type="gramStart"/>
      <w:r w:rsidRPr="00037571">
        <w:rPr>
          <w:rFonts w:ascii="標楷體" w:eastAsia="標楷體" w:hAnsi="標楷體" w:hint="eastAsia"/>
          <w:sz w:val="26"/>
          <w:szCs w:val="26"/>
        </w:rPr>
        <w:t>月城</w:t>
      </w:r>
      <w:proofErr w:type="gramEnd"/>
      <w:r w:rsidRPr="00037571">
        <w:rPr>
          <w:rFonts w:ascii="標楷體" w:eastAsia="標楷體" w:hAnsi="標楷體" w:hint="eastAsia"/>
          <w:sz w:val="26"/>
          <w:szCs w:val="26"/>
        </w:rPr>
        <w:t>」，月亮中有一個兔子的形狀，按照泰國傳說，玉兔子居住在月亮上，象徵著本地的安寧與平靜。</w:t>
      </w:r>
      <w:proofErr w:type="gramStart"/>
      <w:r w:rsidRPr="00037571">
        <w:rPr>
          <w:rFonts w:ascii="標楷體" w:eastAsia="標楷體" w:hAnsi="標楷體" w:hint="eastAsia"/>
          <w:sz w:val="26"/>
          <w:szCs w:val="26"/>
        </w:rPr>
        <w:t>尖竹汶府最</w:t>
      </w:r>
      <w:proofErr w:type="gramEnd"/>
      <w:r w:rsidRPr="00037571">
        <w:rPr>
          <w:rFonts w:ascii="標楷體" w:eastAsia="標楷體" w:hAnsi="標楷體" w:hint="eastAsia"/>
          <w:sz w:val="26"/>
          <w:szCs w:val="26"/>
        </w:rPr>
        <w:t>出名的就是寶石，尤其是黃、紅、藍寶等有色寶石產量都非常高，全世界各地的珠寶商都會來此採購寶石原石。</w:t>
      </w:r>
    </w:p>
    <w:p w:rsidR="00037571" w:rsidRPr="00037571" w:rsidRDefault="00037571" w:rsidP="00037571">
      <w:pPr>
        <w:rPr>
          <w:rFonts w:ascii="標楷體" w:eastAsia="標楷體" w:hAnsi="標楷體"/>
          <w:b/>
          <w:color w:val="0000FF"/>
          <w:sz w:val="26"/>
          <w:szCs w:val="26"/>
        </w:rPr>
      </w:pPr>
      <w:proofErr w:type="gramStart"/>
      <w:r w:rsidRPr="007B64F7">
        <w:rPr>
          <w:rFonts w:ascii="標楷體" w:eastAsia="標楷體" w:hAnsi="標楷體" w:hint="eastAsia"/>
          <w:b/>
          <w:color w:val="FF0000"/>
          <w:sz w:val="26"/>
          <w:szCs w:val="26"/>
        </w:rPr>
        <w:t>【</w:t>
      </w:r>
      <w:proofErr w:type="gramEnd"/>
      <w:r w:rsidRPr="007B64F7">
        <w:rPr>
          <w:rFonts w:ascii="標楷體" w:eastAsia="標楷體" w:hAnsi="標楷體" w:hint="eastAsia"/>
          <w:b/>
          <w:color w:val="FF0000"/>
          <w:sz w:val="26"/>
          <w:szCs w:val="26"/>
        </w:rPr>
        <w:t>北砂無際生態公主灣 : 超好拍黃金紅樹林</w:t>
      </w:r>
      <w:proofErr w:type="gramStart"/>
      <w:r w:rsidRPr="007B64F7">
        <w:rPr>
          <w:rFonts w:ascii="標楷體" w:eastAsia="標楷體" w:hAnsi="標楷體" w:hint="eastAsia"/>
          <w:b/>
          <w:color w:val="FF0000"/>
          <w:sz w:val="26"/>
          <w:szCs w:val="26"/>
        </w:rPr>
        <w:t>】</w:t>
      </w:r>
      <w:proofErr w:type="gramEnd"/>
      <w:r w:rsidRPr="00037571">
        <w:rPr>
          <w:rFonts w:ascii="標楷體" w:eastAsia="標楷體" w:hAnsi="標楷體" w:hint="eastAsia"/>
          <w:sz w:val="26"/>
          <w:szCs w:val="26"/>
        </w:rPr>
        <w:t>佔地超過960萬平方公尺的黃金紅樹林具有廣大的腹地、當地觀光局打造數公里長的浪漫木棧道，沿著步道，更能欣賞</w:t>
      </w:r>
      <w:proofErr w:type="gramStart"/>
      <w:r w:rsidRPr="00037571">
        <w:rPr>
          <w:rFonts w:ascii="標楷體" w:eastAsia="標楷體" w:hAnsi="標楷體" w:hint="eastAsia"/>
          <w:sz w:val="26"/>
          <w:szCs w:val="26"/>
        </w:rPr>
        <w:t>羅永海岸線的</w:t>
      </w:r>
      <w:proofErr w:type="gramEnd"/>
      <w:r w:rsidRPr="00037571">
        <w:rPr>
          <w:rFonts w:ascii="標楷體" w:eastAsia="標楷體" w:hAnsi="標楷體" w:hint="eastAsia"/>
          <w:sz w:val="26"/>
          <w:szCs w:val="26"/>
        </w:rPr>
        <w:t>美麗，途中也設有寬廣的觀景平台，因此被列為是泰國7大觀景步道之一，獨特的生物資源美麗的自然生態共存之處，踏上木棧道，置身在遼闊的「黃金紅樹林」內，一眼望去，黃中帶綠的水筆仔交織成廣闊的水上草原，彷彿置身在綠色仙境中，可是泰國人心中超好拍的景點！早上和黃昏時候，因為當陽光灑落，碧綠</w:t>
      </w:r>
      <w:proofErr w:type="gramStart"/>
      <w:r w:rsidRPr="00037571">
        <w:rPr>
          <w:rFonts w:ascii="標楷體" w:eastAsia="標楷體" w:hAnsi="標楷體" w:hint="eastAsia"/>
          <w:sz w:val="26"/>
          <w:szCs w:val="26"/>
        </w:rPr>
        <w:t>的水鼻仔</w:t>
      </w:r>
      <w:proofErr w:type="gramEnd"/>
      <w:r w:rsidRPr="00037571">
        <w:rPr>
          <w:rFonts w:ascii="標楷體" w:eastAsia="標楷體" w:hAnsi="標楷體" w:hint="eastAsia"/>
          <w:sz w:val="26"/>
          <w:szCs w:val="26"/>
        </w:rPr>
        <w:t>像是染上一層金黃，陽光下</w:t>
      </w:r>
      <w:proofErr w:type="gramStart"/>
      <w:r w:rsidRPr="00037571">
        <w:rPr>
          <w:rFonts w:ascii="標楷體" w:eastAsia="標楷體" w:hAnsi="標楷體" w:hint="eastAsia"/>
          <w:sz w:val="26"/>
          <w:szCs w:val="26"/>
        </w:rPr>
        <w:t>的水鼻仔</w:t>
      </w:r>
      <w:proofErr w:type="gramEnd"/>
      <w:r w:rsidRPr="00037571">
        <w:rPr>
          <w:rFonts w:ascii="標楷體" w:eastAsia="標楷體" w:hAnsi="標楷體" w:hint="eastAsia"/>
          <w:sz w:val="26"/>
          <w:szCs w:val="26"/>
        </w:rPr>
        <w:t>被染上一層金，像是一座隱</w:t>
      </w:r>
      <w:proofErr w:type="gramStart"/>
      <w:r w:rsidRPr="00037571">
        <w:rPr>
          <w:rFonts w:ascii="標楷體" w:eastAsia="標楷體" w:hAnsi="標楷體" w:hint="eastAsia"/>
          <w:sz w:val="26"/>
          <w:szCs w:val="26"/>
        </w:rPr>
        <w:t>世</w:t>
      </w:r>
      <w:proofErr w:type="gramEnd"/>
      <w:r w:rsidRPr="00037571">
        <w:rPr>
          <w:rFonts w:ascii="標楷體" w:eastAsia="標楷體" w:hAnsi="標楷體" w:hint="eastAsia"/>
          <w:sz w:val="26"/>
          <w:szCs w:val="26"/>
        </w:rPr>
        <w:t>綠色仙境。因此又有「黃金紅樹林」的美稱。貼心安排動力小艇來去尋找水筆仔、松鼠、生</w:t>
      </w:r>
      <w:proofErr w:type="gramStart"/>
      <w:r w:rsidRPr="00037571">
        <w:rPr>
          <w:rFonts w:ascii="標楷體" w:eastAsia="標楷體" w:hAnsi="標楷體" w:hint="eastAsia"/>
          <w:sz w:val="26"/>
          <w:szCs w:val="26"/>
        </w:rPr>
        <w:t>蠔</w:t>
      </w:r>
      <w:proofErr w:type="gramEnd"/>
      <w:r w:rsidRPr="00037571">
        <w:rPr>
          <w:rFonts w:ascii="標楷體" w:eastAsia="標楷體" w:hAnsi="標楷體" w:hint="eastAsia"/>
          <w:sz w:val="26"/>
          <w:szCs w:val="26"/>
        </w:rPr>
        <w:t>在海裡的家，安排三輪車遊純樸老街，</w:t>
      </w:r>
      <w:proofErr w:type="gramStart"/>
      <w:r w:rsidRPr="00037571">
        <w:rPr>
          <w:rFonts w:ascii="標楷體" w:eastAsia="標楷體" w:hAnsi="標楷體" w:hint="eastAsia"/>
          <w:sz w:val="26"/>
          <w:szCs w:val="26"/>
        </w:rPr>
        <w:t>來顆冰涼</w:t>
      </w:r>
      <w:proofErr w:type="gramEnd"/>
      <w:r w:rsidRPr="00037571">
        <w:rPr>
          <w:rFonts w:ascii="標楷體" w:eastAsia="標楷體" w:hAnsi="標楷體" w:hint="eastAsia"/>
          <w:sz w:val="26"/>
          <w:szCs w:val="26"/>
        </w:rPr>
        <w:t>椰子，學個泰國人享受地道的</w:t>
      </w:r>
      <w:proofErr w:type="gramStart"/>
      <w:r w:rsidRPr="00037571">
        <w:rPr>
          <w:rFonts w:ascii="標楷體" w:eastAsia="標楷體" w:hAnsi="標楷體" w:hint="eastAsia"/>
          <w:sz w:val="26"/>
          <w:szCs w:val="26"/>
        </w:rPr>
        <w:t>漫遊趣</w:t>
      </w:r>
      <w:proofErr w:type="gramEnd"/>
      <w:r w:rsidRPr="00037571">
        <w:rPr>
          <w:rFonts w:ascii="標楷體" w:eastAsia="標楷體" w:hAnsi="標楷體" w:hint="eastAsia"/>
          <w:sz w:val="26"/>
          <w:szCs w:val="26"/>
        </w:rPr>
        <w:t>。</w:t>
      </w:r>
    </w:p>
    <w:p w:rsidR="00037571" w:rsidRPr="00037571" w:rsidRDefault="00037571" w:rsidP="00037571">
      <w:pPr>
        <w:rPr>
          <w:rFonts w:ascii="標楷體" w:eastAsia="標楷體" w:hAnsi="標楷體"/>
          <w:b/>
          <w:color w:val="0000FF"/>
          <w:sz w:val="26"/>
          <w:szCs w:val="26"/>
        </w:rPr>
      </w:pPr>
      <w:r w:rsidRPr="007B64F7">
        <w:rPr>
          <w:rFonts w:ascii="標楷體" w:eastAsia="標楷體" w:hAnsi="標楷體" w:hint="eastAsia"/>
          <w:b/>
          <w:color w:val="FF0000"/>
          <w:sz w:val="26"/>
          <w:szCs w:val="26"/>
        </w:rPr>
        <w:t>【飛躍鷹潭 搖滾老鷹狂想曲】</w:t>
      </w:r>
      <w:r w:rsidRPr="00037571">
        <w:rPr>
          <w:rFonts w:ascii="標楷體" w:eastAsia="標楷體" w:hAnsi="標楷體" w:hint="eastAsia"/>
          <w:sz w:val="26"/>
          <w:szCs w:val="26"/>
        </w:rPr>
        <w:t>一望無際的生態灣裡是老鷹的家，當地人很自豪的說我們這裡很少看到蛇的，所以這裡當地人又稱為鷹潭，以紅樹林河川生態園為主題的飛躍鷹潭，安排漂流竹筏是最佳的選擇，不用上少林學輕功，搭乘竹筏就可以輕易完成</w:t>
      </w:r>
      <w:proofErr w:type="gramStart"/>
      <w:r w:rsidRPr="00037571">
        <w:rPr>
          <w:rFonts w:ascii="標楷體" w:eastAsia="標楷體" w:hAnsi="標楷體" w:hint="eastAsia"/>
          <w:sz w:val="26"/>
          <w:szCs w:val="26"/>
        </w:rPr>
        <w:t>水上漂的心願</w:t>
      </w:r>
      <w:proofErr w:type="gramEnd"/>
      <w:r w:rsidRPr="00037571">
        <w:rPr>
          <w:rFonts w:ascii="標楷體" w:eastAsia="標楷體" w:hAnsi="標楷體" w:hint="eastAsia"/>
          <w:sz w:val="26"/>
          <w:szCs w:val="26"/>
        </w:rPr>
        <w:t>，涼爽的海風吹來，您可一邊欣賞沿途美景一邊尋找老鷹，老鷹成群翱翔絕對是此趟旅行中最特別的體驗！我們還準備了原野獨木舟、轉轉甜甜圈，清涼的水上活動，不論大人、小孩都愛玩。親近大自然感受大自然生生不息的活力。</w:t>
      </w:r>
    </w:p>
    <w:p w:rsidR="00037571" w:rsidRPr="00037571" w:rsidRDefault="00037571" w:rsidP="00037571">
      <w:pPr>
        <w:rPr>
          <w:rFonts w:ascii="標楷體" w:eastAsia="標楷體" w:hAnsi="標楷體"/>
          <w:sz w:val="26"/>
          <w:szCs w:val="26"/>
        </w:rPr>
      </w:pPr>
      <w:proofErr w:type="gramStart"/>
      <w:r w:rsidRPr="00037571">
        <w:rPr>
          <w:rFonts w:ascii="標楷體" w:eastAsia="標楷體" w:hAnsi="標楷體" w:hint="eastAsia"/>
          <w:sz w:val="26"/>
          <w:szCs w:val="26"/>
        </w:rPr>
        <w:t>註</w:t>
      </w:r>
      <w:proofErr w:type="gramEnd"/>
      <w:r w:rsidRPr="00037571">
        <w:rPr>
          <w:rFonts w:ascii="標楷體" w:eastAsia="標楷體" w:hAnsi="標楷體" w:hint="eastAsia"/>
          <w:sz w:val="26"/>
          <w:szCs w:val="26"/>
        </w:rPr>
        <w:t xml:space="preserve"> : 水上活動請穿戴救生衣。</w:t>
      </w:r>
    </w:p>
    <w:p w:rsidR="00037571" w:rsidRPr="00037571" w:rsidRDefault="00037571" w:rsidP="00037571">
      <w:pPr>
        <w:rPr>
          <w:rFonts w:ascii="標楷體" w:eastAsia="標楷體" w:hAnsi="標楷體"/>
          <w:b/>
          <w:color w:val="0000FF"/>
          <w:sz w:val="26"/>
          <w:szCs w:val="26"/>
        </w:rPr>
      </w:pPr>
      <w:r w:rsidRPr="007B64F7">
        <w:rPr>
          <w:rFonts w:ascii="標楷體" w:eastAsia="標楷體" w:hAnsi="標楷體" w:hint="eastAsia"/>
          <w:b/>
          <w:color w:val="FF0000"/>
          <w:sz w:val="26"/>
          <w:szCs w:val="26"/>
        </w:rPr>
        <w:t>【紅蟳漁村海鮮霸氣吃通海】</w:t>
      </w:r>
      <w:r w:rsidRPr="00037571">
        <w:rPr>
          <w:rFonts w:ascii="標楷體" w:eastAsia="標楷體" w:hAnsi="標楷體" w:hint="eastAsia"/>
          <w:sz w:val="26"/>
          <w:szCs w:val="26"/>
        </w:rPr>
        <w:t>公主灣所處的漁村以紅</w:t>
      </w:r>
      <w:proofErr w:type="gramStart"/>
      <w:r w:rsidRPr="00037571">
        <w:rPr>
          <w:rFonts w:ascii="標楷體" w:eastAsia="標楷體" w:hAnsi="標楷體" w:hint="eastAsia"/>
          <w:sz w:val="26"/>
          <w:szCs w:val="26"/>
        </w:rPr>
        <w:t>蟳</w:t>
      </w:r>
      <w:proofErr w:type="gramEnd"/>
      <w:r w:rsidRPr="00037571">
        <w:rPr>
          <w:rFonts w:ascii="標楷體" w:eastAsia="標楷體" w:hAnsi="標楷體" w:hint="eastAsia"/>
          <w:sz w:val="26"/>
          <w:szCs w:val="26"/>
        </w:rPr>
        <w:t>著名，漁村位於海水和淡水混合處，比起純海水，這裡的氣候及鹽分穩定，最適合紅</w:t>
      </w:r>
      <w:proofErr w:type="gramStart"/>
      <w:r w:rsidRPr="00037571">
        <w:rPr>
          <w:rFonts w:ascii="標楷體" w:eastAsia="標楷體" w:hAnsi="標楷體" w:hint="eastAsia"/>
          <w:sz w:val="26"/>
          <w:szCs w:val="26"/>
        </w:rPr>
        <w:t>蟳</w:t>
      </w:r>
      <w:proofErr w:type="gramEnd"/>
      <w:r w:rsidRPr="00037571">
        <w:rPr>
          <w:rFonts w:ascii="標楷體" w:eastAsia="標楷體" w:hAnsi="標楷體" w:hint="eastAsia"/>
          <w:sz w:val="26"/>
          <w:szCs w:val="26"/>
        </w:rPr>
        <w:t>生長，一年四季產量豐富，紅</w:t>
      </w:r>
      <w:proofErr w:type="gramStart"/>
      <w:r w:rsidRPr="00037571">
        <w:rPr>
          <w:rFonts w:ascii="標楷體" w:eastAsia="標楷體" w:hAnsi="標楷體" w:hint="eastAsia"/>
          <w:sz w:val="26"/>
          <w:szCs w:val="26"/>
        </w:rPr>
        <w:t>蟳</w:t>
      </w:r>
      <w:proofErr w:type="gramEnd"/>
      <w:r w:rsidRPr="00037571">
        <w:rPr>
          <w:rFonts w:ascii="標楷體" w:eastAsia="標楷體" w:hAnsi="標楷體" w:hint="eastAsia"/>
          <w:sz w:val="26"/>
          <w:szCs w:val="26"/>
        </w:rPr>
        <w:t>生長快速、適應力強、經濟價值很高，因此紅</w:t>
      </w:r>
      <w:proofErr w:type="gramStart"/>
      <w:r w:rsidRPr="00037571">
        <w:rPr>
          <w:rFonts w:ascii="標楷體" w:eastAsia="標楷體" w:hAnsi="標楷體" w:hint="eastAsia"/>
          <w:sz w:val="26"/>
          <w:szCs w:val="26"/>
        </w:rPr>
        <w:t>蟳</w:t>
      </w:r>
      <w:proofErr w:type="gramEnd"/>
      <w:r w:rsidRPr="00037571">
        <w:rPr>
          <w:rFonts w:ascii="標楷體" w:eastAsia="標楷體" w:hAnsi="標楷體" w:hint="eastAsia"/>
          <w:sz w:val="26"/>
          <w:szCs w:val="26"/>
        </w:rPr>
        <w:t>肉質細嫩甜美。紅</w:t>
      </w:r>
      <w:proofErr w:type="gramStart"/>
      <w:r w:rsidRPr="00037571">
        <w:rPr>
          <w:rFonts w:ascii="標楷體" w:eastAsia="標楷體" w:hAnsi="標楷體" w:hint="eastAsia"/>
          <w:sz w:val="26"/>
          <w:szCs w:val="26"/>
        </w:rPr>
        <w:t>蟳</w:t>
      </w:r>
      <w:proofErr w:type="gramEnd"/>
      <w:r w:rsidRPr="00037571">
        <w:rPr>
          <w:rFonts w:ascii="標楷體" w:eastAsia="標楷體" w:hAnsi="標楷體" w:hint="eastAsia"/>
          <w:sz w:val="26"/>
          <w:szCs w:val="26"/>
        </w:rPr>
        <w:t>孔武有力，</w:t>
      </w:r>
      <w:proofErr w:type="gramStart"/>
      <w:r w:rsidRPr="00037571">
        <w:rPr>
          <w:rFonts w:ascii="標楷體" w:eastAsia="標楷體" w:hAnsi="標楷體" w:hint="eastAsia"/>
          <w:sz w:val="26"/>
          <w:szCs w:val="26"/>
        </w:rPr>
        <w:t>剛補上來</w:t>
      </w:r>
      <w:proofErr w:type="gramEnd"/>
      <w:r w:rsidRPr="00037571">
        <w:rPr>
          <w:rFonts w:ascii="標楷體" w:eastAsia="標楷體" w:hAnsi="標楷體" w:hint="eastAsia"/>
          <w:sz w:val="26"/>
          <w:szCs w:val="26"/>
        </w:rPr>
        <w:t>必須加以五花大綁避免掙脫，並十腳</w:t>
      </w:r>
      <w:proofErr w:type="gramStart"/>
      <w:r w:rsidRPr="00037571">
        <w:rPr>
          <w:rFonts w:ascii="標楷體" w:eastAsia="標楷體" w:hAnsi="標楷體" w:hint="eastAsia"/>
          <w:sz w:val="26"/>
          <w:szCs w:val="26"/>
        </w:rPr>
        <w:t>朝天置放</w:t>
      </w:r>
      <w:proofErr w:type="gramEnd"/>
      <w:r w:rsidRPr="00037571">
        <w:rPr>
          <w:rFonts w:ascii="標楷體" w:eastAsia="標楷體" w:hAnsi="標楷體" w:hint="eastAsia"/>
          <w:sz w:val="26"/>
          <w:szCs w:val="26"/>
        </w:rPr>
        <w:t>，以防止開溜。在台灣價格高昂的「紅</w:t>
      </w:r>
      <w:proofErr w:type="gramStart"/>
      <w:r w:rsidRPr="00037571">
        <w:rPr>
          <w:rFonts w:ascii="標楷體" w:eastAsia="標楷體" w:hAnsi="標楷體" w:hint="eastAsia"/>
          <w:sz w:val="26"/>
          <w:szCs w:val="26"/>
        </w:rPr>
        <w:t>蟳</w:t>
      </w:r>
      <w:proofErr w:type="gramEnd"/>
      <w:r w:rsidRPr="00037571">
        <w:rPr>
          <w:rFonts w:ascii="標楷體" w:eastAsia="標楷體" w:hAnsi="標楷體" w:hint="eastAsia"/>
          <w:sz w:val="26"/>
          <w:szCs w:val="26"/>
        </w:rPr>
        <w:t>」，多半當作滋補珍品看待，古人</w:t>
      </w:r>
      <w:proofErr w:type="gramStart"/>
      <w:r w:rsidRPr="00037571">
        <w:rPr>
          <w:rFonts w:ascii="標楷體" w:eastAsia="標楷體" w:hAnsi="標楷體" w:hint="eastAsia"/>
          <w:sz w:val="26"/>
          <w:szCs w:val="26"/>
        </w:rPr>
        <w:t>吃蟹皆風雅</w:t>
      </w:r>
      <w:proofErr w:type="gramEnd"/>
      <w:r w:rsidRPr="00037571">
        <w:rPr>
          <w:rFonts w:ascii="標楷體" w:eastAsia="標楷體" w:hAnsi="標楷體" w:hint="eastAsia"/>
          <w:sz w:val="26"/>
          <w:szCs w:val="26"/>
        </w:rPr>
        <w:t>，在台灣吃蟹講究的人還要準備</w:t>
      </w:r>
      <w:proofErr w:type="gramStart"/>
      <w:r w:rsidRPr="00037571">
        <w:rPr>
          <w:rFonts w:ascii="標楷體" w:eastAsia="標楷體" w:hAnsi="標楷體" w:hint="eastAsia"/>
          <w:sz w:val="26"/>
          <w:szCs w:val="26"/>
        </w:rPr>
        <w:t>蟹</w:t>
      </w:r>
      <w:proofErr w:type="gramEnd"/>
      <w:r w:rsidRPr="00037571">
        <w:rPr>
          <w:rFonts w:ascii="標楷體" w:eastAsia="標楷體" w:hAnsi="標楷體" w:hint="eastAsia"/>
          <w:sz w:val="26"/>
          <w:szCs w:val="26"/>
        </w:rPr>
        <w:t>八件，在泰國漁村一根棒子就可以搞定，已經敲碎的蟹</w:t>
      </w:r>
      <w:proofErr w:type="gramStart"/>
      <w:r w:rsidRPr="00037571">
        <w:rPr>
          <w:rFonts w:ascii="標楷體" w:eastAsia="標楷體" w:hAnsi="標楷體" w:hint="eastAsia"/>
          <w:sz w:val="26"/>
          <w:szCs w:val="26"/>
        </w:rPr>
        <w:t>螯</w:t>
      </w:r>
      <w:proofErr w:type="gramEnd"/>
      <w:r w:rsidRPr="00037571">
        <w:rPr>
          <w:rFonts w:ascii="標楷體" w:eastAsia="標楷體" w:hAnsi="標楷體" w:hint="eastAsia"/>
          <w:sz w:val="26"/>
          <w:szCs w:val="26"/>
        </w:rPr>
        <w:t>相當容易就剝開，香氣濃郁、鮮甜的蟹肉絲絲分明，別忘了一定要沾著主人特別準備的泰式海鮮</w:t>
      </w:r>
      <w:proofErr w:type="gramStart"/>
      <w:r w:rsidRPr="00037571">
        <w:rPr>
          <w:rFonts w:ascii="標楷體" w:eastAsia="標楷體" w:hAnsi="標楷體" w:hint="eastAsia"/>
          <w:sz w:val="26"/>
          <w:szCs w:val="26"/>
        </w:rPr>
        <w:t>沾醬入胃</w:t>
      </w:r>
      <w:proofErr w:type="gramEnd"/>
      <w:r w:rsidRPr="00037571">
        <w:rPr>
          <w:rFonts w:ascii="標楷體" w:eastAsia="標楷體" w:hAnsi="標楷體" w:hint="eastAsia"/>
          <w:sz w:val="26"/>
          <w:szCs w:val="26"/>
        </w:rPr>
        <w:t>，持</w:t>
      </w:r>
      <w:proofErr w:type="gramStart"/>
      <w:r w:rsidRPr="00037571">
        <w:rPr>
          <w:rFonts w:ascii="標楷體" w:eastAsia="標楷體" w:hAnsi="標楷體" w:hint="eastAsia"/>
          <w:sz w:val="26"/>
          <w:szCs w:val="26"/>
        </w:rPr>
        <w:t>螯</w:t>
      </w:r>
      <w:proofErr w:type="gramEnd"/>
      <w:r w:rsidRPr="00037571">
        <w:rPr>
          <w:rFonts w:ascii="標楷體" w:eastAsia="標楷體" w:hAnsi="標楷體" w:hint="eastAsia"/>
          <w:sz w:val="26"/>
          <w:szCs w:val="26"/>
        </w:rPr>
        <w:t>舉杯邀明月實</w:t>
      </w:r>
      <w:proofErr w:type="gramStart"/>
      <w:r w:rsidRPr="00037571">
        <w:rPr>
          <w:rFonts w:ascii="標楷體" w:eastAsia="標楷體" w:hAnsi="標楷體" w:hint="eastAsia"/>
          <w:sz w:val="26"/>
          <w:szCs w:val="26"/>
        </w:rPr>
        <w:t>為雅事</w:t>
      </w:r>
      <w:proofErr w:type="gramEnd"/>
      <w:r w:rsidRPr="00037571">
        <w:rPr>
          <w:rFonts w:ascii="標楷體" w:eastAsia="標楷體" w:hAnsi="標楷體" w:hint="eastAsia"/>
          <w:sz w:val="26"/>
          <w:szCs w:val="26"/>
        </w:rPr>
        <w:t>。話說名詩人蘇東坡十分愛吃蟹，他曾在一首詩中描述他當年以</w:t>
      </w:r>
      <w:proofErr w:type="gramStart"/>
      <w:r w:rsidRPr="00037571">
        <w:rPr>
          <w:rFonts w:ascii="標楷體" w:eastAsia="標楷體" w:hAnsi="標楷體" w:hint="eastAsia"/>
          <w:sz w:val="26"/>
          <w:szCs w:val="26"/>
        </w:rPr>
        <w:t>詩換蟹</w:t>
      </w:r>
      <w:proofErr w:type="gramEnd"/>
      <w:r w:rsidRPr="00037571">
        <w:rPr>
          <w:rFonts w:ascii="標楷體" w:eastAsia="標楷體" w:hAnsi="標楷體" w:hint="eastAsia"/>
          <w:sz w:val="26"/>
          <w:szCs w:val="26"/>
        </w:rPr>
        <w:t>的往事：「</w:t>
      </w:r>
      <w:proofErr w:type="gramStart"/>
      <w:r w:rsidRPr="00037571">
        <w:rPr>
          <w:rFonts w:ascii="標楷體" w:eastAsia="標楷體" w:hAnsi="標楷體" w:hint="eastAsia"/>
          <w:sz w:val="26"/>
          <w:szCs w:val="26"/>
        </w:rPr>
        <w:t>堪笑吳</w:t>
      </w:r>
      <w:proofErr w:type="gramEnd"/>
      <w:r w:rsidRPr="00037571">
        <w:rPr>
          <w:rFonts w:ascii="標楷體" w:eastAsia="標楷體" w:hAnsi="標楷體" w:hint="eastAsia"/>
          <w:sz w:val="26"/>
          <w:szCs w:val="26"/>
        </w:rPr>
        <w:t>中饞太守，</w:t>
      </w:r>
      <w:proofErr w:type="gramStart"/>
      <w:r w:rsidRPr="00037571">
        <w:rPr>
          <w:rFonts w:ascii="標楷體" w:eastAsia="標楷體" w:hAnsi="標楷體" w:hint="eastAsia"/>
          <w:sz w:val="26"/>
          <w:szCs w:val="26"/>
        </w:rPr>
        <w:t>一詩換得兩尖團(指蟹</w:t>
      </w:r>
      <w:proofErr w:type="gramEnd"/>
      <w:r w:rsidRPr="00037571">
        <w:rPr>
          <w:rFonts w:ascii="標楷體" w:eastAsia="標楷體" w:hAnsi="標楷體" w:hint="eastAsia"/>
          <w:sz w:val="26"/>
          <w:szCs w:val="26"/>
        </w:rPr>
        <w:t>)。」拿一首頂尖</w:t>
      </w:r>
      <w:proofErr w:type="gramStart"/>
      <w:r w:rsidRPr="00037571">
        <w:rPr>
          <w:rFonts w:ascii="標楷體" w:eastAsia="標楷體" w:hAnsi="標楷體" w:hint="eastAsia"/>
          <w:sz w:val="26"/>
          <w:szCs w:val="26"/>
        </w:rPr>
        <w:t>的詩換兩</w:t>
      </w:r>
      <w:proofErr w:type="gramEnd"/>
      <w:r w:rsidRPr="00037571">
        <w:rPr>
          <w:rFonts w:ascii="標楷體" w:eastAsia="標楷體" w:hAnsi="標楷體" w:hint="eastAsia"/>
          <w:sz w:val="26"/>
          <w:szCs w:val="26"/>
        </w:rPr>
        <w:t>隻尖尖的蟹，也不知蘇大才子這筆買賣做得值不值。船家主人不只是滿滿的紅</w:t>
      </w:r>
      <w:proofErr w:type="gramStart"/>
      <w:r w:rsidRPr="00037571">
        <w:rPr>
          <w:rFonts w:ascii="標楷體" w:eastAsia="標楷體" w:hAnsi="標楷體" w:hint="eastAsia"/>
          <w:sz w:val="26"/>
          <w:szCs w:val="26"/>
        </w:rPr>
        <w:t>蟳</w:t>
      </w:r>
      <w:proofErr w:type="gramEnd"/>
      <w:r w:rsidRPr="00037571">
        <w:rPr>
          <w:rFonts w:ascii="標楷體" w:eastAsia="標楷體" w:hAnsi="標楷體" w:hint="eastAsia"/>
          <w:sz w:val="26"/>
          <w:szCs w:val="26"/>
        </w:rPr>
        <w:t>招待，</w:t>
      </w:r>
      <w:proofErr w:type="gramStart"/>
      <w:r w:rsidRPr="00037571">
        <w:rPr>
          <w:rFonts w:ascii="標楷體" w:eastAsia="標楷體" w:hAnsi="標楷體" w:hint="eastAsia"/>
          <w:sz w:val="26"/>
          <w:szCs w:val="26"/>
        </w:rPr>
        <w:t>泰國生蝦</w:t>
      </w:r>
      <w:proofErr w:type="gramEnd"/>
      <w:r w:rsidRPr="00037571">
        <w:rPr>
          <w:rFonts w:ascii="標楷體" w:eastAsia="標楷體" w:hAnsi="標楷體" w:hint="eastAsia"/>
          <w:sz w:val="26"/>
          <w:szCs w:val="26"/>
        </w:rPr>
        <w:t>、海鮮大蝦、魚</w:t>
      </w:r>
      <w:proofErr w:type="gramStart"/>
      <w:r w:rsidRPr="00037571">
        <w:rPr>
          <w:rFonts w:ascii="標楷體" w:eastAsia="標楷體" w:hAnsi="標楷體" w:hint="eastAsia"/>
          <w:sz w:val="26"/>
          <w:szCs w:val="26"/>
        </w:rPr>
        <w:t>露炸鱸</w:t>
      </w:r>
      <w:proofErr w:type="gramEnd"/>
      <w:r w:rsidRPr="00037571">
        <w:rPr>
          <w:rFonts w:ascii="標楷體" w:eastAsia="標楷體" w:hAnsi="標楷體" w:hint="eastAsia"/>
          <w:sz w:val="26"/>
          <w:szCs w:val="26"/>
        </w:rPr>
        <w:t>魚… 看的到的都可以</w:t>
      </w:r>
      <w:proofErr w:type="gramStart"/>
      <w:r w:rsidRPr="00037571">
        <w:rPr>
          <w:rFonts w:ascii="標楷體" w:eastAsia="標楷體" w:hAnsi="標楷體" w:hint="eastAsia"/>
          <w:sz w:val="26"/>
          <w:szCs w:val="26"/>
        </w:rPr>
        <w:t>無限續盤</w:t>
      </w:r>
      <w:proofErr w:type="gramEnd"/>
      <w:r w:rsidRPr="00037571">
        <w:rPr>
          <w:rFonts w:ascii="標楷體" w:eastAsia="標楷體" w:hAnsi="標楷體" w:hint="eastAsia"/>
          <w:sz w:val="26"/>
          <w:szCs w:val="26"/>
        </w:rPr>
        <w:t>，好吃的話除了吃光</w:t>
      </w:r>
      <w:proofErr w:type="gramStart"/>
      <w:r w:rsidRPr="00037571">
        <w:rPr>
          <w:rFonts w:ascii="標楷體" w:eastAsia="標楷體" w:hAnsi="標楷體" w:hint="eastAsia"/>
          <w:sz w:val="26"/>
          <w:szCs w:val="26"/>
        </w:rPr>
        <w:t>光</w:t>
      </w:r>
      <w:proofErr w:type="gramEnd"/>
      <w:r w:rsidRPr="00037571">
        <w:rPr>
          <w:rFonts w:ascii="標楷體" w:eastAsia="標楷體" w:hAnsi="標楷體" w:hint="eastAsia"/>
          <w:sz w:val="26"/>
          <w:szCs w:val="26"/>
        </w:rPr>
        <w:t>，也</w:t>
      </w:r>
      <w:r w:rsidRPr="00037571">
        <w:rPr>
          <w:rFonts w:ascii="標楷體" w:eastAsia="標楷體" w:hAnsi="標楷體" w:hint="eastAsia"/>
          <w:sz w:val="26"/>
          <w:szCs w:val="26"/>
        </w:rPr>
        <w:lastRenderedPageBreak/>
        <w:t>別忘了送給主人一個大大的微笑喔~~</w:t>
      </w:r>
    </w:p>
    <w:p w:rsidR="00665137" w:rsidRPr="00037571" w:rsidRDefault="00665137" w:rsidP="00665137">
      <w:pPr>
        <w:spacing w:line="0" w:lineRule="atLeast"/>
        <w:rPr>
          <w:rFonts w:ascii="標楷體" w:eastAsia="標楷體" w:hAnsi="標楷體"/>
          <w:b/>
          <w:color w:val="FF0000"/>
          <w:sz w:val="26"/>
          <w:szCs w:val="26"/>
        </w:rPr>
      </w:pP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3214"/>
        <w:gridCol w:w="567"/>
        <w:gridCol w:w="3003"/>
      </w:tblGrid>
      <w:tr w:rsidR="000056BB" w:rsidRPr="003B0003" w:rsidTr="00731287">
        <w:trPr>
          <w:trHeight w:val="390"/>
        </w:trPr>
        <w:tc>
          <w:tcPr>
            <w:tcW w:w="1080" w:type="dxa"/>
            <w:tcBorders>
              <w:top w:val="single" w:sz="24" w:space="0" w:color="FFFFFF"/>
              <w:left w:val="single" w:sz="24" w:space="0" w:color="FFFFFF"/>
              <w:bottom w:val="single" w:sz="18" w:space="0" w:color="FFFFFF"/>
            </w:tcBorders>
            <w:shd w:val="clear" w:color="auto" w:fill="auto"/>
          </w:tcPr>
          <w:p w:rsidR="000056BB" w:rsidRPr="00BC53DB" w:rsidRDefault="000056BB"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6"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0056BB" w:rsidRPr="00212FC4" w:rsidRDefault="00037571" w:rsidP="00760444">
            <w:pPr>
              <w:rPr>
                <w:rFonts w:ascii="標楷體" w:eastAsia="標楷體" w:hAnsi="標楷體"/>
                <w:sz w:val="26"/>
                <w:szCs w:val="26"/>
              </w:rPr>
            </w:pPr>
            <w:r>
              <w:rPr>
                <w:rFonts w:ascii="標楷體" w:eastAsia="標楷體" w:hAnsi="標楷體" w:hint="eastAsia"/>
                <w:sz w:val="26"/>
                <w:szCs w:val="26"/>
              </w:rPr>
              <w:t>公主灣歐式莊園</w:t>
            </w:r>
            <w:r w:rsidRPr="00EB6BEA">
              <w:rPr>
                <w:rFonts w:hint="eastAsia"/>
                <w:sz w:val="26"/>
                <w:szCs w:val="26"/>
              </w:rPr>
              <w:t>Peggy Cove</w:t>
            </w:r>
            <w:r w:rsidR="000056BB" w:rsidRPr="002E1EC1">
              <w:rPr>
                <w:rFonts w:ascii="標楷體" w:eastAsia="標楷體" w:hAnsi="標楷體" w:hint="eastAsia"/>
                <w:sz w:val="26"/>
                <w:szCs w:val="26"/>
              </w:rPr>
              <w:t xml:space="preserve"> 或同級</w:t>
            </w:r>
          </w:p>
        </w:tc>
      </w:tr>
      <w:tr w:rsidR="000056BB" w:rsidRPr="00EA1ECD" w:rsidTr="00B847EE">
        <w:trPr>
          <w:trHeight w:val="658"/>
        </w:trPr>
        <w:tc>
          <w:tcPr>
            <w:tcW w:w="1080" w:type="dxa"/>
            <w:tcBorders>
              <w:top w:val="single" w:sz="18" w:space="0" w:color="FFFFFF"/>
              <w:left w:val="single" w:sz="18" w:space="0" w:color="FFFFFF"/>
              <w:bottom w:val="single" w:sz="18" w:space="0" w:color="FFFFFF"/>
            </w:tcBorders>
            <w:shd w:val="clear" w:color="auto" w:fill="auto"/>
          </w:tcPr>
          <w:p w:rsidR="000056BB" w:rsidRPr="00BC53DB" w:rsidRDefault="000056BB"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21"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2"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0056BB" w:rsidRPr="00C7752E" w:rsidRDefault="000056BB"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0056BB" w:rsidRPr="004202D1" w:rsidRDefault="000056BB" w:rsidP="00B847EE">
            <w:pPr>
              <w:snapToGrid w:val="0"/>
              <w:spacing w:line="0" w:lineRule="atLeast"/>
              <w:jc w:val="center"/>
              <w:rPr>
                <w:rFonts w:ascii="標楷體" w:eastAsia="標楷體" w:hAnsi="標楷體"/>
                <w:bCs/>
                <w:color w:val="000000" w:themeColor="text1"/>
                <w:spacing w:val="20"/>
                <w:sz w:val="22"/>
              </w:rPr>
            </w:pPr>
            <w:r w:rsidRPr="004202D1">
              <w:rPr>
                <w:rFonts w:ascii="標楷體" w:eastAsia="標楷體" w:hAnsi="標楷體" w:hint="eastAsia"/>
                <w:bCs/>
                <w:color w:val="000000" w:themeColor="text1"/>
                <w:spacing w:val="20"/>
                <w:sz w:val="22"/>
                <w:lang w:val="zh-TW"/>
              </w:rPr>
              <w:t>飯店</w:t>
            </w:r>
            <w:r>
              <w:rPr>
                <w:rFonts w:ascii="標楷體" w:eastAsia="標楷體" w:hAnsi="標楷體" w:hint="eastAsia"/>
                <w:bCs/>
                <w:color w:val="000000" w:themeColor="text1"/>
                <w:spacing w:val="20"/>
                <w:sz w:val="22"/>
                <w:lang w:val="zh-TW"/>
              </w:rPr>
              <w:t>內</w:t>
            </w:r>
            <w:r w:rsidRPr="004202D1">
              <w:rPr>
                <w:rFonts w:ascii="標楷體" w:eastAsia="標楷體" w:hAnsi="標楷體" w:hint="eastAsia"/>
                <w:bCs/>
                <w:color w:val="000000" w:themeColor="text1"/>
                <w:spacing w:val="20"/>
                <w:sz w:val="22"/>
                <w:lang w:val="zh-TW"/>
              </w:rPr>
              <w:t>享用</w:t>
            </w:r>
          </w:p>
        </w:tc>
        <w:tc>
          <w:tcPr>
            <w:tcW w:w="596" w:type="dxa"/>
            <w:shd w:val="clear" w:color="auto" w:fill="C0C0C0"/>
          </w:tcPr>
          <w:p w:rsidR="000056BB" w:rsidRPr="004202D1" w:rsidRDefault="000056BB" w:rsidP="0054749B">
            <w:pPr>
              <w:tabs>
                <w:tab w:val="left" w:pos="1080"/>
              </w:tabs>
              <w:spacing w:line="0" w:lineRule="atLeast"/>
              <w:jc w:val="center"/>
              <w:rPr>
                <w:rFonts w:ascii="標楷體" w:eastAsia="標楷體" w:hAnsi="標楷體"/>
                <w:b/>
                <w:color w:val="FFFFFF"/>
                <w:sz w:val="26"/>
                <w:szCs w:val="26"/>
              </w:rPr>
            </w:pPr>
            <w:r w:rsidRPr="004202D1">
              <w:rPr>
                <w:rFonts w:ascii="標楷體" w:eastAsia="標楷體" w:hAnsi="標楷體" w:hint="eastAsia"/>
                <w:b/>
                <w:color w:val="FFFFFF"/>
                <w:sz w:val="26"/>
                <w:szCs w:val="26"/>
              </w:rPr>
              <w:t>午餐</w:t>
            </w:r>
          </w:p>
        </w:tc>
        <w:tc>
          <w:tcPr>
            <w:tcW w:w="3214" w:type="dxa"/>
            <w:shd w:val="clear" w:color="auto" w:fill="auto"/>
            <w:vAlign w:val="center"/>
          </w:tcPr>
          <w:p w:rsidR="000056BB" w:rsidRPr="004202D1" w:rsidRDefault="00037571" w:rsidP="0054749B">
            <w:pPr>
              <w:snapToGrid w:val="0"/>
              <w:spacing w:line="0" w:lineRule="atLeast"/>
              <w:ind w:rightChars="-45" w:right="-108"/>
              <w:jc w:val="center"/>
              <w:rPr>
                <w:rFonts w:ascii="標楷體" w:eastAsia="標楷體" w:hAnsi="標楷體"/>
                <w:bCs/>
                <w:color w:val="000000" w:themeColor="text1"/>
                <w:spacing w:val="20"/>
                <w:sz w:val="26"/>
                <w:szCs w:val="26"/>
              </w:rPr>
            </w:pPr>
            <w:r w:rsidRPr="00037571">
              <w:rPr>
                <w:rFonts w:ascii="標楷體" w:eastAsia="標楷體" w:hAnsi="標楷體" w:cs="新細明體" w:hint="eastAsia"/>
                <w:kern w:val="0"/>
                <w:sz w:val="26"/>
                <w:szCs w:val="26"/>
              </w:rPr>
              <w:t>公主灣套餐</w:t>
            </w:r>
          </w:p>
        </w:tc>
        <w:tc>
          <w:tcPr>
            <w:tcW w:w="567" w:type="dxa"/>
            <w:shd w:val="clear" w:color="auto" w:fill="C0C0C0"/>
          </w:tcPr>
          <w:p w:rsidR="000056BB" w:rsidRPr="004202D1" w:rsidRDefault="000056BB" w:rsidP="0054749B">
            <w:pPr>
              <w:tabs>
                <w:tab w:val="left" w:pos="1080"/>
              </w:tabs>
              <w:spacing w:line="0" w:lineRule="atLeast"/>
              <w:jc w:val="center"/>
              <w:rPr>
                <w:rFonts w:ascii="標楷體" w:eastAsia="標楷體" w:hAnsi="標楷體"/>
                <w:b/>
                <w:color w:val="FFFFFF"/>
                <w:sz w:val="26"/>
                <w:szCs w:val="26"/>
              </w:rPr>
            </w:pPr>
            <w:r w:rsidRPr="004202D1">
              <w:rPr>
                <w:rFonts w:ascii="標楷體" w:eastAsia="標楷體" w:hAnsi="標楷體" w:hint="eastAsia"/>
                <w:b/>
                <w:color w:val="FFFFFF"/>
                <w:sz w:val="26"/>
                <w:szCs w:val="26"/>
              </w:rPr>
              <w:t>晚餐</w:t>
            </w:r>
          </w:p>
        </w:tc>
        <w:tc>
          <w:tcPr>
            <w:tcW w:w="3003" w:type="dxa"/>
            <w:shd w:val="clear" w:color="auto" w:fill="auto"/>
            <w:vAlign w:val="center"/>
          </w:tcPr>
          <w:p w:rsidR="000056BB" w:rsidRPr="004202D1" w:rsidRDefault="00037571" w:rsidP="0054749B">
            <w:pPr>
              <w:snapToGrid w:val="0"/>
              <w:spacing w:line="0" w:lineRule="atLeast"/>
              <w:ind w:rightChars="-45" w:right="-108"/>
              <w:jc w:val="center"/>
              <w:rPr>
                <w:rFonts w:ascii="標楷體" w:eastAsia="標楷體" w:hAnsi="標楷體"/>
                <w:bCs/>
                <w:color w:val="000000" w:themeColor="text1"/>
                <w:spacing w:val="20"/>
                <w:sz w:val="26"/>
                <w:szCs w:val="26"/>
                <w:lang w:val="zh-TW"/>
              </w:rPr>
            </w:pPr>
            <w:r w:rsidRPr="00037571">
              <w:rPr>
                <w:rFonts w:ascii="標楷體" w:eastAsia="標楷體" w:hAnsi="標楷體" w:cs="新細明體" w:hint="eastAsia"/>
                <w:kern w:val="0"/>
                <w:sz w:val="26"/>
                <w:szCs w:val="26"/>
              </w:rPr>
              <w:t>紅</w:t>
            </w:r>
            <w:proofErr w:type="gramStart"/>
            <w:r w:rsidRPr="00037571">
              <w:rPr>
                <w:rFonts w:ascii="標楷體" w:eastAsia="標楷體" w:hAnsi="標楷體" w:cs="新細明體" w:hint="eastAsia"/>
                <w:kern w:val="0"/>
                <w:sz w:val="26"/>
                <w:szCs w:val="26"/>
              </w:rPr>
              <w:t>蟳</w:t>
            </w:r>
            <w:proofErr w:type="gramEnd"/>
            <w:r w:rsidRPr="00037571">
              <w:rPr>
                <w:rFonts w:ascii="標楷體" w:eastAsia="標楷體" w:hAnsi="標楷體" w:cs="新細明體" w:hint="eastAsia"/>
                <w:kern w:val="0"/>
                <w:sz w:val="26"/>
                <w:szCs w:val="26"/>
              </w:rPr>
              <w:t>漁村海鮮霸氣</w:t>
            </w:r>
            <w:proofErr w:type="gramStart"/>
            <w:r w:rsidRPr="00037571">
              <w:rPr>
                <w:rFonts w:ascii="標楷體" w:eastAsia="標楷體" w:hAnsi="標楷體" w:cs="新細明體" w:hint="eastAsia"/>
                <w:kern w:val="0"/>
                <w:sz w:val="26"/>
                <w:szCs w:val="26"/>
              </w:rPr>
              <w:t>吃通海</w:t>
            </w:r>
            <w:proofErr w:type="gramEnd"/>
          </w:p>
        </w:tc>
      </w:tr>
    </w:tbl>
    <w:p w:rsidR="003C25C5" w:rsidRDefault="003C25C5" w:rsidP="00C04C35">
      <w:pPr>
        <w:spacing w:line="0" w:lineRule="atLeast"/>
        <w:rPr>
          <w:rFonts w:ascii="標楷體" w:eastAsia="標楷體" w:hAnsi="標楷體" w:cs="新細明體"/>
          <w:kern w:val="0"/>
          <w:szCs w:val="24"/>
        </w:rPr>
      </w:pPr>
    </w:p>
    <w:p w:rsidR="00615800" w:rsidRPr="006D3338" w:rsidRDefault="0033556A" w:rsidP="006D3338">
      <w:pPr>
        <w:widowControl/>
        <w:spacing w:line="0" w:lineRule="atLeast"/>
        <w:rPr>
          <w:rFonts w:ascii="標楷體" w:eastAsia="標楷體" w:hAnsi="標楷體" w:cs="新細明體"/>
          <w:b/>
          <w:bCs/>
          <w:color w:val="0000FF"/>
          <w:kern w:val="0"/>
          <w:sz w:val="28"/>
          <w:szCs w:val="28"/>
        </w:rPr>
      </w:pPr>
      <w:r>
        <w:rPr>
          <w:rFonts w:ascii="標楷體" w:eastAsia="標楷體" w:hint="eastAsia"/>
          <w:b/>
          <w:bCs/>
          <w:noProof/>
          <w:spacing w:val="20"/>
          <w:kern w:val="0"/>
          <w:sz w:val="28"/>
          <w:szCs w:val="28"/>
        </w:rPr>
        <w:t>第三天</w:t>
      </w:r>
      <w:r w:rsidR="00037571">
        <w:rPr>
          <w:rFonts w:ascii="標楷體" w:eastAsia="標楷體" w:hint="eastAsia"/>
          <w:b/>
          <w:bCs/>
          <w:noProof/>
          <w:spacing w:val="20"/>
          <w:kern w:val="0"/>
          <w:sz w:val="28"/>
          <w:szCs w:val="28"/>
        </w:rPr>
        <w:t xml:space="preserve"> </w:t>
      </w:r>
      <w:r w:rsidR="00037571" w:rsidRPr="00037571">
        <w:rPr>
          <w:rFonts w:ascii="標楷體" w:eastAsia="標楷體" w:hAnsi="標楷體" w:cs="新細明體" w:hint="eastAsia"/>
          <w:b/>
          <w:bCs/>
          <w:color w:val="0000FF"/>
          <w:kern w:val="0"/>
          <w:sz w:val="28"/>
          <w:szCs w:val="28"/>
        </w:rPr>
        <w:t>公主灣悠閒早晨 →浪漫戀人</w:t>
      </w:r>
      <w:proofErr w:type="gramStart"/>
      <w:r w:rsidR="00037571" w:rsidRPr="00037571">
        <w:rPr>
          <w:rFonts w:ascii="標楷體" w:eastAsia="標楷體" w:hAnsi="標楷體" w:cs="新細明體" w:hint="eastAsia"/>
          <w:b/>
          <w:bCs/>
          <w:color w:val="0000FF"/>
          <w:kern w:val="0"/>
          <w:sz w:val="28"/>
          <w:szCs w:val="28"/>
        </w:rPr>
        <w:t>岬</w:t>
      </w:r>
      <w:proofErr w:type="gramEnd"/>
      <w:r w:rsidR="00037571" w:rsidRPr="00037571">
        <w:rPr>
          <w:rFonts w:ascii="標楷體" w:eastAsia="標楷體" w:hAnsi="標楷體" w:cs="新細明體" w:hint="eastAsia"/>
          <w:b/>
          <w:bCs/>
          <w:color w:val="0000FF"/>
          <w:kern w:val="0"/>
          <w:sz w:val="28"/>
          <w:szCs w:val="28"/>
        </w:rPr>
        <w:t>→ 聖母瑪利亞天主大教堂→ 泰國百年河畔老街 → 羅永正宗經典 蘇</w:t>
      </w:r>
      <w:proofErr w:type="gramStart"/>
      <w:r w:rsidR="00037571" w:rsidRPr="00037571">
        <w:rPr>
          <w:rFonts w:ascii="標楷體" w:eastAsia="標楷體" w:hAnsi="標楷體" w:cs="新細明體" w:hint="eastAsia"/>
          <w:b/>
          <w:bCs/>
          <w:color w:val="0000FF"/>
          <w:kern w:val="0"/>
          <w:sz w:val="28"/>
          <w:szCs w:val="28"/>
        </w:rPr>
        <w:t>芭妲</w:t>
      </w:r>
      <w:proofErr w:type="gramEnd"/>
      <w:r w:rsidR="00037571" w:rsidRPr="00037571">
        <w:rPr>
          <w:rFonts w:ascii="標楷體" w:eastAsia="標楷體" w:hAnsi="標楷體" w:cs="新細明體" w:hint="eastAsia"/>
          <w:b/>
          <w:bCs/>
          <w:color w:val="0000FF"/>
          <w:kern w:val="0"/>
          <w:sz w:val="28"/>
          <w:szCs w:val="28"/>
        </w:rPr>
        <w:t>皇家果園全</w:t>
      </w:r>
      <w:proofErr w:type="gramStart"/>
      <w:r w:rsidR="00037571" w:rsidRPr="00037571">
        <w:rPr>
          <w:rFonts w:ascii="標楷體" w:eastAsia="標楷體" w:hAnsi="標楷體" w:cs="新細明體" w:hint="eastAsia"/>
          <w:b/>
          <w:bCs/>
          <w:color w:val="0000FF"/>
          <w:kern w:val="0"/>
          <w:sz w:val="28"/>
          <w:szCs w:val="28"/>
        </w:rPr>
        <w:t>覽</w:t>
      </w:r>
      <w:proofErr w:type="gramEnd"/>
      <w:r w:rsidR="00037571" w:rsidRPr="00037571">
        <w:rPr>
          <w:rFonts w:ascii="標楷體" w:eastAsia="標楷體" w:hAnsi="標楷體" w:cs="新細明體" w:hint="eastAsia"/>
          <w:b/>
          <w:bCs/>
          <w:color w:val="0000FF"/>
          <w:kern w:val="0"/>
          <w:sz w:val="28"/>
          <w:szCs w:val="28"/>
        </w:rPr>
        <w:t>『趣味遊園小巴士+當季水果無限品嘗+泰國美食~</w:t>
      </w:r>
      <w:proofErr w:type="gramStart"/>
      <w:r w:rsidR="00037571" w:rsidRPr="00037571">
        <w:rPr>
          <w:rFonts w:ascii="標楷體" w:eastAsia="標楷體" w:hAnsi="標楷體" w:cs="新細明體" w:hint="eastAsia"/>
          <w:b/>
          <w:bCs/>
          <w:color w:val="0000FF"/>
          <w:kern w:val="0"/>
          <w:sz w:val="28"/>
          <w:szCs w:val="28"/>
        </w:rPr>
        <w:t>宋丹製作</w:t>
      </w:r>
      <w:proofErr w:type="gramEnd"/>
      <w:r w:rsidR="00037571" w:rsidRPr="00037571">
        <w:rPr>
          <w:rFonts w:ascii="標楷體" w:eastAsia="標楷體" w:hAnsi="標楷體" w:cs="新細明體" w:hint="eastAsia"/>
          <w:b/>
          <w:bCs/>
          <w:color w:val="0000FF"/>
          <w:kern w:val="0"/>
          <w:sz w:val="28"/>
          <w:szCs w:val="28"/>
        </w:rPr>
        <w:t>教學試吃』→</w:t>
      </w:r>
      <w:proofErr w:type="gramStart"/>
      <w:r w:rsidR="00037571" w:rsidRPr="00037571">
        <w:rPr>
          <w:rFonts w:ascii="標楷體" w:eastAsia="標楷體" w:hAnsi="標楷體" w:cs="新細明體" w:hint="eastAsia"/>
          <w:b/>
          <w:bCs/>
          <w:color w:val="0000FF"/>
          <w:kern w:val="0"/>
          <w:sz w:val="28"/>
          <w:szCs w:val="28"/>
        </w:rPr>
        <w:t>芭</w:t>
      </w:r>
      <w:proofErr w:type="gramEnd"/>
      <w:r w:rsidR="00037571" w:rsidRPr="00037571">
        <w:rPr>
          <w:rFonts w:ascii="標楷體" w:eastAsia="標楷體" w:hAnsi="標楷體" w:cs="新細明體" w:hint="eastAsia"/>
          <w:b/>
          <w:bCs/>
          <w:color w:val="0000FF"/>
          <w:kern w:val="0"/>
          <w:sz w:val="28"/>
          <w:szCs w:val="28"/>
        </w:rPr>
        <w:t>達雅→ 泰國古式按摩約兩小時</w:t>
      </w:r>
    </w:p>
    <w:p w:rsidR="00037571" w:rsidRPr="00037571" w:rsidRDefault="00037571" w:rsidP="00037571">
      <w:pPr>
        <w:rPr>
          <w:rFonts w:ascii="標楷體" w:eastAsia="標楷體" w:hAnsi="標楷體"/>
          <w:sz w:val="26"/>
          <w:szCs w:val="26"/>
        </w:rPr>
      </w:pPr>
      <w:r w:rsidRPr="007B64F7">
        <w:rPr>
          <w:rFonts w:ascii="標楷體" w:eastAsia="標楷體" w:hAnsi="標楷體" w:hint="eastAsia"/>
          <w:b/>
          <w:color w:val="FF0000"/>
          <w:sz w:val="26"/>
          <w:szCs w:val="26"/>
        </w:rPr>
        <w:t>【浪漫戀人岬NOEN NANGPHAYA VIEW POINT】</w:t>
      </w:r>
      <w:r w:rsidRPr="00037571">
        <w:rPr>
          <w:rFonts w:ascii="標楷體" w:eastAsia="標楷體" w:hAnsi="標楷體" w:hint="eastAsia"/>
          <w:sz w:val="26"/>
          <w:szCs w:val="26"/>
        </w:rPr>
        <w:t>泰國東部最美公路，也是泰國10個夢想目的地旅遊景點之一，走上觀景台，</w:t>
      </w:r>
      <w:proofErr w:type="gramStart"/>
      <w:r w:rsidRPr="00037571">
        <w:rPr>
          <w:rFonts w:ascii="標楷體" w:eastAsia="標楷體" w:hAnsi="標楷體" w:hint="eastAsia"/>
          <w:sz w:val="26"/>
          <w:szCs w:val="26"/>
        </w:rPr>
        <w:t>憑欄晚眺景色</w:t>
      </w:r>
      <w:proofErr w:type="gramEnd"/>
      <w:r w:rsidRPr="00037571">
        <w:rPr>
          <w:rFonts w:ascii="標楷體" w:eastAsia="標楷體" w:hAnsi="標楷體" w:hint="eastAsia"/>
          <w:sz w:val="26"/>
          <w:szCs w:val="26"/>
        </w:rPr>
        <w:t>幽，賞海灣美景，欄杆上都是象徵把2人</w:t>
      </w:r>
      <w:proofErr w:type="gramStart"/>
      <w:r w:rsidRPr="00037571">
        <w:rPr>
          <w:rFonts w:ascii="標楷體" w:eastAsia="標楷體" w:hAnsi="標楷體" w:hint="eastAsia"/>
          <w:sz w:val="26"/>
          <w:szCs w:val="26"/>
        </w:rPr>
        <w:t>緣份</w:t>
      </w:r>
      <w:proofErr w:type="gramEnd"/>
      <w:r w:rsidRPr="00037571">
        <w:rPr>
          <w:rFonts w:ascii="標楷體" w:eastAsia="標楷體" w:hAnsi="標楷體" w:hint="eastAsia"/>
          <w:sz w:val="26"/>
          <w:szCs w:val="26"/>
        </w:rPr>
        <w:t>緊緊鎖住的情人鎖。</w:t>
      </w:r>
    </w:p>
    <w:p w:rsidR="00037571" w:rsidRPr="00037571" w:rsidRDefault="00037571" w:rsidP="00037571">
      <w:pPr>
        <w:rPr>
          <w:rFonts w:ascii="標楷體" w:eastAsia="標楷體" w:hAnsi="標楷體"/>
          <w:b/>
          <w:color w:val="0000FF"/>
          <w:sz w:val="26"/>
          <w:szCs w:val="26"/>
        </w:rPr>
      </w:pPr>
      <w:r w:rsidRPr="007B64F7">
        <w:rPr>
          <w:rFonts w:ascii="標楷體" w:eastAsia="標楷體" w:hAnsi="標楷體" w:hint="eastAsia"/>
          <w:b/>
          <w:color w:val="FF0000"/>
          <w:sz w:val="26"/>
          <w:szCs w:val="26"/>
        </w:rPr>
        <w:t>【聖母瑪利亞天主大教堂 Cathedral of Immaculate Conception】</w:t>
      </w:r>
      <w:r w:rsidRPr="00037571">
        <w:rPr>
          <w:rFonts w:ascii="標楷體" w:eastAsia="標楷體" w:hAnsi="標楷體" w:hint="eastAsia"/>
          <w:sz w:val="26"/>
          <w:szCs w:val="26"/>
        </w:rPr>
        <w:t>從1893年建於</w:t>
      </w:r>
      <w:proofErr w:type="gramStart"/>
      <w:r w:rsidRPr="00037571">
        <w:rPr>
          <w:rFonts w:ascii="標楷體" w:eastAsia="標楷體" w:hAnsi="標楷體" w:hint="eastAsia"/>
          <w:sz w:val="26"/>
          <w:szCs w:val="26"/>
        </w:rPr>
        <w:t>尖竹汶府至</w:t>
      </w:r>
      <w:proofErr w:type="gramEnd"/>
      <w:r w:rsidRPr="00037571">
        <w:rPr>
          <w:rFonts w:ascii="標楷體" w:eastAsia="標楷體" w:hAnsi="標楷體" w:hint="eastAsia"/>
          <w:sz w:val="26"/>
          <w:szCs w:val="26"/>
        </w:rPr>
        <w:t>1904年，完成於1909年，歷史非常悠久，大教堂是當地的天主教徒長期信仰的重要支柱，它具有典型的</w:t>
      </w:r>
      <w:proofErr w:type="gramStart"/>
      <w:r w:rsidRPr="00037571">
        <w:rPr>
          <w:rFonts w:ascii="標楷體" w:eastAsia="標楷體" w:hAnsi="標楷體" w:hint="eastAsia"/>
          <w:sz w:val="26"/>
          <w:szCs w:val="26"/>
        </w:rPr>
        <w:t>哥特式</w:t>
      </w:r>
      <w:proofErr w:type="gramEnd"/>
      <w:r w:rsidRPr="00037571">
        <w:rPr>
          <w:rFonts w:ascii="標楷體" w:eastAsia="標楷體" w:hAnsi="標楷體" w:hint="eastAsia"/>
          <w:sz w:val="26"/>
          <w:szCs w:val="26"/>
        </w:rPr>
        <w:t>鐘樓，美麗的彩繪玻璃窗及追溯到大城府時代，古老的藝術圖案，古老的講壇和百年歷史的地磚，由於</w:t>
      </w:r>
      <w:proofErr w:type="gramStart"/>
      <w:r w:rsidRPr="00037571">
        <w:rPr>
          <w:rFonts w:ascii="標楷體" w:eastAsia="標楷體" w:hAnsi="標楷體" w:hint="eastAsia"/>
          <w:sz w:val="26"/>
          <w:szCs w:val="26"/>
        </w:rPr>
        <w:t>尖竹汶府</w:t>
      </w:r>
      <w:proofErr w:type="gramEnd"/>
      <w:r w:rsidRPr="00037571">
        <w:rPr>
          <w:rFonts w:ascii="標楷體" w:eastAsia="標楷體" w:hAnsi="標楷體" w:hint="eastAsia"/>
          <w:sz w:val="26"/>
          <w:szCs w:val="26"/>
        </w:rPr>
        <w:t>是眾所周知的寶石的來源，當地的天主教徒設法建立「瑪利亞」的雕像裝飾著寶石的重量超過2萬克拉。有兩萬克拉寶石在身上的聖母瑪利亞雕像，幾乎完全覆蓋著黃金，寶石和</w:t>
      </w:r>
      <w:proofErr w:type="gramStart"/>
      <w:r w:rsidRPr="00037571">
        <w:rPr>
          <w:rFonts w:ascii="標楷體" w:eastAsia="標楷體" w:hAnsi="標楷體" w:hint="eastAsia"/>
          <w:sz w:val="26"/>
          <w:szCs w:val="26"/>
        </w:rPr>
        <w:t>瓷釉</w:t>
      </w:r>
      <w:proofErr w:type="gramEnd"/>
      <w:r w:rsidRPr="00037571">
        <w:rPr>
          <w:rFonts w:ascii="標楷體" w:eastAsia="標楷體" w:hAnsi="標楷體" w:hint="eastAsia"/>
          <w:sz w:val="26"/>
          <w:szCs w:val="26"/>
        </w:rPr>
        <w:t>......她斗篷的藍色是由幾千顆來自</w:t>
      </w:r>
      <w:proofErr w:type="gramStart"/>
      <w:r w:rsidRPr="00037571">
        <w:rPr>
          <w:rFonts w:ascii="標楷體" w:eastAsia="標楷體" w:hAnsi="標楷體" w:hint="eastAsia"/>
          <w:sz w:val="26"/>
          <w:szCs w:val="26"/>
        </w:rPr>
        <w:t>北碧府</w:t>
      </w:r>
      <w:proofErr w:type="gramEnd"/>
      <w:r w:rsidRPr="00037571">
        <w:rPr>
          <w:rFonts w:ascii="標楷體" w:eastAsia="標楷體" w:hAnsi="標楷體" w:hint="eastAsia"/>
          <w:sz w:val="26"/>
          <w:szCs w:val="26"/>
        </w:rPr>
        <w:t xml:space="preserve">的藍寶石所鑲上的，而禮服是由數百顆來自斯里蘭卡的白色藍寶石，畫龍點睛的紅寶石， </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整個光彩奪目，讓人目不暇給。</w:t>
      </w:r>
    </w:p>
    <w:p w:rsidR="00037571" w:rsidRPr="00037571" w:rsidRDefault="00037571" w:rsidP="00037571">
      <w:pPr>
        <w:rPr>
          <w:rFonts w:ascii="標楷體" w:eastAsia="標楷體" w:hAnsi="標楷體"/>
          <w:sz w:val="26"/>
          <w:szCs w:val="26"/>
        </w:rPr>
      </w:pPr>
      <w:r w:rsidRPr="007B64F7">
        <w:rPr>
          <w:rFonts w:ascii="標楷體" w:eastAsia="標楷體" w:hAnsi="標楷體" w:hint="eastAsia"/>
          <w:b/>
          <w:color w:val="FF0000"/>
          <w:sz w:val="26"/>
          <w:szCs w:val="26"/>
        </w:rPr>
        <w:t>【蘇芭妲皇家觀光果</w:t>
      </w:r>
      <w:r w:rsidR="007B64F7">
        <w:rPr>
          <w:rFonts w:ascii="標楷體" w:eastAsia="標楷體" w:hAnsi="標楷體" w:hint="eastAsia"/>
          <w:b/>
          <w:color w:val="FF0000"/>
          <w:sz w:val="26"/>
          <w:szCs w:val="26"/>
        </w:rPr>
        <w:t>園</w:t>
      </w:r>
      <w:r w:rsidRPr="007B64F7">
        <w:rPr>
          <w:rFonts w:ascii="標楷體" w:eastAsia="標楷體" w:hAnsi="標楷體" w:hint="eastAsia"/>
          <w:b/>
          <w:color w:val="FF0000"/>
          <w:sz w:val="26"/>
          <w:szCs w:val="26"/>
        </w:rPr>
        <w:t>】</w:t>
      </w:r>
      <w:r w:rsidRPr="00037571">
        <w:rPr>
          <w:rFonts w:ascii="標楷體" w:eastAsia="標楷體" w:hAnsi="標楷體" w:hint="eastAsia"/>
          <w:sz w:val="26"/>
          <w:szCs w:val="26"/>
        </w:rPr>
        <w:t>園中安排有遊園小巴士方便遊客遊園，參觀濃蔭</w:t>
      </w:r>
      <w:proofErr w:type="gramStart"/>
      <w:r w:rsidRPr="00037571">
        <w:rPr>
          <w:rFonts w:ascii="標楷體" w:eastAsia="標楷體" w:hAnsi="標楷體" w:hint="eastAsia"/>
          <w:sz w:val="26"/>
          <w:szCs w:val="26"/>
        </w:rPr>
        <w:t>密綠遍</w:t>
      </w:r>
      <w:proofErr w:type="gramEnd"/>
      <w:r w:rsidRPr="00037571">
        <w:rPr>
          <w:rFonts w:ascii="標楷體" w:eastAsia="標楷體" w:hAnsi="標楷體" w:hint="eastAsia"/>
          <w:sz w:val="26"/>
          <w:szCs w:val="26"/>
        </w:rPr>
        <w:t>植各式各樣的果樹、遼闊的園區除了有山竹、紅毛丹、</w:t>
      </w:r>
      <w:proofErr w:type="gramStart"/>
      <w:r w:rsidRPr="00037571">
        <w:rPr>
          <w:rFonts w:ascii="標楷體" w:eastAsia="標楷體" w:hAnsi="標楷體" w:hint="eastAsia"/>
          <w:sz w:val="26"/>
          <w:szCs w:val="26"/>
        </w:rPr>
        <w:t>榴槤</w:t>
      </w:r>
      <w:proofErr w:type="gramEnd"/>
      <w:r w:rsidRPr="00037571">
        <w:rPr>
          <w:rFonts w:ascii="標楷體" w:eastAsia="標楷體" w:hAnsi="標楷體" w:hint="eastAsia"/>
          <w:sz w:val="26"/>
          <w:szCs w:val="26"/>
        </w:rPr>
        <w:t>、楊桃、龍宮等果樹外，熱帶地區的橡膠樹更是一望無際的排排站，特安排體驗割橡膠的真實狀況。另配合季節品嚐當季新鮮水果讓您大快朵頤（無限供應）。</w:t>
      </w:r>
    </w:p>
    <w:p w:rsidR="00037571" w:rsidRPr="00037571" w:rsidRDefault="00037571" w:rsidP="00037571">
      <w:pPr>
        <w:rPr>
          <w:rFonts w:ascii="標楷體" w:eastAsia="標楷體" w:hAnsi="標楷體"/>
          <w:b/>
          <w:color w:val="0000FF"/>
          <w:sz w:val="26"/>
          <w:szCs w:val="26"/>
        </w:rPr>
      </w:pPr>
      <w:r w:rsidRPr="007B64F7">
        <w:rPr>
          <w:rFonts w:ascii="標楷體" w:eastAsia="標楷體" w:hAnsi="標楷體" w:hint="eastAsia"/>
          <w:b/>
          <w:color w:val="FF0000"/>
          <w:sz w:val="26"/>
          <w:szCs w:val="26"/>
        </w:rPr>
        <w:t>【泰式古法按摩(約2小時)】</w:t>
      </w:r>
      <w:r w:rsidRPr="00037571">
        <w:rPr>
          <w:rFonts w:ascii="標楷體" w:eastAsia="標楷體" w:hAnsi="標楷體" w:hint="eastAsia"/>
          <w:sz w:val="26"/>
          <w:szCs w:val="26"/>
        </w:rPr>
        <w:t>泰國古式按摩與中醫的推拿相近，經常按摩穴位</w:t>
      </w:r>
      <w:proofErr w:type="gramStart"/>
      <w:r w:rsidRPr="00037571">
        <w:rPr>
          <w:rFonts w:ascii="標楷體" w:eastAsia="標楷體" w:hAnsi="標楷體" w:hint="eastAsia"/>
          <w:sz w:val="26"/>
          <w:szCs w:val="26"/>
        </w:rPr>
        <w:t>也會舒筋</w:t>
      </w:r>
      <w:proofErr w:type="gramEnd"/>
      <w:r w:rsidRPr="00037571">
        <w:rPr>
          <w:rFonts w:ascii="標楷體" w:eastAsia="標楷體" w:hAnsi="標楷體" w:hint="eastAsia"/>
          <w:sz w:val="26"/>
          <w:szCs w:val="26"/>
        </w:rPr>
        <w:t>活絡，特別安排兩小時的療程使你</w:t>
      </w:r>
      <w:proofErr w:type="gramStart"/>
      <w:r w:rsidRPr="00037571">
        <w:rPr>
          <w:rFonts w:ascii="標楷體" w:eastAsia="標楷體" w:hAnsi="標楷體" w:hint="eastAsia"/>
          <w:sz w:val="26"/>
          <w:szCs w:val="26"/>
        </w:rPr>
        <w:t>強身健體而且</w:t>
      </w:r>
      <w:proofErr w:type="gramEnd"/>
      <w:r w:rsidRPr="00037571">
        <w:rPr>
          <w:rFonts w:ascii="標楷體" w:eastAsia="標楷體" w:hAnsi="標楷體" w:hint="eastAsia"/>
          <w:sz w:val="26"/>
          <w:szCs w:val="26"/>
        </w:rPr>
        <w:t>神清氣爽。</w:t>
      </w:r>
    </w:p>
    <w:p w:rsidR="00037571" w:rsidRPr="00037571" w:rsidRDefault="00037571" w:rsidP="00037571">
      <w:pPr>
        <w:rPr>
          <w:rFonts w:ascii="標楷體" w:eastAsia="標楷體" w:hAnsi="標楷體"/>
          <w:b/>
          <w:color w:val="FF0000"/>
          <w:szCs w:val="24"/>
        </w:rPr>
      </w:pPr>
      <w:r>
        <w:rPr>
          <w:rFonts w:ascii="標楷體" w:eastAsia="標楷體" w:hAnsi="標楷體" w:hint="eastAsia"/>
          <w:b/>
          <w:color w:val="FF0000"/>
          <w:szCs w:val="24"/>
        </w:rPr>
        <w:t>附註：16</w:t>
      </w:r>
      <w:r w:rsidRPr="00037571">
        <w:rPr>
          <w:rFonts w:ascii="標楷體" w:eastAsia="標楷體" w:hAnsi="標楷體" w:hint="eastAsia"/>
          <w:b/>
          <w:color w:val="FF0000"/>
          <w:szCs w:val="24"/>
        </w:rPr>
        <w:t>歲以下小朋友團費不贈送按摩項目，</w:t>
      </w:r>
      <w:proofErr w:type="gramStart"/>
      <w:r w:rsidRPr="00037571">
        <w:rPr>
          <w:rFonts w:ascii="標楷體" w:eastAsia="標楷體" w:hAnsi="標楷體" w:hint="eastAsia"/>
          <w:b/>
          <w:color w:val="FF0000"/>
          <w:szCs w:val="24"/>
        </w:rPr>
        <w:t>因此恕</w:t>
      </w:r>
      <w:proofErr w:type="gramEnd"/>
      <w:r w:rsidRPr="00037571">
        <w:rPr>
          <w:rFonts w:ascii="標楷體" w:eastAsia="標楷體" w:hAnsi="標楷體" w:hint="eastAsia"/>
          <w:b/>
          <w:color w:val="FF0000"/>
          <w:szCs w:val="24"/>
        </w:rPr>
        <w:t>無法轉讓或退費，特此說明！</w:t>
      </w:r>
    </w:p>
    <w:p w:rsidR="00037571" w:rsidRPr="00037571" w:rsidRDefault="00037571" w:rsidP="00037571">
      <w:pPr>
        <w:rPr>
          <w:rFonts w:ascii="標楷體" w:eastAsia="標楷體" w:hAnsi="標楷體"/>
          <w:b/>
          <w:color w:val="FF0000"/>
          <w:szCs w:val="24"/>
        </w:rPr>
      </w:pPr>
      <w:r w:rsidRPr="00037571">
        <w:rPr>
          <w:rFonts w:ascii="標楷體" w:eastAsia="標楷體" w:hAnsi="標楷體" w:hint="eastAsia"/>
          <w:b/>
          <w:color w:val="FF0000"/>
          <w:szCs w:val="24"/>
        </w:rPr>
        <w:t>附註：12歲以下小朋友不</w:t>
      </w:r>
      <w:proofErr w:type="gramStart"/>
      <w:r w:rsidRPr="00037571">
        <w:rPr>
          <w:rFonts w:ascii="標楷體" w:eastAsia="標楷體" w:hAnsi="標楷體" w:hint="eastAsia"/>
          <w:b/>
          <w:color w:val="FF0000"/>
          <w:szCs w:val="24"/>
        </w:rPr>
        <w:t>佔</w:t>
      </w:r>
      <w:proofErr w:type="gramEnd"/>
      <w:r w:rsidRPr="00037571">
        <w:rPr>
          <w:rFonts w:ascii="標楷體" w:eastAsia="標楷體" w:hAnsi="標楷體" w:hint="eastAsia"/>
          <w:b/>
          <w:color w:val="FF0000"/>
          <w:szCs w:val="24"/>
        </w:rPr>
        <w:t>床，人妖秀無座位。</w:t>
      </w:r>
    </w:p>
    <w:p w:rsidR="00D565EB" w:rsidRPr="00037571" w:rsidRDefault="00D565EB" w:rsidP="00281236">
      <w:pPr>
        <w:rPr>
          <w:rFonts w:ascii="標楷體" w:eastAsia="標楷體" w:hAnsi="標楷體" w:cs="新細明體"/>
          <w:color w:val="330033"/>
          <w:kern w:val="0"/>
          <w:sz w:val="26"/>
          <w:szCs w:val="26"/>
        </w:rPr>
      </w:pP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2824"/>
        <w:gridCol w:w="540"/>
        <w:gridCol w:w="3420"/>
      </w:tblGrid>
      <w:tr w:rsidR="0033556A"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33556A" w:rsidRPr="00BC53DB" w:rsidRDefault="0033556A"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8"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33556A" w:rsidRPr="004B1D60" w:rsidRDefault="00037571" w:rsidP="00037571">
            <w:pPr>
              <w:tabs>
                <w:tab w:val="left" w:pos="1080"/>
              </w:tabs>
              <w:snapToGrid w:val="0"/>
              <w:spacing w:line="0" w:lineRule="atLeast"/>
              <w:rPr>
                <w:sz w:val="23"/>
                <w:szCs w:val="23"/>
              </w:rPr>
            </w:pPr>
            <w:r w:rsidRPr="00037571">
              <w:rPr>
                <w:rFonts w:ascii="標楷體" w:eastAsia="標楷體" w:hAnsi="標楷體" w:hint="eastAsia"/>
                <w:sz w:val="26"/>
                <w:szCs w:val="26"/>
              </w:rPr>
              <w:t xml:space="preserve">X2 Vibe </w:t>
            </w:r>
            <w:proofErr w:type="spellStart"/>
            <w:r w:rsidRPr="00037571">
              <w:rPr>
                <w:rFonts w:ascii="標楷體" w:eastAsia="標楷體" w:hAnsi="標楷體" w:hint="eastAsia"/>
                <w:sz w:val="26"/>
                <w:szCs w:val="26"/>
              </w:rPr>
              <w:t>Pattaya</w:t>
            </w:r>
            <w:proofErr w:type="spellEnd"/>
            <w:r w:rsidRPr="00037571">
              <w:rPr>
                <w:rFonts w:ascii="標楷體" w:eastAsia="標楷體" w:hAnsi="標楷體" w:hint="eastAsia"/>
                <w:sz w:val="26"/>
                <w:szCs w:val="26"/>
              </w:rPr>
              <w:t xml:space="preserve">  (升等</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房</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廳) 或 VENETIAN 芭達雅威尼斯酒店THE SYMPHONY SUITES PATTAYA (升等</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房</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廳) 或SN Plus Hotel 或同級</w:t>
            </w:r>
          </w:p>
        </w:tc>
      </w:tr>
      <w:tr w:rsidR="0033556A"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33556A" w:rsidRPr="00BC53DB" w:rsidRDefault="0033556A"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9"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2"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33556A" w:rsidRPr="00C7752E" w:rsidRDefault="0033556A"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33556A" w:rsidRPr="009D5CB8" w:rsidRDefault="0033556A" w:rsidP="00D565EB">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w:t>
            </w:r>
            <w:r w:rsidR="00D565EB">
              <w:rPr>
                <w:rFonts w:ascii="標楷體" w:eastAsia="標楷體" w:hAnsi="標楷體" w:hint="eastAsia"/>
                <w:bCs/>
                <w:color w:val="000000" w:themeColor="text1"/>
                <w:spacing w:val="20"/>
                <w:sz w:val="22"/>
                <w:lang w:val="zh-TW"/>
              </w:rPr>
              <w:t>內</w:t>
            </w:r>
            <w:r w:rsidRPr="009D5CB8">
              <w:rPr>
                <w:rFonts w:ascii="標楷體" w:eastAsia="標楷體" w:hAnsi="標楷體" w:hint="eastAsia"/>
                <w:bCs/>
                <w:color w:val="000000" w:themeColor="text1"/>
                <w:spacing w:val="20"/>
                <w:sz w:val="22"/>
                <w:lang w:val="zh-TW"/>
              </w:rPr>
              <w:t>享用</w:t>
            </w:r>
          </w:p>
        </w:tc>
        <w:tc>
          <w:tcPr>
            <w:tcW w:w="596" w:type="dxa"/>
            <w:shd w:val="clear" w:color="auto" w:fill="C0C0C0"/>
          </w:tcPr>
          <w:p w:rsidR="0033556A" w:rsidRPr="00C81413" w:rsidRDefault="0033556A"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33556A" w:rsidRPr="009D5CB8" w:rsidRDefault="00037571" w:rsidP="002D2686">
            <w:pPr>
              <w:snapToGrid w:val="0"/>
              <w:spacing w:line="0" w:lineRule="atLeast"/>
              <w:ind w:rightChars="-45" w:right="-108"/>
              <w:jc w:val="center"/>
              <w:rPr>
                <w:rFonts w:ascii="標楷體" w:eastAsia="標楷體" w:hAnsi="標楷體"/>
                <w:bCs/>
                <w:color w:val="000000" w:themeColor="text1"/>
                <w:spacing w:val="20"/>
                <w:sz w:val="26"/>
                <w:szCs w:val="26"/>
              </w:rPr>
            </w:pPr>
            <w:r w:rsidRPr="00037571">
              <w:rPr>
                <w:rFonts w:ascii="標楷體" w:eastAsia="標楷體" w:hAnsi="標楷體" w:hint="eastAsia"/>
                <w:bCs/>
                <w:color w:val="000000" w:themeColor="text1"/>
                <w:spacing w:val="20"/>
                <w:sz w:val="26"/>
                <w:szCs w:val="26"/>
              </w:rPr>
              <w:t>蘇</w:t>
            </w:r>
            <w:proofErr w:type="gramStart"/>
            <w:r w:rsidRPr="00037571">
              <w:rPr>
                <w:rFonts w:ascii="標楷體" w:eastAsia="標楷體" w:hAnsi="標楷體" w:hint="eastAsia"/>
                <w:bCs/>
                <w:color w:val="000000" w:themeColor="text1"/>
                <w:spacing w:val="20"/>
                <w:sz w:val="26"/>
                <w:szCs w:val="26"/>
              </w:rPr>
              <w:t>芭妲</w:t>
            </w:r>
            <w:proofErr w:type="gramEnd"/>
            <w:r w:rsidRPr="00037571">
              <w:rPr>
                <w:rFonts w:ascii="標楷體" w:eastAsia="標楷體" w:hAnsi="標楷體" w:hint="eastAsia"/>
                <w:bCs/>
                <w:color w:val="000000" w:themeColor="text1"/>
                <w:spacing w:val="20"/>
                <w:sz w:val="26"/>
                <w:szCs w:val="26"/>
              </w:rPr>
              <w:t>園內風味餐</w:t>
            </w:r>
          </w:p>
        </w:tc>
        <w:tc>
          <w:tcPr>
            <w:tcW w:w="540" w:type="dxa"/>
            <w:shd w:val="clear" w:color="auto" w:fill="C0C0C0"/>
          </w:tcPr>
          <w:p w:rsidR="0033556A" w:rsidRPr="00C75EF1" w:rsidRDefault="0033556A"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33556A" w:rsidRPr="00100834" w:rsidRDefault="00037571" w:rsidP="00037571">
            <w:pPr>
              <w:snapToGrid w:val="0"/>
              <w:spacing w:line="0" w:lineRule="atLeast"/>
              <w:ind w:rightChars="-45" w:right="-108"/>
              <w:jc w:val="center"/>
              <w:rPr>
                <w:rFonts w:ascii="標楷體" w:eastAsia="標楷體" w:hAnsi="標楷體"/>
                <w:bCs/>
                <w:color w:val="7030A0"/>
                <w:spacing w:val="20"/>
                <w:sz w:val="26"/>
                <w:szCs w:val="26"/>
                <w:lang w:val="zh-TW"/>
              </w:rPr>
            </w:pPr>
            <w:proofErr w:type="spellStart"/>
            <w:r w:rsidRPr="00037571">
              <w:rPr>
                <w:rFonts w:ascii="標楷體" w:eastAsia="標楷體" w:hAnsi="標楷體" w:hint="eastAsia"/>
                <w:bCs/>
                <w:color w:val="000000" w:themeColor="text1"/>
                <w:spacing w:val="20"/>
                <w:sz w:val="26"/>
                <w:szCs w:val="26"/>
              </w:rPr>
              <w:t>Tree&amp;Sea</w:t>
            </w:r>
            <w:proofErr w:type="spellEnd"/>
            <w:r w:rsidRPr="00037571">
              <w:rPr>
                <w:rFonts w:ascii="標楷體" w:eastAsia="標楷體" w:hAnsi="標楷體" w:hint="eastAsia"/>
                <w:bCs/>
                <w:color w:val="000000" w:themeColor="text1"/>
                <w:spacing w:val="20"/>
                <w:sz w:val="26"/>
                <w:szCs w:val="26"/>
              </w:rPr>
              <w:t xml:space="preserve"> </w:t>
            </w:r>
            <w:r>
              <w:rPr>
                <w:rFonts w:ascii="標楷體" w:eastAsia="標楷體" w:hAnsi="標楷體"/>
                <w:bCs/>
                <w:color w:val="000000" w:themeColor="text1"/>
                <w:spacing w:val="20"/>
                <w:sz w:val="26"/>
                <w:szCs w:val="26"/>
              </w:rPr>
              <w:br/>
            </w:r>
            <w:r w:rsidRPr="00037571">
              <w:rPr>
                <w:rFonts w:ascii="標楷體" w:eastAsia="標楷體" w:hAnsi="標楷體" w:hint="eastAsia"/>
                <w:bCs/>
                <w:color w:val="000000" w:themeColor="text1"/>
                <w:spacing w:val="20"/>
                <w:sz w:val="26"/>
                <w:szCs w:val="26"/>
              </w:rPr>
              <w:t>海岸觀景泰式料理餐廳</w:t>
            </w:r>
          </w:p>
        </w:tc>
      </w:tr>
    </w:tbl>
    <w:p w:rsidR="00766DC4" w:rsidRDefault="00766DC4" w:rsidP="00766DC4">
      <w:pPr>
        <w:spacing w:line="0" w:lineRule="atLeast"/>
        <w:rPr>
          <w:rFonts w:ascii="標楷體" w:eastAsia="標楷體"/>
          <w:b/>
          <w:bCs/>
          <w:noProof/>
          <w:spacing w:val="20"/>
          <w:kern w:val="0"/>
          <w:sz w:val="28"/>
          <w:szCs w:val="28"/>
        </w:rPr>
      </w:pPr>
    </w:p>
    <w:p w:rsidR="00037571" w:rsidRDefault="00766DC4" w:rsidP="00037571">
      <w:pPr>
        <w:widowControl/>
        <w:spacing w:line="0" w:lineRule="atLeast"/>
        <w:rPr>
          <w:rFonts w:ascii="標楷體" w:eastAsia="標楷體" w:hAnsi="標楷體" w:cs="新細明體"/>
          <w:b/>
          <w:bCs/>
          <w:color w:val="0000FF"/>
          <w:kern w:val="0"/>
          <w:sz w:val="28"/>
          <w:szCs w:val="28"/>
        </w:rPr>
      </w:pPr>
      <w:r w:rsidRPr="009D5CB8">
        <w:rPr>
          <w:rFonts w:ascii="標楷體" w:eastAsia="標楷體" w:hint="eastAsia"/>
          <w:b/>
          <w:bCs/>
          <w:noProof/>
          <w:spacing w:val="20"/>
          <w:kern w:val="0"/>
          <w:sz w:val="28"/>
          <w:szCs w:val="28"/>
        </w:rPr>
        <w:t>第四天</w:t>
      </w:r>
      <w:r w:rsidR="00037571">
        <w:rPr>
          <w:rFonts w:ascii="標楷體" w:eastAsia="標楷體" w:hint="eastAsia"/>
          <w:b/>
          <w:bCs/>
          <w:noProof/>
          <w:spacing w:val="20"/>
          <w:kern w:val="0"/>
          <w:sz w:val="28"/>
          <w:szCs w:val="28"/>
        </w:rPr>
        <w:t xml:space="preserve"> </w:t>
      </w:r>
      <w:r w:rsidR="00037571" w:rsidRPr="00037571">
        <w:rPr>
          <w:rFonts w:ascii="標楷體" w:eastAsia="標楷體" w:hAnsi="標楷體" w:cs="新細明體" w:hint="eastAsia"/>
          <w:b/>
          <w:bCs/>
          <w:color w:val="0000FF"/>
          <w:kern w:val="0"/>
          <w:sz w:val="28"/>
          <w:szCs w:val="28"/>
        </w:rPr>
        <w:t xml:space="preserve">芭達雅→四方水上市場(含水陸兩用船) →東芭樂園(蘭花園+熱帶花園+傳統舞蹈秀+可愛大象趣味表演秀) →芭達雅BIGC </w:t>
      </w:r>
      <w:proofErr w:type="gramStart"/>
      <w:r w:rsidR="00037571" w:rsidRPr="00037571">
        <w:rPr>
          <w:rFonts w:ascii="標楷體" w:eastAsia="標楷體" w:hAnsi="標楷體" w:cs="新細明體" w:hint="eastAsia"/>
          <w:b/>
          <w:bCs/>
          <w:color w:val="0000FF"/>
          <w:kern w:val="0"/>
          <w:sz w:val="28"/>
          <w:szCs w:val="28"/>
        </w:rPr>
        <w:t>掃貨趣</w:t>
      </w:r>
      <w:proofErr w:type="gramEnd"/>
      <w:r w:rsidR="00037571" w:rsidRPr="00037571">
        <w:rPr>
          <w:rFonts w:ascii="標楷體" w:eastAsia="標楷體" w:hAnsi="標楷體" w:cs="新細明體" w:hint="eastAsia"/>
          <w:b/>
          <w:bCs/>
          <w:color w:val="0000FF"/>
          <w:kern w:val="0"/>
          <w:sz w:val="28"/>
          <w:szCs w:val="28"/>
        </w:rPr>
        <w:t xml:space="preserve"> →芭達雅美食夜市THE TABASI NIGHT MARKET(如遇周日~周四改前往皇家花園廣場)</w:t>
      </w:r>
    </w:p>
    <w:p w:rsidR="00037571" w:rsidRPr="00037571" w:rsidRDefault="00037571" w:rsidP="00037571">
      <w:pPr>
        <w:rPr>
          <w:rFonts w:ascii="標楷體" w:eastAsia="標楷體" w:hAnsi="標楷體"/>
          <w:sz w:val="26"/>
          <w:szCs w:val="26"/>
        </w:rPr>
      </w:pPr>
      <w:r w:rsidRPr="007B64F7">
        <w:rPr>
          <w:rFonts w:ascii="標楷體" w:eastAsia="標楷體" w:hAnsi="標楷體" w:hint="eastAsia"/>
          <w:b/>
          <w:color w:val="FF0000"/>
          <w:sz w:val="26"/>
          <w:szCs w:val="26"/>
        </w:rPr>
        <w:t>【四方水上市場FLOATING 4 PARK MARKET】</w:t>
      </w:r>
      <w:r w:rsidRPr="00037571">
        <w:rPr>
          <w:rFonts w:ascii="標楷體" w:eastAsia="標楷體" w:hAnsi="標楷體" w:hint="eastAsia"/>
          <w:sz w:val="26"/>
          <w:szCs w:val="26"/>
        </w:rPr>
        <w:t>結合農村文化藝術元素，融合鄉村文化木雕風格的複合式水上市場，佔地36800平方公尺。有別於傳統丹能</w:t>
      </w:r>
      <w:proofErr w:type="gramStart"/>
      <w:r w:rsidRPr="00037571">
        <w:rPr>
          <w:rFonts w:ascii="標楷體" w:eastAsia="標楷體" w:hAnsi="標楷體" w:hint="eastAsia"/>
          <w:sz w:val="26"/>
          <w:szCs w:val="26"/>
        </w:rPr>
        <w:t>莎</w:t>
      </w:r>
      <w:proofErr w:type="gramEnd"/>
      <w:r w:rsidRPr="00037571">
        <w:rPr>
          <w:rFonts w:ascii="標楷體" w:eastAsia="標楷體" w:hAnsi="標楷體" w:hint="eastAsia"/>
          <w:sz w:val="26"/>
          <w:szCs w:val="26"/>
        </w:rPr>
        <w:t>朵歐式水上市場的長途拉車距離及其物價都以外國人價位喊價，四方水上市場對觀光客而言不但更具特色，所售物品的價格也都</w:t>
      </w:r>
      <w:r w:rsidRPr="00037571">
        <w:rPr>
          <w:rFonts w:ascii="標楷體" w:eastAsia="標楷體" w:hAnsi="標楷體" w:hint="eastAsia"/>
          <w:sz w:val="26"/>
          <w:szCs w:val="26"/>
        </w:rPr>
        <w:lastRenderedPageBreak/>
        <w:t>是以泰國人當地的售價，非常便宜！對於喜愛泰國特色紀念品及小吃的遊客，這裡可是必遊之地</w:t>
      </w:r>
      <w:proofErr w:type="gramStart"/>
      <w:r w:rsidRPr="00037571">
        <w:rPr>
          <w:rFonts w:ascii="標楷體" w:eastAsia="標楷體" w:hAnsi="標楷體" w:hint="eastAsia"/>
          <w:sz w:val="26"/>
          <w:szCs w:val="26"/>
        </w:rPr>
        <w:t>唷</w:t>
      </w:r>
      <w:proofErr w:type="gramEnd"/>
      <w:r w:rsidRPr="00037571">
        <w:rPr>
          <w:rFonts w:ascii="標楷體" w:eastAsia="標楷體" w:hAnsi="標楷體" w:hint="eastAsia"/>
          <w:sz w:val="26"/>
          <w:szCs w:val="26"/>
        </w:rPr>
        <w:t>！各種泰式水上建築在迂迴的河道上，安排旅客搭乘手搖舢舨船，悠遊穿梭在水上</w:t>
      </w:r>
      <w:proofErr w:type="gramStart"/>
      <w:r w:rsidRPr="00037571">
        <w:rPr>
          <w:rFonts w:ascii="標楷體" w:eastAsia="標楷體" w:hAnsi="標楷體" w:hint="eastAsia"/>
          <w:sz w:val="26"/>
          <w:szCs w:val="26"/>
        </w:rPr>
        <w:t>五金商貨水果</w:t>
      </w:r>
      <w:proofErr w:type="gramEnd"/>
      <w:r w:rsidRPr="00037571">
        <w:rPr>
          <w:rFonts w:ascii="標楷體" w:eastAsia="標楷體" w:hAnsi="標楷體" w:hint="eastAsia"/>
          <w:sz w:val="26"/>
          <w:szCs w:val="26"/>
        </w:rPr>
        <w:t>雜項商家，期間或有民俗傳統舞蹈笙歌，木雕藝術敲打聲，好棒的巧思，把泰國傳統文化展現的是</w:t>
      </w:r>
      <w:proofErr w:type="gramStart"/>
      <w:r w:rsidRPr="00037571">
        <w:rPr>
          <w:rFonts w:ascii="標楷體" w:eastAsia="標楷體" w:hAnsi="標楷體" w:hint="eastAsia"/>
          <w:sz w:val="26"/>
          <w:szCs w:val="26"/>
        </w:rPr>
        <w:t>如此多嬌</w:t>
      </w:r>
      <w:proofErr w:type="gramEnd"/>
      <w:r w:rsidRPr="00037571">
        <w:rPr>
          <w:rFonts w:ascii="標楷體" w:eastAsia="標楷體" w:hAnsi="標楷體" w:hint="eastAsia"/>
          <w:sz w:val="26"/>
          <w:szCs w:val="26"/>
        </w:rPr>
        <w:t>。</w:t>
      </w:r>
    </w:p>
    <w:p w:rsidR="00037571" w:rsidRPr="00037571" w:rsidRDefault="00037571" w:rsidP="00037571">
      <w:pPr>
        <w:rPr>
          <w:rFonts w:ascii="標楷體" w:eastAsia="標楷體" w:hAnsi="標楷體"/>
          <w:sz w:val="26"/>
          <w:szCs w:val="26"/>
        </w:rPr>
      </w:pPr>
      <w:r w:rsidRPr="007B64F7">
        <w:rPr>
          <w:rFonts w:ascii="標楷體" w:eastAsia="標楷體" w:hAnsi="標楷體" w:hint="eastAsia"/>
          <w:b/>
          <w:color w:val="FF0000"/>
          <w:sz w:val="26"/>
          <w:szCs w:val="26"/>
        </w:rPr>
        <w:t>【東芭樂園(蘭花園+熱帶花園+傳統舞蹈秀+可愛大象趣味表演秀)】</w:t>
      </w:r>
      <w:r w:rsidRPr="00037571">
        <w:rPr>
          <w:rFonts w:ascii="標楷體" w:eastAsia="標楷體" w:hAnsi="標楷體" w:hint="eastAsia"/>
          <w:sz w:val="26"/>
          <w:szCs w:val="26"/>
        </w:rPr>
        <w:t>東芭樂園是一座複合式文化村，有精心栽培的蘭花園、仙人掌園區可供旅客觀賞；園內有兩場表演極為精彩，遊客不可錯過。其一為泰國傳統文化表演，節目包括泰國傳統音樂、舞蹈、婚禮、出家儀式、拳擊賽與傳統</w:t>
      </w:r>
      <w:proofErr w:type="gramStart"/>
      <w:r w:rsidRPr="00037571">
        <w:rPr>
          <w:rFonts w:ascii="標楷體" w:eastAsia="標楷體" w:hAnsi="標楷體" w:hint="eastAsia"/>
          <w:sz w:val="26"/>
          <w:szCs w:val="26"/>
        </w:rPr>
        <w:t>戰場武技等</w:t>
      </w:r>
      <w:proofErr w:type="gramEnd"/>
      <w:r w:rsidRPr="00037571">
        <w:rPr>
          <w:rFonts w:ascii="標楷體" w:eastAsia="標楷體" w:hAnsi="標楷體" w:hint="eastAsia"/>
          <w:sz w:val="26"/>
          <w:szCs w:val="26"/>
        </w:rPr>
        <w:t>，演出之前還提供中文語音解說，藉此可以</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窺泰國文化之精隨要義，一面欣賞演員</w:t>
      </w:r>
      <w:proofErr w:type="gramStart"/>
      <w:r w:rsidRPr="00037571">
        <w:rPr>
          <w:rFonts w:ascii="標楷體" w:eastAsia="標楷體" w:hAnsi="標楷體" w:hint="eastAsia"/>
          <w:sz w:val="26"/>
          <w:szCs w:val="26"/>
        </w:rPr>
        <w:t>炫</w:t>
      </w:r>
      <w:proofErr w:type="gramEnd"/>
      <w:r w:rsidRPr="00037571">
        <w:rPr>
          <w:rFonts w:ascii="標楷體" w:eastAsia="標楷體" w:hAnsi="標楷體" w:hint="eastAsia"/>
          <w:sz w:val="26"/>
          <w:szCs w:val="26"/>
        </w:rPr>
        <w:t>麗之衣飾與身段，值得一看。另一場最博得觀眾青睞的就屬「大象表演」，踢足球、跳舞、拔河，人與大象一起整個感覺其樂陶陶。</w:t>
      </w:r>
    </w:p>
    <w:p w:rsidR="00037571" w:rsidRPr="00037571" w:rsidRDefault="00037571" w:rsidP="00037571">
      <w:pPr>
        <w:rPr>
          <w:rFonts w:ascii="標楷體" w:eastAsia="標楷體" w:hAnsi="標楷體"/>
          <w:sz w:val="26"/>
          <w:szCs w:val="26"/>
        </w:rPr>
      </w:pPr>
      <w:r w:rsidRPr="007B64F7">
        <w:rPr>
          <w:rFonts w:ascii="標楷體" w:eastAsia="標楷體" w:hAnsi="標楷體" w:hint="eastAsia"/>
          <w:b/>
          <w:color w:val="FF0000"/>
          <w:sz w:val="26"/>
          <w:szCs w:val="26"/>
        </w:rPr>
        <w:t>【芭達雅BIGC 掃貨趣】</w:t>
      </w:r>
      <w:r w:rsidRPr="00037571">
        <w:rPr>
          <w:rFonts w:ascii="標楷體" w:eastAsia="標楷體" w:hAnsi="標楷體" w:hint="eastAsia"/>
          <w:sz w:val="26"/>
          <w:szCs w:val="26"/>
        </w:rPr>
        <w:t>泰國BIG C如同台灣大潤發、家樂福、愛買之類的大賣場，以大型超市結合各類餐廳、服飾與藥妝店，芭達雅的</w:t>
      </w:r>
      <w:r w:rsidRPr="00037571">
        <w:rPr>
          <w:rFonts w:ascii="標楷體" w:eastAsia="標楷體" w:hAnsi="標楷體"/>
          <w:sz w:val="26"/>
          <w:szCs w:val="26"/>
        </w:rPr>
        <w:t>BIG C</w:t>
      </w:r>
      <w:r w:rsidRPr="00037571">
        <w:rPr>
          <w:rFonts w:ascii="標楷體" w:eastAsia="標楷體" w:hAnsi="標楷體" w:hint="eastAsia"/>
          <w:sz w:val="26"/>
          <w:szCs w:val="26"/>
        </w:rPr>
        <w:t>更結合了百貨及露天酒吧，果然是芭達雅分店更顯休閒，當然在這裡可以刷卡，準備推車跟著我們</w:t>
      </w:r>
      <w:proofErr w:type="gramStart"/>
      <w:r w:rsidRPr="00037571">
        <w:rPr>
          <w:rFonts w:ascii="標楷體" w:eastAsia="標楷體" w:hAnsi="標楷體" w:hint="eastAsia"/>
          <w:sz w:val="26"/>
          <w:szCs w:val="26"/>
        </w:rPr>
        <w:t>一起來逛吧</w:t>
      </w:r>
      <w:proofErr w:type="gramEnd"/>
      <w:r w:rsidRPr="00037571">
        <w:rPr>
          <w:rFonts w:ascii="標楷體" w:eastAsia="標楷體" w:hAnsi="標楷體" w:hint="eastAsia"/>
          <w:sz w:val="26"/>
          <w:szCs w:val="26"/>
        </w:rPr>
        <w:t>！永遠買不膩的伴手禮</w:t>
      </w:r>
      <w:proofErr w:type="gramStart"/>
      <w:r w:rsidRPr="00037571">
        <w:rPr>
          <w:rFonts w:ascii="標楷體" w:eastAsia="標楷體" w:hAnsi="標楷體" w:hint="eastAsia"/>
          <w:sz w:val="26"/>
          <w:szCs w:val="26"/>
        </w:rPr>
        <w:t>‧</w:t>
      </w:r>
      <w:proofErr w:type="gramEnd"/>
      <w:r w:rsidRPr="00037571">
        <w:rPr>
          <w:rFonts w:ascii="標楷體" w:eastAsia="標楷體" w:hAnsi="標楷體" w:hint="eastAsia"/>
          <w:sz w:val="26"/>
          <w:szCs w:val="26"/>
        </w:rPr>
        <w:t>新口味</w:t>
      </w:r>
      <w:r w:rsidRPr="00037571">
        <w:rPr>
          <w:rFonts w:ascii="標楷體" w:eastAsia="標楷體" w:hAnsi="標楷體"/>
          <w:sz w:val="26"/>
          <w:szCs w:val="26"/>
        </w:rPr>
        <w:t>&amp;</w:t>
      </w:r>
      <w:r w:rsidRPr="00037571">
        <w:rPr>
          <w:rFonts w:ascii="標楷體" w:eastAsia="標楷體" w:hAnsi="標楷體" w:hint="eastAsia"/>
          <w:sz w:val="26"/>
          <w:szCs w:val="26"/>
        </w:rPr>
        <w:t>新玩意兒都很有掃貨價值啊</w:t>
      </w:r>
      <w:r w:rsidRPr="00037571">
        <w:rPr>
          <w:rFonts w:ascii="標楷體" w:eastAsia="標楷體" w:hAnsi="標楷體"/>
          <w:sz w:val="26"/>
          <w:szCs w:val="26"/>
        </w:rPr>
        <w:t>~</w:t>
      </w:r>
      <w:r w:rsidRPr="00037571">
        <w:rPr>
          <w:rFonts w:ascii="Arial" w:eastAsia="標楷體" w:hAnsi="Arial" w:cs="Arial"/>
          <w:sz w:val="26"/>
          <w:szCs w:val="26"/>
        </w:rPr>
        <w:t>♥</w:t>
      </w:r>
    </w:p>
    <w:p w:rsidR="00B317D0" w:rsidRPr="00037571" w:rsidRDefault="00B317D0" w:rsidP="00B317D0">
      <w:pPr>
        <w:widowControl/>
        <w:rPr>
          <w:rFonts w:ascii="標楷體" w:eastAsia="標楷體" w:hAnsi="標楷體" w:cs="新細明體"/>
          <w:color w:val="000000"/>
          <w:kern w:val="0"/>
          <w:sz w:val="26"/>
          <w:szCs w:val="26"/>
        </w:rPr>
      </w:pP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2824"/>
        <w:gridCol w:w="540"/>
        <w:gridCol w:w="3420"/>
      </w:tblGrid>
      <w:tr w:rsidR="00766DC4"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B317D0" w:rsidRDefault="00B317D0" w:rsidP="0054749B">
            <w:pPr>
              <w:snapToGrid w:val="0"/>
              <w:spacing w:line="0" w:lineRule="atLeast"/>
              <w:jc w:val="both"/>
              <w:rPr>
                <w:rFonts w:ascii="新細明體" w:hAnsi="Wingdings" w:hint="eastAsia"/>
                <w:bCs/>
                <w:color w:val="FF0000"/>
                <w:spacing w:val="20"/>
                <w:sz w:val="12"/>
                <w:szCs w:val="12"/>
              </w:rPr>
            </w:pPr>
          </w:p>
          <w:p w:rsidR="00766DC4" w:rsidRPr="00BC53DB" w:rsidRDefault="00766DC4"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0"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766DC4" w:rsidRPr="004B1D60" w:rsidRDefault="007B64F7" w:rsidP="002D2686">
            <w:pPr>
              <w:rPr>
                <w:sz w:val="23"/>
                <w:szCs w:val="23"/>
              </w:rPr>
            </w:pPr>
            <w:r w:rsidRPr="00037571">
              <w:rPr>
                <w:rFonts w:ascii="標楷體" w:eastAsia="標楷體" w:hAnsi="標楷體" w:hint="eastAsia"/>
                <w:sz w:val="26"/>
                <w:szCs w:val="26"/>
              </w:rPr>
              <w:t xml:space="preserve">X2 Vibe </w:t>
            </w:r>
            <w:proofErr w:type="spellStart"/>
            <w:r w:rsidRPr="00037571">
              <w:rPr>
                <w:rFonts w:ascii="標楷體" w:eastAsia="標楷體" w:hAnsi="標楷體" w:hint="eastAsia"/>
                <w:sz w:val="26"/>
                <w:szCs w:val="26"/>
              </w:rPr>
              <w:t>Pattaya</w:t>
            </w:r>
            <w:proofErr w:type="spellEnd"/>
            <w:r w:rsidRPr="00037571">
              <w:rPr>
                <w:rFonts w:ascii="標楷體" w:eastAsia="標楷體" w:hAnsi="標楷體" w:hint="eastAsia"/>
                <w:sz w:val="26"/>
                <w:szCs w:val="26"/>
              </w:rPr>
              <w:t xml:space="preserve">  (升等</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房</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廳) 或 VENETIAN 芭達雅威尼斯酒店THE SYMPHONY SUITES PATTAYA (升等</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房</w:t>
            </w:r>
            <w:proofErr w:type="gramStart"/>
            <w:r w:rsidRPr="00037571">
              <w:rPr>
                <w:rFonts w:ascii="標楷體" w:eastAsia="標楷體" w:hAnsi="標楷體" w:hint="eastAsia"/>
                <w:sz w:val="26"/>
                <w:szCs w:val="26"/>
              </w:rPr>
              <w:t>一</w:t>
            </w:r>
            <w:proofErr w:type="gramEnd"/>
            <w:r w:rsidRPr="00037571">
              <w:rPr>
                <w:rFonts w:ascii="標楷體" w:eastAsia="標楷體" w:hAnsi="標楷體" w:hint="eastAsia"/>
                <w:sz w:val="26"/>
                <w:szCs w:val="26"/>
              </w:rPr>
              <w:t>廳) 或SN Plus Hotel 或同級</w:t>
            </w:r>
          </w:p>
        </w:tc>
      </w:tr>
      <w:tr w:rsidR="00766DC4"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766DC4" w:rsidRPr="00BC53DB" w:rsidRDefault="00766DC4"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1"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2"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766DC4" w:rsidRPr="00C7752E" w:rsidRDefault="00766DC4"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766DC4" w:rsidRPr="009D5CB8" w:rsidRDefault="00766DC4" w:rsidP="002D2686">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w:t>
            </w:r>
            <w:r w:rsidR="002D2686">
              <w:rPr>
                <w:rFonts w:ascii="標楷體" w:eastAsia="標楷體" w:hAnsi="標楷體" w:hint="eastAsia"/>
                <w:bCs/>
                <w:color w:val="000000" w:themeColor="text1"/>
                <w:spacing w:val="20"/>
                <w:sz w:val="22"/>
                <w:lang w:val="zh-TW"/>
              </w:rPr>
              <w:t>內享</w:t>
            </w:r>
            <w:r w:rsidRPr="009D5CB8">
              <w:rPr>
                <w:rFonts w:ascii="標楷體" w:eastAsia="標楷體" w:hAnsi="標楷體" w:hint="eastAsia"/>
                <w:bCs/>
                <w:color w:val="000000" w:themeColor="text1"/>
                <w:spacing w:val="20"/>
                <w:sz w:val="22"/>
                <w:lang w:val="zh-TW"/>
              </w:rPr>
              <w:t>用</w:t>
            </w:r>
          </w:p>
        </w:tc>
        <w:tc>
          <w:tcPr>
            <w:tcW w:w="596" w:type="dxa"/>
            <w:shd w:val="clear" w:color="auto" w:fill="C0C0C0"/>
          </w:tcPr>
          <w:p w:rsidR="00766DC4" w:rsidRPr="00C81413" w:rsidRDefault="00766DC4"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766DC4" w:rsidRPr="009D5CB8" w:rsidRDefault="007B64F7" w:rsidP="0054749B">
            <w:pPr>
              <w:snapToGrid w:val="0"/>
              <w:spacing w:line="0" w:lineRule="atLeast"/>
              <w:ind w:rightChars="-45" w:right="-108"/>
              <w:jc w:val="center"/>
              <w:rPr>
                <w:rFonts w:ascii="標楷體" w:eastAsia="標楷體" w:hAnsi="標楷體"/>
                <w:bCs/>
                <w:color w:val="000000" w:themeColor="text1"/>
                <w:spacing w:val="20"/>
                <w:sz w:val="26"/>
                <w:szCs w:val="26"/>
              </w:rPr>
            </w:pPr>
            <w:r w:rsidRPr="007B64F7">
              <w:rPr>
                <w:rFonts w:ascii="標楷體" w:eastAsia="標楷體" w:hAnsi="標楷體" w:cs="新細明體" w:hint="eastAsia"/>
                <w:kern w:val="0"/>
              </w:rPr>
              <w:t>FOOD PARK自助餐 (60道泰國4方特色佳餚及水果飲料) 或 酒店內用</w:t>
            </w:r>
          </w:p>
        </w:tc>
        <w:tc>
          <w:tcPr>
            <w:tcW w:w="540" w:type="dxa"/>
            <w:shd w:val="clear" w:color="auto" w:fill="C0C0C0"/>
          </w:tcPr>
          <w:p w:rsidR="00766DC4" w:rsidRPr="00C75EF1" w:rsidRDefault="00766DC4"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766DC4" w:rsidRPr="007B64F7" w:rsidRDefault="007B64F7" w:rsidP="002D2686">
            <w:pPr>
              <w:snapToGrid w:val="0"/>
              <w:spacing w:line="0" w:lineRule="atLeast"/>
              <w:ind w:rightChars="-45" w:right="-108"/>
              <w:jc w:val="center"/>
              <w:rPr>
                <w:rFonts w:ascii="標楷體" w:eastAsia="標楷體" w:hAnsi="標楷體"/>
                <w:bCs/>
                <w:color w:val="000000" w:themeColor="text1"/>
                <w:spacing w:val="20"/>
                <w:sz w:val="26"/>
                <w:szCs w:val="26"/>
                <w:lang w:val="zh-TW"/>
              </w:rPr>
            </w:pPr>
            <w:r w:rsidRPr="007B64F7">
              <w:rPr>
                <w:rFonts w:ascii="標楷體" w:eastAsia="標楷體" w:hAnsi="標楷體" w:cs="新細明體" w:hint="eastAsia"/>
                <w:kern w:val="0"/>
                <w:sz w:val="26"/>
                <w:szCs w:val="26"/>
              </w:rPr>
              <w:t>金寶烤鴨+烤乳豬</w:t>
            </w:r>
          </w:p>
        </w:tc>
      </w:tr>
    </w:tbl>
    <w:p w:rsidR="00EE37D2" w:rsidRDefault="00EE37D2" w:rsidP="00EE37D2">
      <w:pPr>
        <w:spacing w:line="0" w:lineRule="atLeast"/>
        <w:rPr>
          <w:rFonts w:ascii="標楷體" w:eastAsia="標楷體" w:hAnsi="標楷體" w:cs="新細明體"/>
          <w:b/>
          <w:bCs/>
          <w:color w:val="000000" w:themeColor="text1"/>
          <w:kern w:val="0"/>
          <w:sz w:val="28"/>
          <w:szCs w:val="28"/>
        </w:rPr>
      </w:pPr>
    </w:p>
    <w:p w:rsidR="00EE37D2" w:rsidRDefault="00361936" w:rsidP="00EE37D2">
      <w:pPr>
        <w:spacing w:line="0" w:lineRule="atLeast"/>
        <w:rPr>
          <w:rFonts w:ascii="標楷體" w:eastAsia="標楷體" w:hAnsi="標楷體" w:cs="新細明體"/>
          <w:b/>
          <w:bCs/>
          <w:color w:val="0000FF"/>
          <w:kern w:val="0"/>
          <w:sz w:val="28"/>
          <w:szCs w:val="28"/>
        </w:rPr>
      </w:pPr>
      <w:r>
        <w:rPr>
          <w:rFonts w:ascii="標楷體" w:eastAsia="標楷體" w:hAnsi="標楷體" w:cs="新細明體" w:hint="eastAsia"/>
          <w:b/>
          <w:bCs/>
          <w:color w:val="000000" w:themeColor="text1"/>
          <w:kern w:val="0"/>
          <w:sz w:val="28"/>
          <w:szCs w:val="28"/>
        </w:rPr>
        <w:t>第五</w:t>
      </w:r>
      <w:r w:rsidR="00EE37D2" w:rsidRPr="009D5CB8">
        <w:rPr>
          <w:rFonts w:ascii="標楷體" w:eastAsia="標楷體" w:hAnsi="標楷體" w:cs="新細明體" w:hint="eastAsia"/>
          <w:b/>
          <w:bCs/>
          <w:color w:val="000000" w:themeColor="text1"/>
          <w:kern w:val="0"/>
          <w:sz w:val="28"/>
          <w:szCs w:val="28"/>
        </w:rPr>
        <w:t>天</w:t>
      </w:r>
      <w:r w:rsidR="007B64F7">
        <w:rPr>
          <w:rFonts w:ascii="標楷體" w:eastAsia="標楷體" w:hAnsi="標楷體" w:cs="新細明體" w:hint="eastAsia"/>
          <w:b/>
          <w:bCs/>
          <w:color w:val="000000" w:themeColor="text1"/>
          <w:kern w:val="0"/>
          <w:sz w:val="28"/>
          <w:szCs w:val="28"/>
        </w:rPr>
        <w:t xml:space="preserve"> </w:t>
      </w:r>
      <w:r w:rsidR="007B64F7" w:rsidRPr="007B64F7">
        <w:rPr>
          <w:rFonts w:ascii="標楷體" w:eastAsia="標楷體" w:hAnsi="標楷體" w:cs="標楷體" w:hint="eastAsia"/>
          <w:b/>
          <w:bCs/>
          <w:color w:val="0000FF"/>
          <w:kern w:val="0"/>
          <w:sz w:val="28"/>
          <w:szCs w:val="28"/>
        </w:rPr>
        <w:t>芭達雅→芭達雅冰雕樂園</w:t>
      </w:r>
      <w:r w:rsidR="007B64F7" w:rsidRPr="007B64F7">
        <w:rPr>
          <w:rFonts w:ascii="標楷體" w:eastAsia="標楷體" w:hAnsi="標楷體" w:cs="標楷體" w:hint="eastAsia"/>
          <w:b/>
          <w:bCs/>
          <w:color w:val="0000FF"/>
          <w:kern w:val="0"/>
          <w:szCs w:val="24"/>
        </w:rPr>
        <w:t>Frost Magical Ice of Siam</w:t>
      </w:r>
      <w:r w:rsidR="007B64F7" w:rsidRPr="007B64F7">
        <w:rPr>
          <w:rFonts w:ascii="標楷體" w:eastAsia="標楷體" w:hAnsi="標楷體" w:cs="標楷體" w:hint="eastAsia"/>
          <w:b/>
          <w:bCs/>
          <w:color w:val="0000FF"/>
          <w:kern w:val="0"/>
          <w:sz w:val="28"/>
          <w:szCs w:val="28"/>
        </w:rPr>
        <w:t xml:space="preserve"> (含一杯飲料)→</w:t>
      </w:r>
      <w:r w:rsidR="007B64F7">
        <w:rPr>
          <w:rFonts w:ascii="標楷體" w:eastAsia="標楷體" w:hAnsi="標楷體" w:cs="標楷體" w:hint="eastAsia"/>
          <w:b/>
          <w:bCs/>
          <w:color w:val="0000FF"/>
          <w:kern w:val="0"/>
          <w:sz w:val="28"/>
          <w:szCs w:val="28"/>
        </w:rPr>
        <w:t>曼谷</w:t>
      </w:r>
      <w:r w:rsidR="007B64F7" w:rsidRPr="00CC7344">
        <w:rPr>
          <w:rFonts w:ascii="MS Mincho" w:eastAsia="MS Mincho" w:hAnsi="MS Mincho" w:cs="MS Mincho" w:hint="eastAsia"/>
          <w:b/>
          <w:bCs/>
          <w:color w:val="0000FF"/>
          <w:kern w:val="0"/>
          <w:sz w:val="28"/>
          <w:szCs w:val="28"/>
        </w:rPr>
        <w:t>✈</w:t>
      </w:r>
      <w:r w:rsidR="007B64F7" w:rsidRPr="007B64F7">
        <w:rPr>
          <w:rFonts w:ascii="標楷體" w:eastAsia="標楷體" w:hAnsi="標楷體" w:cs="標楷體" w:hint="eastAsia"/>
          <w:b/>
          <w:bCs/>
          <w:color w:val="0000FF"/>
          <w:kern w:val="0"/>
          <w:sz w:val="28"/>
          <w:szCs w:val="28"/>
        </w:rPr>
        <w:t>桃園</w:t>
      </w:r>
    </w:p>
    <w:p w:rsidR="007B64F7" w:rsidRPr="00E366C9" w:rsidRDefault="007B64F7" w:rsidP="007B64F7">
      <w:r w:rsidRPr="007B64F7">
        <w:rPr>
          <w:rFonts w:ascii="標楷體" w:eastAsia="標楷體" w:hAnsi="標楷體" w:hint="eastAsia"/>
          <w:b/>
          <w:color w:val="FF0000"/>
          <w:sz w:val="26"/>
          <w:szCs w:val="26"/>
        </w:rPr>
        <w:t>【Frost Magical Ice of Siam】</w:t>
      </w:r>
      <w:r w:rsidRPr="007B64F7">
        <w:rPr>
          <w:rFonts w:ascii="標楷體" w:eastAsia="標楷體" w:hAnsi="標楷體" w:hint="eastAsia"/>
          <w:sz w:val="26"/>
          <w:szCs w:val="26"/>
        </w:rPr>
        <w:t xml:space="preserve"> 這是2016年全新在巴達雅開幕的冰上世界，一進入裡面就彷彿就響起LET IT GO~的音樂,接著你會看到雪白世界~想不到在身處南國的芭達雅也能看到歐系雪白美景呢~相機要拿起來開始</w:t>
      </w:r>
      <w:proofErr w:type="gramStart"/>
      <w:r w:rsidRPr="007B64F7">
        <w:rPr>
          <w:rFonts w:ascii="標楷體" w:eastAsia="標楷體" w:hAnsi="標楷體" w:hint="eastAsia"/>
          <w:sz w:val="26"/>
          <w:szCs w:val="26"/>
        </w:rPr>
        <w:t>喀擦喀擦</w:t>
      </w:r>
      <w:proofErr w:type="gramEnd"/>
      <w:r w:rsidRPr="007B64F7">
        <w:rPr>
          <w:rFonts w:ascii="標楷體" w:eastAsia="標楷體" w:hAnsi="標楷體" w:hint="eastAsia"/>
          <w:sz w:val="26"/>
          <w:szCs w:val="26"/>
        </w:rPr>
        <w:t>的拍的不停喔！揮一</w:t>
      </w:r>
      <w:proofErr w:type="gramStart"/>
      <w:r w:rsidRPr="007B64F7">
        <w:rPr>
          <w:rFonts w:ascii="標楷體" w:eastAsia="標楷體" w:hAnsi="標楷體" w:hint="eastAsia"/>
          <w:sz w:val="26"/>
          <w:szCs w:val="26"/>
        </w:rPr>
        <w:t>揮手說該是</w:t>
      </w:r>
      <w:proofErr w:type="gramEnd"/>
      <w:r w:rsidRPr="007B64F7">
        <w:rPr>
          <w:rFonts w:ascii="標楷體" w:eastAsia="標楷體" w:hAnsi="標楷體" w:hint="eastAsia"/>
          <w:sz w:val="26"/>
          <w:szCs w:val="26"/>
        </w:rPr>
        <w:t xml:space="preserve">說bye </w:t>
      </w:r>
      <w:proofErr w:type="spellStart"/>
      <w:r w:rsidRPr="007B64F7">
        <w:rPr>
          <w:rFonts w:ascii="標楷體" w:eastAsia="標楷體" w:hAnsi="標楷體" w:hint="eastAsia"/>
          <w:sz w:val="26"/>
          <w:szCs w:val="26"/>
        </w:rPr>
        <w:t>bye</w:t>
      </w:r>
      <w:proofErr w:type="spellEnd"/>
      <w:r w:rsidRPr="007B64F7">
        <w:rPr>
          <w:rFonts w:ascii="標楷體" w:eastAsia="標楷體" w:hAnsi="標楷體" w:hint="eastAsia"/>
          <w:sz w:val="26"/>
          <w:szCs w:val="26"/>
        </w:rPr>
        <w:t>，我們期待與您再一次邀約。飛回台北溫暖的家，道珍重，相約下次同遊，結束此難忘的深情泰國之旅。</w:t>
      </w:r>
    </w:p>
    <w:p w:rsidR="002C641E" w:rsidRPr="007B64F7" w:rsidRDefault="002C641E" w:rsidP="002C641E">
      <w:pPr>
        <w:widowControl/>
        <w:spacing w:line="0" w:lineRule="atLeast"/>
        <w:rPr>
          <w:rFonts w:ascii="標楷體" w:eastAsia="標楷體" w:hAnsi="標楷體" w:cs="新細明體"/>
          <w:b/>
          <w:bCs/>
          <w:color w:val="000000" w:themeColor="text1"/>
          <w:kern w:val="0"/>
          <w:sz w:val="26"/>
          <w:szCs w:val="26"/>
        </w:rPr>
      </w:pP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firstRow="1" w:lastRow="1" w:firstColumn="1" w:lastColumn="1" w:noHBand="0" w:noVBand="0"/>
      </w:tblPr>
      <w:tblGrid>
        <w:gridCol w:w="1080"/>
        <w:gridCol w:w="540"/>
        <w:gridCol w:w="1800"/>
        <w:gridCol w:w="596"/>
        <w:gridCol w:w="2824"/>
        <w:gridCol w:w="540"/>
        <w:gridCol w:w="3420"/>
      </w:tblGrid>
      <w:tr w:rsidR="00EE37D2"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EE37D2" w:rsidRPr="00BC53DB" w:rsidRDefault="00EE37D2"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4"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EE37D2" w:rsidRPr="004B1D60" w:rsidRDefault="00EE37D2" w:rsidP="0054749B">
            <w:pPr>
              <w:tabs>
                <w:tab w:val="left" w:pos="1080"/>
              </w:tabs>
              <w:snapToGrid w:val="0"/>
              <w:spacing w:line="0" w:lineRule="atLeast"/>
              <w:rPr>
                <w:sz w:val="23"/>
                <w:szCs w:val="23"/>
              </w:rPr>
            </w:pPr>
            <w:r>
              <w:rPr>
                <w:rFonts w:hint="eastAsia"/>
                <w:sz w:val="23"/>
                <w:szCs w:val="23"/>
              </w:rPr>
              <w:t>甜蜜的家</w:t>
            </w:r>
          </w:p>
        </w:tc>
      </w:tr>
      <w:tr w:rsidR="00EE37D2"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EE37D2" w:rsidRPr="00BC53DB" w:rsidRDefault="00EE37D2"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5"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2"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EE37D2" w:rsidRPr="00C7752E" w:rsidRDefault="00EE37D2"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EE37D2" w:rsidRPr="009D5CB8" w:rsidRDefault="002C641E" w:rsidP="0054749B">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飯店享用早餐</w:t>
            </w:r>
          </w:p>
        </w:tc>
        <w:tc>
          <w:tcPr>
            <w:tcW w:w="596" w:type="dxa"/>
            <w:shd w:val="clear" w:color="auto" w:fill="C0C0C0"/>
          </w:tcPr>
          <w:p w:rsidR="00EE37D2" w:rsidRPr="00C81413" w:rsidRDefault="00EE37D2"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EE37D2" w:rsidRPr="002C641E" w:rsidRDefault="007B64F7" w:rsidP="002C641E">
            <w:pPr>
              <w:snapToGrid w:val="0"/>
              <w:spacing w:line="0" w:lineRule="atLeast"/>
              <w:ind w:rightChars="-45" w:right="-108"/>
              <w:jc w:val="center"/>
              <w:rPr>
                <w:rFonts w:ascii="標楷體" w:eastAsia="標楷體" w:hAnsi="標楷體"/>
                <w:bCs/>
                <w:color w:val="000000" w:themeColor="text1"/>
                <w:spacing w:val="20"/>
                <w:sz w:val="26"/>
                <w:szCs w:val="26"/>
              </w:rPr>
            </w:pPr>
            <w:r w:rsidRPr="007B64F7">
              <w:rPr>
                <w:rFonts w:ascii="標楷體" w:eastAsia="標楷體" w:hAnsi="標楷體" w:hint="eastAsia"/>
                <w:bCs/>
                <w:color w:val="333333"/>
                <w:spacing w:val="20"/>
                <w:sz w:val="26"/>
                <w:szCs w:val="26"/>
                <w:lang w:val="zh-TW"/>
              </w:rPr>
              <w:t>醉心樓</w:t>
            </w:r>
          </w:p>
        </w:tc>
        <w:tc>
          <w:tcPr>
            <w:tcW w:w="540" w:type="dxa"/>
            <w:shd w:val="clear" w:color="auto" w:fill="C0C0C0"/>
          </w:tcPr>
          <w:p w:rsidR="00EE37D2" w:rsidRPr="00C75EF1" w:rsidRDefault="00EE37D2"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EE37D2" w:rsidRPr="009D5CB8" w:rsidRDefault="007B64F7" w:rsidP="0054749B">
            <w:pPr>
              <w:snapToGrid w:val="0"/>
              <w:spacing w:line="0" w:lineRule="atLeast"/>
              <w:ind w:rightChars="-45" w:right="-108"/>
              <w:jc w:val="center"/>
              <w:rPr>
                <w:rFonts w:ascii="標楷體" w:eastAsia="標楷體" w:hAnsi="標楷體"/>
                <w:bCs/>
                <w:color w:val="000000" w:themeColor="text1"/>
                <w:spacing w:val="20"/>
                <w:sz w:val="26"/>
                <w:szCs w:val="26"/>
                <w:lang w:val="zh-TW"/>
              </w:rPr>
            </w:pPr>
            <w:r>
              <w:rPr>
                <w:rFonts w:ascii="標楷體" w:eastAsia="標楷體" w:hAnsi="標楷體" w:hint="eastAsia"/>
                <w:bCs/>
                <w:color w:val="000000" w:themeColor="text1"/>
                <w:spacing w:val="20"/>
                <w:sz w:val="26"/>
                <w:szCs w:val="26"/>
                <w:lang w:val="zh-TW"/>
              </w:rPr>
              <w:t>機上套餐</w:t>
            </w:r>
          </w:p>
        </w:tc>
      </w:tr>
    </w:tbl>
    <w:p w:rsidR="00EE37D2" w:rsidRPr="009D5CB8" w:rsidRDefault="00EE37D2">
      <w:pPr>
        <w:rPr>
          <w:rFonts w:ascii="標楷體" w:eastAsia="標楷體" w:hAnsi="標楷體"/>
          <w:color w:val="000000" w:themeColor="text1"/>
          <w:sz w:val="26"/>
          <w:szCs w:val="26"/>
        </w:rPr>
      </w:pPr>
    </w:p>
    <w:p w:rsidR="00705A6C" w:rsidRPr="00D60999" w:rsidRDefault="00705A6C" w:rsidP="00705A6C">
      <w:pPr>
        <w:pStyle w:val="a6"/>
        <w:ind w:leftChars="0"/>
        <w:jc w:val="center"/>
        <w:rPr>
          <w:rFonts w:ascii="標楷體" w:eastAsia="標楷體" w:hAnsi="標楷體" w:cs="Arial"/>
          <w:color w:val="000000" w:themeColor="text1"/>
          <w:sz w:val="40"/>
          <w:szCs w:val="40"/>
          <w:shd w:val="clear" w:color="auto" w:fill="FFFFFF"/>
        </w:rPr>
      </w:pPr>
      <w:r w:rsidRPr="00D60999">
        <w:rPr>
          <w:rFonts w:ascii="標楷體" w:eastAsia="標楷體" w:hAnsi="標楷體" w:cs="Arial" w:hint="eastAsia"/>
          <w:color w:val="000000" w:themeColor="text1"/>
          <w:sz w:val="40"/>
          <w:szCs w:val="40"/>
          <w:shd w:val="clear" w:color="auto" w:fill="FFFFFF"/>
        </w:rPr>
        <w:t>注 意 事 項</w:t>
      </w:r>
    </w:p>
    <w:p w:rsidR="00705A6C"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本行程最低出團人數為16人以上(含)，最多為41人以下(含)，台灣地區將派遣合格領隊隨行服務。</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本行程限16人以上(含)，</w:t>
      </w:r>
      <w:proofErr w:type="gramStart"/>
      <w:r>
        <w:rPr>
          <w:rFonts w:ascii="標楷體" w:eastAsia="標楷體" w:hAnsi="標楷體" w:cs="新細明體" w:hint="eastAsia"/>
          <w:color w:val="000000" w:themeColor="text1"/>
          <w:kern w:val="0"/>
          <w:szCs w:val="24"/>
        </w:rPr>
        <w:t>尚可包團</w:t>
      </w:r>
      <w:proofErr w:type="gramEnd"/>
      <w:r>
        <w:rPr>
          <w:rFonts w:ascii="標楷體" w:eastAsia="標楷體" w:hAnsi="標楷體" w:cs="新細明體" w:hint="eastAsia"/>
          <w:color w:val="000000" w:themeColor="text1"/>
          <w:kern w:val="0"/>
          <w:szCs w:val="24"/>
        </w:rPr>
        <w:t>。</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若有特殊餐食者，最少請於出發前三天（不含假日）告知承辨人員為您處理。</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本行程售價不含全程領隊、導遊、司機小費。</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韓國房型很少有3人房，如要加床，有可能是給一大一小的床型，也有可能是行軍床，請見諒喔！</w:t>
      </w:r>
    </w:p>
    <w:p w:rsidR="00705A6C" w:rsidRPr="00CF01E5"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CF01E5">
        <w:rPr>
          <w:rFonts w:ascii="標楷體" w:eastAsia="標楷體" w:hAnsi="標楷體" w:cs="新細明體"/>
          <w:color w:val="000000" w:themeColor="text1"/>
          <w:kern w:val="0"/>
          <w:szCs w:val="24"/>
        </w:rPr>
        <w:lastRenderedPageBreak/>
        <w:t>若接學生團需要另外加收每位NT$4500元。</w:t>
      </w:r>
    </w:p>
    <w:p w:rsidR="00705A6C" w:rsidRPr="00CF01E5"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CF01E5">
        <w:rPr>
          <w:rFonts w:ascii="標楷體" w:eastAsia="標楷體" w:hAnsi="標楷體" w:cs="新細明體"/>
          <w:color w:val="000000" w:themeColor="text1"/>
          <w:kern w:val="0"/>
          <w:szCs w:val="24"/>
        </w:rPr>
        <w:t>團體若為特殊拜會團，會議參展團，</w:t>
      </w:r>
      <w:r w:rsidRPr="00CF01E5">
        <w:rPr>
          <w:rFonts w:ascii="標楷體" w:eastAsia="標楷體" w:hAnsi="標楷體" w:cs="新細明體" w:hint="eastAsia"/>
          <w:color w:val="000000" w:themeColor="text1"/>
          <w:kern w:val="0"/>
          <w:szCs w:val="24"/>
        </w:rPr>
        <w:t>23歲以下超過報名人數的一半,</w:t>
      </w:r>
      <w:r w:rsidRPr="00CF01E5">
        <w:rPr>
          <w:rFonts w:ascii="標楷體" w:eastAsia="標楷體" w:hAnsi="標楷體" w:cs="新細明體"/>
          <w:color w:val="000000" w:themeColor="text1"/>
          <w:kern w:val="0"/>
          <w:szCs w:val="24"/>
        </w:rPr>
        <w:t>不適用於本行程之報價，需另行報價。</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上述行程及</w:t>
      </w:r>
      <w:proofErr w:type="gramStart"/>
      <w:r w:rsidRPr="00F12A2A">
        <w:rPr>
          <w:rFonts w:ascii="標楷體" w:eastAsia="標楷體" w:hAnsi="標楷體" w:cs="新細明體"/>
          <w:color w:val="000000" w:themeColor="text1"/>
          <w:kern w:val="0"/>
          <w:szCs w:val="24"/>
        </w:rPr>
        <w:t>餐食將視</w:t>
      </w:r>
      <w:proofErr w:type="gramEnd"/>
      <w:r w:rsidRPr="00F12A2A">
        <w:rPr>
          <w:rFonts w:ascii="標楷體" w:eastAsia="標楷體" w:hAnsi="標楷體" w:cs="新細明體"/>
          <w:color w:val="000000" w:themeColor="text1"/>
          <w:kern w:val="0"/>
          <w:szCs w:val="24"/>
        </w:rPr>
        <w:t>情況而前後有所變動，但行程景點絕不減少，</w:t>
      </w:r>
      <w:proofErr w:type="gramStart"/>
      <w:r w:rsidRPr="00F12A2A">
        <w:rPr>
          <w:rFonts w:ascii="標楷體" w:eastAsia="標楷體" w:hAnsi="標楷體" w:cs="新細明體"/>
          <w:color w:val="000000" w:themeColor="text1"/>
          <w:kern w:val="0"/>
          <w:szCs w:val="24"/>
        </w:rPr>
        <w:t>敬請諒察</w:t>
      </w:r>
      <w:proofErr w:type="gramEnd"/>
      <w:r w:rsidRPr="00F12A2A">
        <w:rPr>
          <w:rFonts w:ascii="標楷體" w:eastAsia="標楷體" w:hAnsi="標楷體" w:cs="新細明體"/>
          <w:color w:val="000000" w:themeColor="text1"/>
          <w:kern w:val="0"/>
          <w:szCs w:val="24"/>
        </w:rPr>
        <w:t>。</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特別說明：本行程設定為團體旅遊行程，故為顧及旅客於出遊期間之人身安全及相關問題，於旅遊行程</w:t>
      </w:r>
      <w:proofErr w:type="gramStart"/>
      <w:r w:rsidRPr="00F12A2A">
        <w:rPr>
          <w:rFonts w:ascii="標楷體" w:eastAsia="標楷體" w:hAnsi="標楷體" w:cs="新細明體"/>
          <w:color w:val="000000" w:themeColor="text1"/>
          <w:kern w:val="0"/>
          <w:szCs w:val="24"/>
        </w:rPr>
        <w:t>期間，</w:t>
      </w:r>
      <w:proofErr w:type="gramEnd"/>
      <w:r w:rsidRPr="00F12A2A">
        <w:rPr>
          <w:rFonts w:ascii="標楷體" w:eastAsia="標楷體" w:hAnsi="標楷體" w:cs="新細明體"/>
          <w:color w:val="000000" w:themeColor="text1"/>
          <w:kern w:val="0"/>
          <w:szCs w:val="24"/>
        </w:rPr>
        <w:t>恕無法接受脫隊之要求；若因此而無法滿足您的旅遊需求，建議您另行選購團體自由行或航空公司套裝自由行，不便之處，尚</w:t>
      </w:r>
      <w:proofErr w:type="gramStart"/>
      <w:r w:rsidRPr="00F12A2A">
        <w:rPr>
          <w:rFonts w:ascii="標楷體" w:eastAsia="標楷體" w:hAnsi="標楷體" w:cs="新細明體"/>
          <w:color w:val="000000" w:themeColor="text1"/>
          <w:kern w:val="0"/>
          <w:szCs w:val="24"/>
        </w:rPr>
        <w:t>祈</w:t>
      </w:r>
      <w:proofErr w:type="gramEnd"/>
      <w:r w:rsidRPr="00F12A2A">
        <w:rPr>
          <w:rFonts w:ascii="標楷體" w:eastAsia="標楷體" w:hAnsi="標楷體" w:cs="新細明體"/>
          <w:color w:val="000000" w:themeColor="text1"/>
          <w:kern w:val="0"/>
          <w:szCs w:val="24"/>
        </w:rPr>
        <w:t>鑒諒。</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觀光團不接受單幫客，持外國護照，韓國華僑者，否則皆應另加收費用每位NT$4000元。</w:t>
      </w:r>
    </w:p>
    <w:p w:rsidR="00705A6C" w:rsidRPr="00F12A2A" w:rsidRDefault="00705A6C" w:rsidP="00705A6C">
      <w:pPr>
        <w:widowControl/>
        <w:numPr>
          <w:ilvl w:val="0"/>
          <w:numId w:val="1"/>
        </w:numPr>
        <w:spacing w:before="100" w:beforeAutospacing="1" w:after="100" w:afterAutospacing="1" w:line="456" w:lineRule="atLeast"/>
        <w:rPr>
          <w:rFonts w:ascii="標楷體" w:eastAsia="標楷體" w:hAnsi="標楷體" w:cs="新細明體"/>
          <w:color w:val="000000" w:themeColor="text1"/>
          <w:kern w:val="0"/>
          <w:szCs w:val="24"/>
        </w:rPr>
      </w:pPr>
      <w:r w:rsidRPr="00F12A2A">
        <w:rPr>
          <w:rFonts w:ascii="標楷體" w:eastAsia="標楷體" w:hAnsi="標楷體" w:cs="新細明體"/>
          <w:color w:val="000000" w:themeColor="text1"/>
          <w:kern w:val="0"/>
          <w:szCs w:val="24"/>
        </w:rPr>
        <w:t>韓國團體會有隨團服務的照相小弟（小妹），以販售照片及服務為主，半工半讀，韓國公社公定價格為一張5,000韓幣，可視本身需求自由選購。(如不習慣拍照的旅客，請先告知攝影小弟！)</w:t>
      </w:r>
    </w:p>
    <w:p w:rsidR="00766DC4" w:rsidRPr="007B64F7" w:rsidRDefault="00705A6C" w:rsidP="007B64F7">
      <w:pPr>
        <w:widowControl/>
        <w:numPr>
          <w:ilvl w:val="0"/>
          <w:numId w:val="1"/>
        </w:numPr>
        <w:spacing w:before="100" w:beforeAutospacing="1" w:after="100" w:afterAutospacing="1" w:line="456" w:lineRule="atLeast"/>
        <w:rPr>
          <w:rFonts w:ascii="標楷體" w:eastAsia="標楷體" w:hAnsi="標楷體" w:cs="Arial"/>
          <w:color w:val="000000" w:themeColor="text1"/>
          <w:szCs w:val="24"/>
          <w:shd w:val="clear" w:color="auto" w:fill="FFFFFF"/>
        </w:rPr>
      </w:pPr>
      <w:r w:rsidRPr="00F12A2A">
        <w:rPr>
          <w:rFonts w:ascii="標楷體" w:eastAsia="標楷體" w:hAnsi="標楷體" w:cs="新細明體"/>
          <w:color w:val="000000" w:themeColor="text1"/>
          <w:kern w:val="0"/>
          <w:szCs w:val="24"/>
        </w:rPr>
        <w:t>為了本次各位貴賓行程愉快順利，旅遊行程住宿及旅遊點儘量忠於原行程，有時會因飯店確認行程前後更動或互換觀光點，若遇特殊情況或其他不可抗拒之因素以及 船、交通阻塞、觀光點休假，本公司保有變更班機、行程及同等飯店之權利與義務，不便之處，尚</w:t>
      </w:r>
      <w:proofErr w:type="gramStart"/>
      <w:r w:rsidRPr="00F12A2A">
        <w:rPr>
          <w:rFonts w:ascii="標楷體" w:eastAsia="標楷體" w:hAnsi="標楷體" w:cs="新細明體"/>
          <w:color w:val="000000" w:themeColor="text1"/>
          <w:kern w:val="0"/>
          <w:szCs w:val="24"/>
        </w:rPr>
        <w:t>祈</w:t>
      </w:r>
      <w:proofErr w:type="gramEnd"/>
      <w:r w:rsidRPr="00F12A2A">
        <w:rPr>
          <w:rFonts w:ascii="標楷體" w:eastAsia="標楷體" w:hAnsi="標楷體" w:cs="新細明體"/>
          <w:color w:val="000000" w:themeColor="text1"/>
          <w:kern w:val="0"/>
          <w:szCs w:val="24"/>
        </w:rPr>
        <w:t>見諒！最後，敬祝各位貴賓本次旅途愉快！</w:t>
      </w:r>
    </w:p>
    <w:sectPr w:rsidR="00766DC4" w:rsidRPr="007B64F7" w:rsidSect="003B436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E99" w:rsidRDefault="009D3E99" w:rsidP="00E83043">
      <w:r>
        <w:separator/>
      </w:r>
    </w:p>
  </w:endnote>
  <w:endnote w:type="continuationSeparator" w:id="0">
    <w:p w:rsidR="009D3E99" w:rsidRDefault="009D3E99" w:rsidP="00E8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E99" w:rsidRDefault="009D3E99" w:rsidP="00E83043">
      <w:r>
        <w:separator/>
      </w:r>
    </w:p>
  </w:footnote>
  <w:footnote w:type="continuationSeparator" w:id="0">
    <w:p w:rsidR="009D3E99" w:rsidRDefault="009D3E99" w:rsidP="00E830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8pt;height:29.6pt;visibility:visible" o:bullet="t">
        <v:imagedata r:id="rId1" o:title=""/>
      </v:shape>
    </w:pict>
  </w:numPicBullet>
  <w:abstractNum w:abstractNumId="0">
    <w:nsid w:val="6E7E3030"/>
    <w:multiLevelType w:val="hybridMultilevel"/>
    <w:tmpl w:val="CD56D9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B4363"/>
    <w:rsid w:val="00003D97"/>
    <w:rsid w:val="000056BB"/>
    <w:rsid w:val="00007B97"/>
    <w:rsid w:val="00026877"/>
    <w:rsid w:val="00037571"/>
    <w:rsid w:val="00042CAA"/>
    <w:rsid w:val="00057D32"/>
    <w:rsid w:val="000605BB"/>
    <w:rsid w:val="00082109"/>
    <w:rsid w:val="000950DE"/>
    <w:rsid w:val="00095CE7"/>
    <w:rsid w:val="000A1434"/>
    <w:rsid w:val="000B2BA4"/>
    <w:rsid w:val="000B7B41"/>
    <w:rsid w:val="000C1E9D"/>
    <w:rsid w:val="000D0B31"/>
    <w:rsid w:val="000D3F3A"/>
    <w:rsid w:val="000D67C7"/>
    <w:rsid w:val="000E1241"/>
    <w:rsid w:val="000F00C5"/>
    <w:rsid w:val="00100834"/>
    <w:rsid w:val="00107884"/>
    <w:rsid w:val="00110733"/>
    <w:rsid w:val="0011099D"/>
    <w:rsid w:val="0011274D"/>
    <w:rsid w:val="001245C4"/>
    <w:rsid w:val="001512DE"/>
    <w:rsid w:val="00156E51"/>
    <w:rsid w:val="00161860"/>
    <w:rsid w:val="00177A43"/>
    <w:rsid w:val="001878AB"/>
    <w:rsid w:val="00195B0A"/>
    <w:rsid w:val="001B1834"/>
    <w:rsid w:val="001B1ADD"/>
    <w:rsid w:val="001B5E40"/>
    <w:rsid w:val="001B609C"/>
    <w:rsid w:val="001B63B2"/>
    <w:rsid w:val="001C17E7"/>
    <w:rsid w:val="001C7CEF"/>
    <w:rsid w:val="001E6318"/>
    <w:rsid w:val="001F65FF"/>
    <w:rsid w:val="00212FC4"/>
    <w:rsid w:val="0022157B"/>
    <w:rsid w:val="00222712"/>
    <w:rsid w:val="00224EC1"/>
    <w:rsid w:val="00241C99"/>
    <w:rsid w:val="002437AF"/>
    <w:rsid w:val="002554B9"/>
    <w:rsid w:val="00267951"/>
    <w:rsid w:val="0027117B"/>
    <w:rsid w:val="00281236"/>
    <w:rsid w:val="00282ED0"/>
    <w:rsid w:val="00287060"/>
    <w:rsid w:val="002927D6"/>
    <w:rsid w:val="002A2404"/>
    <w:rsid w:val="002A5990"/>
    <w:rsid w:val="002B3E90"/>
    <w:rsid w:val="002C1789"/>
    <w:rsid w:val="002C31EA"/>
    <w:rsid w:val="002C641E"/>
    <w:rsid w:val="002D2686"/>
    <w:rsid w:val="002D58E6"/>
    <w:rsid w:val="002E1EC1"/>
    <w:rsid w:val="002F1B38"/>
    <w:rsid w:val="002F61C7"/>
    <w:rsid w:val="00301595"/>
    <w:rsid w:val="00301A4F"/>
    <w:rsid w:val="0030435E"/>
    <w:rsid w:val="00305EDE"/>
    <w:rsid w:val="0030623A"/>
    <w:rsid w:val="00307CBB"/>
    <w:rsid w:val="003100A2"/>
    <w:rsid w:val="00312401"/>
    <w:rsid w:val="00312A13"/>
    <w:rsid w:val="00322508"/>
    <w:rsid w:val="003344AD"/>
    <w:rsid w:val="0033556A"/>
    <w:rsid w:val="00337FAD"/>
    <w:rsid w:val="0034048A"/>
    <w:rsid w:val="00352F4D"/>
    <w:rsid w:val="00361936"/>
    <w:rsid w:val="00362390"/>
    <w:rsid w:val="003645D9"/>
    <w:rsid w:val="0036738D"/>
    <w:rsid w:val="00367685"/>
    <w:rsid w:val="00373862"/>
    <w:rsid w:val="0038292A"/>
    <w:rsid w:val="003836ED"/>
    <w:rsid w:val="003B4363"/>
    <w:rsid w:val="003C25C5"/>
    <w:rsid w:val="003E1838"/>
    <w:rsid w:val="003E2372"/>
    <w:rsid w:val="00400262"/>
    <w:rsid w:val="0040746E"/>
    <w:rsid w:val="004202D1"/>
    <w:rsid w:val="00423432"/>
    <w:rsid w:val="00432142"/>
    <w:rsid w:val="00436F82"/>
    <w:rsid w:val="00437CEC"/>
    <w:rsid w:val="00455B43"/>
    <w:rsid w:val="00457D2B"/>
    <w:rsid w:val="0046553A"/>
    <w:rsid w:val="00470BF3"/>
    <w:rsid w:val="0048757D"/>
    <w:rsid w:val="004A21FC"/>
    <w:rsid w:val="004B1D60"/>
    <w:rsid w:val="004B2971"/>
    <w:rsid w:val="004C39AF"/>
    <w:rsid w:val="004D3289"/>
    <w:rsid w:val="004D49A2"/>
    <w:rsid w:val="004D5AAE"/>
    <w:rsid w:val="004E3B2C"/>
    <w:rsid w:val="004E3B3B"/>
    <w:rsid w:val="004E45FE"/>
    <w:rsid w:val="004E6617"/>
    <w:rsid w:val="004F1752"/>
    <w:rsid w:val="00503924"/>
    <w:rsid w:val="0050475D"/>
    <w:rsid w:val="00526656"/>
    <w:rsid w:val="00527A81"/>
    <w:rsid w:val="00534466"/>
    <w:rsid w:val="0053754A"/>
    <w:rsid w:val="0054749B"/>
    <w:rsid w:val="00566C7C"/>
    <w:rsid w:val="00567009"/>
    <w:rsid w:val="00570999"/>
    <w:rsid w:val="005771ED"/>
    <w:rsid w:val="005975CF"/>
    <w:rsid w:val="005A13A4"/>
    <w:rsid w:val="005A2C0A"/>
    <w:rsid w:val="005B0178"/>
    <w:rsid w:val="005E6815"/>
    <w:rsid w:val="005F25F4"/>
    <w:rsid w:val="0060285E"/>
    <w:rsid w:val="00615800"/>
    <w:rsid w:val="00621BE2"/>
    <w:rsid w:val="00622E34"/>
    <w:rsid w:val="0064295D"/>
    <w:rsid w:val="00647001"/>
    <w:rsid w:val="00650D71"/>
    <w:rsid w:val="006517ED"/>
    <w:rsid w:val="006621C2"/>
    <w:rsid w:val="00665137"/>
    <w:rsid w:val="00690854"/>
    <w:rsid w:val="00695288"/>
    <w:rsid w:val="00697D78"/>
    <w:rsid w:val="006A6DB1"/>
    <w:rsid w:val="006B2786"/>
    <w:rsid w:val="006B3BBE"/>
    <w:rsid w:val="006C1E0A"/>
    <w:rsid w:val="006C5EA5"/>
    <w:rsid w:val="006D3338"/>
    <w:rsid w:val="006E065F"/>
    <w:rsid w:val="006E0A41"/>
    <w:rsid w:val="006E24EF"/>
    <w:rsid w:val="006F40E7"/>
    <w:rsid w:val="007050ED"/>
    <w:rsid w:val="00705A6C"/>
    <w:rsid w:val="00715F6F"/>
    <w:rsid w:val="00717A44"/>
    <w:rsid w:val="0072701B"/>
    <w:rsid w:val="00727DD7"/>
    <w:rsid w:val="00731287"/>
    <w:rsid w:val="00742C00"/>
    <w:rsid w:val="00743AE5"/>
    <w:rsid w:val="00752ECC"/>
    <w:rsid w:val="007545F1"/>
    <w:rsid w:val="00754ED9"/>
    <w:rsid w:val="00764761"/>
    <w:rsid w:val="007653F8"/>
    <w:rsid w:val="00766969"/>
    <w:rsid w:val="00766DC4"/>
    <w:rsid w:val="00780E83"/>
    <w:rsid w:val="007819B4"/>
    <w:rsid w:val="0078610F"/>
    <w:rsid w:val="00792AF8"/>
    <w:rsid w:val="007A0634"/>
    <w:rsid w:val="007A3285"/>
    <w:rsid w:val="007A79A7"/>
    <w:rsid w:val="007B64F7"/>
    <w:rsid w:val="007C6913"/>
    <w:rsid w:val="007C77DA"/>
    <w:rsid w:val="007D3848"/>
    <w:rsid w:val="007D4964"/>
    <w:rsid w:val="007D5987"/>
    <w:rsid w:val="007E2341"/>
    <w:rsid w:val="007E2975"/>
    <w:rsid w:val="007E3B4D"/>
    <w:rsid w:val="007E725C"/>
    <w:rsid w:val="007F3A13"/>
    <w:rsid w:val="007F3F94"/>
    <w:rsid w:val="00800A16"/>
    <w:rsid w:val="0080190D"/>
    <w:rsid w:val="00803282"/>
    <w:rsid w:val="00811B48"/>
    <w:rsid w:val="008151E7"/>
    <w:rsid w:val="008264F8"/>
    <w:rsid w:val="0084132D"/>
    <w:rsid w:val="008505E6"/>
    <w:rsid w:val="0085636D"/>
    <w:rsid w:val="00861563"/>
    <w:rsid w:val="00872257"/>
    <w:rsid w:val="008766B1"/>
    <w:rsid w:val="00893614"/>
    <w:rsid w:val="008A40AD"/>
    <w:rsid w:val="008B1E61"/>
    <w:rsid w:val="008D3898"/>
    <w:rsid w:val="008D6420"/>
    <w:rsid w:val="008E0C33"/>
    <w:rsid w:val="00913B17"/>
    <w:rsid w:val="00915C43"/>
    <w:rsid w:val="00915D15"/>
    <w:rsid w:val="00932460"/>
    <w:rsid w:val="0094090F"/>
    <w:rsid w:val="00942282"/>
    <w:rsid w:val="00961283"/>
    <w:rsid w:val="00966223"/>
    <w:rsid w:val="00973493"/>
    <w:rsid w:val="009773B7"/>
    <w:rsid w:val="00995496"/>
    <w:rsid w:val="009B05A9"/>
    <w:rsid w:val="009B06E9"/>
    <w:rsid w:val="009C2F85"/>
    <w:rsid w:val="009C4920"/>
    <w:rsid w:val="009D3E99"/>
    <w:rsid w:val="009D5CB8"/>
    <w:rsid w:val="009E6FC2"/>
    <w:rsid w:val="00A06FBC"/>
    <w:rsid w:val="00A31656"/>
    <w:rsid w:val="00A31C4C"/>
    <w:rsid w:val="00A61B2F"/>
    <w:rsid w:val="00A63854"/>
    <w:rsid w:val="00A67869"/>
    <w:rsid w:val="00A77D29"/>
    <w:rsid w:val="00A85969"/>
    <w:rsid w:val="00A86265"/>
    <w:rsid w:val="00A935FC"/>
    <w:rsid w:val="00AA7D88"/>
    <w:rsid w:val="00AB4177"/>
    <w:rsid w:val="00AC3B74"/>
    <w:rsid w:val="00AD0A1B"/>
    <w:rsid w:val="00AD14E3"/>
    <w:rsid w:val="00AE59EB"/>
    <w:rsid w:val="00AF109E"/>
    <w:rsid w:val="00B02297"/>
    <w:rsid w:val="00B120B6"/>
    <w:rsid w:val="00B14109"/>
    <w:rsid w:val="00B14BC9"/>
    <w:rsid w:val="00B17D2C"/>
    <w:rsid w:val="00B25EB6"/>
    <w:rsid w:val="00B317D0"/>
    <w:rsid w:val="00B37030"/>
    <w:rsid w:val="00B50955"/>
    <w:rsid w:val="00B5487C"/>
    <w:rsid w:val="00B56D5B"/>
    <w:rsid w:val="00B60BD0"/>
    <w:rsid w:val="00B6250E"/>
    <w:rsid w:val="00B6537E"/>
    <w:rsid w:val="00B71398"/>
    <w:rsid w:val="00B757A5"/>
    <w:rsid w:val="00B81CE7"/>
    <w:rsid w:val="00B847EE"/>
    <w:rsid w:val="00B87461"/>
    <w:rsid w:val="00B93BB7"/>
    <w:rsid w:val="00B94D1B"/>
    <w:rsid w:val="00B9617C"/>
    <w:rsid w:val="00BB2E16"/>
    <w:rsid w:val="00BD71D2"/>
    <w:rsid w:val="00BF11D5"/>
    <w:rsid w:val="00BF12BF"/>
    <w:rsid w:val="00C000ED"/>
    <w:rsid w:val="00C02EE4"/>
    <w:rsid w:val="00C04C35"/>
    <w:rsid w:val="00C12369"/>
    <w:rsid w:val="00C31F6D"/>
    <w:rsid w:val="00C32EBC"/>
    <w:rsid w:val="00C339CD"/>
    <w:rsid w:val="00C41436"/>
    <w:rsid w:val="00C67948"/>
    <w:rsid w:val="00CC103C"/>
    <w:rsid w:val="00CC63D5"/>
    <w:rsid w:val="00CC7344"/>
    <w:rsid w:val="00CD2BE2"/>
    <w:rsid w:val="00CE26B1"/>
    <w:rsid w:val="00CF7168"/>
    <w:rsid w:val="00CF78FD"/>
    <w:rsid w:val="00D019CD"/>
    <w:rsid w:val="00D04C5F"/>
    <w:rsid w:val="00D04F88"/>
    <w:rsid w:val="00D063D3"/>
    <w:rsid w:val="00D11526"/>
    <w:rsid w:val="00D12029"/>
    <w:rsid w:val="00D12436"/>
    <w:rsid w:val="00D34C8B"/>
    <w:rsid w:val="00D37C3F"/>
    <w:rsid w:val="00D47447"/>
    <w:rsid w:val="00D501AE"/>
    <w:rsid w:val="00D565EB"/>
    <w:rsid w:val="00D60999"/>
    <w:rsid w:val="00D61CF1"/>
    <w:rsid w:val="00D67E94"/>
    <w:rsid w:val="00D70B64"/>
    <w:rsid w:val="00D740A1"/>
    <w:rsid w:val="00D74A8D"/>
    <w:rsid w:val="00D92E1F"/>
    <w:rsid w:val="00DA26C4"/>
    <w:rsid w:val="00DA5609"/>
    <w:rsid w:val="00DB10F6"/>
    <w:rsid w:val="00DB7CA1"/>
    <w:rsid w:val="00DC150C"/>
    <w:rsid w:val="00DD40A9"/>
    <w:rsid w:val="00DE0244"/>
    <w:rsid w:val="00DE5151"/>
    <w:rsid w:val="00DF247C"/>
    <w:rsid w:val="00DF4B6F"/>
    <w:rsid w:val="00E15A99"/>
    <w:rsid w:val="00E2179E"/>
    <w:rsid w:val="00E303B0"/>
    <w:rsid w:val="00E31A82"/>
    <w:rsid w:val="00E37F26"/>
    <w:rsid w:val="00E52914"/>
    <w:rsid w:val="00E547F1"/>
    <w:rsid w:val="00E627E2"/>
    <w:rsid w:val="00E83043"/>
    <w:rsid w:val="00E94082"/>
    <w:rsid w:val="00E95A7C"/>
    <w:rsid w:val="00E95AAB"/>
    <w:rsid w:val="00EA1D4D"/>
    <w:rsid w:val="00EA50C1"/>
    <w:rsid w:val="00EB0471"/>
    <w:rsid w:val="00EC0195"/>
    <w:rsid w:val="00EC2369"/>
    <w:rsid w:val="00ED2481"/>
    <w:rsid w:val="00EE37D2"/>
    <w:rsid w:val="00EF0617"/>
    <w:rsid w:val="00EF1FDC"/>
    <w:rsid w:val="00F00A7F"/>
    <w:rsid w:val="00F079BB"/>
    <w:rsid w:val="00F10B13"/>
    <w:rsid w:val="00F22124"/>
    <w:rsid w:val="00F361A7"/>
    <w:rsid w:val="00F41241"/>
    <w:rsid w:val="00F43C40"/>
    <w:rsid w:val="00F768DB"/>
    <w:rsid w:val="00F76B05"/>
    <w:rsid w:val="00F966B0"/>
    <w:rsid w:val="00FA780B"/>
    <w:rsid w:val="00FB5ED0"/>
    <w:rsid w:val="00FC05ED"/>
    <w:rsid w:val="00FC08EB"/>
    <w:rsid w:val="00FC4ECE"/>
    <w:rsid w:val="00FC6B96"/>
    <w:rsid w:val="00FD07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54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36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B4363"/>
    <w:rPr>
      <w:rFonts w:asciiTheme="majorHAnsi" w:eastAsiaTheme="majorEastAsia" w:hAnsiTheme="majorHAnsi" w:cstheme="majorBidi"/>
      <w:sz w:val="18"/>
      <w:szCs w:val="18"/>
    </w:rPr>
  </w:style>
  <w:style w:type="character" w:styleId="a5">
    <w:name w:val="Hyperlink"/>
    <w:basedOn w:val="a0"/>
    <w:uiPriority w:val="99"/>
    <w:semiHidden/>
    <w:unhideWhenUsed/>
    <w:rsid w:val="00527A81"/>
    <w:rPr>
      <w:color w:val="0000FF"/>
      <w:u w:val="single"/>
    </w:rPr>
  </w:style>
  <w:style w:type="paragraph" w:styleId="a6">
    <w:name w:val="List Paragraph"/>
    <w:basedOn w:val="a"/>
    <w:uiPriority w:val="34"/>
    <w:qFormat/>
    <w:rsid w:val="00D60999"/>
    <w:pPr>
      <w:ind w:leftChars="200" w:left="480"/>
    </w:pPr>
    <w:rPr>
      <w:rFonts w:ascii="Calibri" w:eastAsia="新細明體" w:hAnsi="Calibri" w:cs="Times New Roman"/>
    </w:rPr>
  </w:style>
  <w:style w:type="paragraph" w:customStyle="1" w:styleId="p1">
    <w:name w:val="p1"/>
    <w:basedOn w:val="a"/>
    <w:rsid w:val="00312401"/>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E83043"/>
    <w:pPr>
      <w:tabs>
        <w:tab w:val="center" w:pos="4153"/>
        <w:tab w:val="right" w:pos="8306"/>
      </w:tabs>
      <w:snapToGrid w:val="0"/>
    </w:pPr>
    <w:rPr>
      <w:sz w:val="20"/>
      <w:szCs w:val="20"/>
    </w:rPr>
  </w:style>
  <w:style w:type="character" w:customStyle="1" w:styleId="a8">
    <w:name w:val="頁首 字元"/>
    <w:basedOn w:val="a0"/>
    <w:link w:val="a7"/>
    <w:uiPriority w:val="99"/>
    <w:rsid w:val="00E83043"/>
    <w:rPr>
      <w:sz w:val="20"/>
      <w:szCs w:val="20"/>
    </w:rPr>
  </w:style>
  <w:style w:type="paragraph" w:styleId="a9">
    <w:name w:val="footer"/>
    <w:basedOn w:val="a"/>
    <w:link w:val="aa"/>
    <w:uiPriority w:val="99"/>
    <w:unhideWhenUsed/>
    <w:rsid w:val="00E83043"/>
    <w:pPr>
      <w:tabs>
        <w:tab w:val="center" w:pos="4153"/>
        <w:tab w:val="right" w:pos="8306"/>
      </w:tabs>
      <w:snapToGrid w:val="0"/>
    </w:pPr>
    <w:rPr>
      <w:sz w:val="20"/>
      <w:szCs w:val="20"/>
    </w:rPr>
  </w:style>
  <w:style w:type="character" w:customStyle="1" w:styleId="aa">
    <w:name w:val="頁尾 字元"/>
    <w:basedOn w:val="a0"/>
    <w:link w:val="a9"/>
    <w:uiPriority w:val="99"/>
    <w:rsid w:val="00E83043"/>
    <w:rPr>
      <w:sz w:val="20"/>
      <w:szCs w:val="20"/>
    </w:rPr>
  </w:style>
  <w:style w:type="character" w:styleId="ab">
    <w:name w:val="FollowedHyperlink"/>
    <w:basedOn w:val="a0"/>
    <w:uiPriority w:val="99"/>
    <w:semiHidden/>
    <w:unhideWhenUsed/>
    <w:rsid w:val="00B60BD0"/>
    <w:rPr>
      <w:color w:val="800080" w:themeColor="followedHyperlink"/>
      <w:u w:val="single"/>
    </w:rPr>
  </w:style>
  <w:style w:type="paragraph" w:customStyle="1" w:styleId="TableParagraph">
    <w:name w:val="Table Paragraph"/>
    <w:basedOn w:val="a"/>
    <w:qFormat/>
    <w:rsid w:val="00B757A5"/>
    <w:rPr>
      <w:rFonts w:ascii="新細明體" w:eastAsia="新細明體" w:hAnsi="新細明體" w:cs="新細明體"/>
      <w:kern w:val="0"/>
      <w:sz w:val="22"/>
      <w:lang w:eastAsia="en-US"/>
    </w:rPr>
  </w:style>
  <w:style w:type="character" w:styleId="ac">
    <w:name w:val="Strong"/>
    <w:basedOn w:val="a0"/>
    <w:uiPriority w:val="22"/>
    <w:qFormat/>
    <w:rsid w:val="001B1A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70589">
      <w:bodyDiv w:val="1"/>
      <w:marLeft w:val="0"/>
      <w:marRight w:val="0"/>
      <w:marTop w:val="0"/>
      <w:marBottom w:val="0"/>
      <w:divBdr>
        <w:top w:val="none" w:sz="0" w:space="0" w:color="auto"/>
        <w:left w:val="none" w:sz="0" w:space="0" w:color="auto"/>
        <w:bottom w:val="none" w:sz="0" w:space="0" w:color="auto"/>
        <w:right w:val="none" w:sz="0" w:space="0" w:color="auto"/>
      </w:divBdr>
    </w:div>
    <w:div w:id="719594453">
      <w:bodyDiv w:val="1"/>
      <w:marLeft w:val="0"/>
      <w:marRight w:val="0"/>
      <w:marTop w:val="0"/>
      <w:marBottom w:val="0"/>
      <w:divBdr>
        <w:top w:val="none" w:sz="0" w:space="0" w:color="auto"/>
        <w:left w:val="none" w:sz="0" w:space="0" w:color="auto"/>
        <w:bottom w:val="none" w:sz="0" w:space="0" w:color="auto"/>
        <w:right w:val="none" w:sz="0" w:space="0" w:color="auto"/>
      </w:divBdr>
    </w:div>
    <w:div w:id="1044134267">
      <w:bodyDiv w:val="1"/>
      <w:marLeft w:val="0"/>
      <w:marRight w:val="0"/>
      <w:marTop w:val="0"/>
      <w:marBottom w:val="0"/>
      <w:divBdr>
        <w:top w:val="none" w:sz="0" w:space="0" w:color="auto"/>
        <w:left w:val="none" w:sz="0" w:space="0" w:color="auto"/>
        <w:bottom w:val="none" w:sz="0" w:space="0" w:color="auto"/>
        <w:right w:val="none" w:sz="0" w:space="0" w:color="auto"/>
      </w:divBdr>
    </w:div>
    <w:div w:id="1365666932">
      <w:bodyDiv w:val="1"/>
      <w:marLeft w:val="0"/>
      <w:marRight w:val="0"/>
      <w:marTop w:val="0"/>
      <w:marBottom w:val="0"/>
      <w:divBdr>
        <w:top w:val="none" w:sz="0" w:space="0" w:color="auto"/>
        <w:left w:val="none" w:sz="0" w:space="0" w:color="auto"/>
        <w:bottom w:val="none" w:sz="0" w:space="0" w:color="auto"/>
        <w:right w:val="none" w:sz="0" w:space="0" w:color="auto"/>
      </w:divBdr>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21174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353E0-24D5-44A3-BB7D-E350C9B2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804</Words>
  <Characters>4589</Characters>
  <Application>Microsoft Office Word</Application>
  <DocSecurity>0</DocSecurity>
  <Lines>38</Lines>
  <Paragraphs>10</Paragraphs>
  <ScaleCrop>false</ScaleCrop>
  <Company>Microsoft</Company>
  <LinksUpToDate>false</LinksUpToDate>
  <CharactersWithSpaces>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dc:creator>
  <cp:lastModifiedBy>user</cp:lastModifiedBy>
  <cp:revision>9</cp:revision>
  <cp:lastPrinted>2017-06-30T10:51:00Z</cp:lastPrinted>
  <dcterms:created xsi:type="dcterms:W3CDTF">2018-03-31T08:29:00Z</dcterms:created>
  <dcterms:modified xsi:type="dcterms:W3CDTF">2018-05-07T03:28:00Z</dcterms:modified>
</cp:coreProperties>
</file>