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712" w:rsidRDefault="00F43247" w:rsidP="00116712">
      <w:pPr>
        <w:rPr>
          <w:b/>
          <w:sz w:val="28"/>
          <w:szCs w:val="28"/>
        </w:rPr>
      </w:pPr>
      <w:r>
        <w:rPr>
          <w:noProof/>
        </w:rPr>
        <w:drawing>
          <wp:inline distT="0" distB="0" distL="0" distR="0">
            <wp:extent cx="6645910" cy="3071887"/>
            <wp:effectExtent l="19050" t="0" r="2540" b="0"/>
            <wp:docPr id="19" name="圖片 1" descr="遊韓國～樂天世界、冰雪主題樂園、藍色大海的傳說、幻多奇秀五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遊韓國～樂天世界、冰雪主題樂園、藍色大海的傳說、幻多奇秀五日"/>
                    <pic:cNvPicPr>
                      <a:picLocks noChangeAspect="1" noChangeArrowheads="1"/>
                    </pic:cNvPicPr>
                  </pic:nvPicPr>
                  <pic:blipFill>
                    <a:blip r:embed="rId8" cstate="print"/>
                    <a:srcRect/>
                    <a:stretch>
                      <a:fillRect/>
                    </a:stretch>
                  </pic:blipFill>
                  <pic:spPr bwMode="auto">
                    <a:xfrm>
                      <a:off x="0" y="0"/>
                      <a:ext cx="6645910" cy="3071887"/>
                    </a:xfrm>
                    <a:prstGeom prst="rect">
                      <a:avLst/>
                    </a:prstGeom>
                    <a:noFill/>
                    <a:ln w="9525">
                      <a:noFill/>
                      <a:miter lim="800000"/>
                      <a:headEnd/>
                      <a:tailEnd/>
                    </a:ln>
                  </pic:spPr>
                </pic:pic>
              </a:graphicData>
            </a:graphic>
          </wp:inline>
        </w:drawing>
      </w:r>
    </w:p>
    <w:p w:rsidR="00116712" w:rsidRDefault="00116712" w:rsidP="00116712">
      <w:pPr>
        <w:rPr>
          <w:b/>
          <w:sz w:val="28"/>
          <w:szCs w:val="28"/>
        </w:rPr>
      </w:pPr>
    </w:p>
    <w:p w:rsidR="00116712" w:rsidRDefault="00F43247" w:rsidP="00116712">
      <w:pPr>
        <w:rPr>
          <w:b/>
          <w:sz w:val="28"/>
          <w:szCs w:val="28"/>
        </w:rPr>
      </w:pPr>
      <w:r>
        <w:rPr>
          <w:noProof/>
        </w:rPr>
        <w:drawing>
          <wp:inline distT="0" distB="0" distL="0" distR="0">
            <wp:extent cx="6645910" cy="4711212"/>
            <wp:effectExtent l="19050" t="0" r="2540" b="0"/>
            <wp:docPr id="40" name="圖片 4" descr="ONE 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 MOUNT"/>
                    <pic:cNvPicPr>
                      <a:picLocks noChangeAspect="1" noChangeArrowheads="1"/>
                    </pic:cNvPicPr>
                  </pic:nvPicPr>
                  <pic:blipFill>
                    <a:blip r:embed="rId9" cstate="print"/>
                    <a:srcRect/>
                    <a:stretch>
                      <a:fillRect/>
                    </a:stretch>
                  </pic:blipFill>
                  <pic:spPr bwMode="auto">
                    <a:xfrm>
                      <a:off x="0" y="0"/>
                      <a:ext cx="6645910" cy="4711212"/>
                    </a:xfrm>
                    <a:prstGeom prst="rect">
                      <a:avLst/>
                    </a:prstGeom>
                    <a:noFill/>
                    <a:ln w="9525">
                      <a:noFill/>
                      <a:miter lim="800000"/>
                      <a:headEnd/>
                      <a:tailEnd/>
                    </a:ln>
                  </pic:spPr>
                </pic:pic>
              </a:graphicData>
            </a:graphic>
          </wp:inline>
        </w:drawing>
      </w:r>
    </w:p>
    <w:p w:rsidR="00116712" w:rsidRDefault="00116712" w:rsidP="00116712">
      <w:pPr>
        <w:rPr>
          <w:b/>
          <w:sz w:val="28"/>
          <w:szCs w:val="28"/>
        </w:rPr>
      </w:pPr>
      <w:r>
        <w:rPr>
          <w:noProof/>
        </w:rPr>
        <w:lastRenderedPageBreak/>
        <w:drawing>
          <wp:inline distT="0" distB="0" distL="0" distR="0">
            <wp:extent cx="6645910" cy="4260215"/>
            <wp:effectExtent l="0" t="0" r="0" b="0"/>
            <wp:docPr id="17" name="圖片 17" descr="三清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三清洞"/>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5910" cy="4260215"/>
                    </a:xfrm>
                    <a:prstGeom prst="rect">
                      <a:avLst/>
                    </a:prstGeom>
                    <a:noFill/>
                    <a:ln>
                      <a:noFill/>
                    </a:ln>
                  </pic:spPr>
                </pic:pic>
              </a:graphicData>
            </a:graphic>
          </wp:inline>
        </w:drawing>
      </w:r>
    </w:p>
    <w:p w:rsidR="00116712" w:rsidRDefault="00116712" w:rsidP="00116712">
      <w:pPr>
        <w:rPr>
          <w:b/>
          <w:sz w:val="28"/>
          <w:szCs w:val="28"/>
        </w:rPr>
      </w:pPr>
      <w:r>
        <w:rPr>
          <w:rFonts w:hint="eastAsia"/>
          <w:b/>
          <w:noProof/>
          <w:sz w:val="28"/>
          <w:szCs w:val="28"/>
        </w:rPr>
        <w:drawing>
          <wp:inline distT="0" distB="0" distL="0" distR="0">
            <wp:extent cx="6638925" cy="2978150"/>
            <wp:effectExtent l="19050" t="0" r="9525" b="0"/>
            <wp:docPr id="3" name="圖片 3" descr="\\R9\d\newfile2013\sel\04.幸福韓風\sel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9\d\newfile2013\sel\04.幸福韓風\sel4_6.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38925" cy="2978150"/>
                    </a:xfrm>
                    <a:prstGeom prst="rect">
                      <a:avLst/>
                    </a:prstGeom>
                    <a:noFill/>
                    <a:ln>
                      <a:noFill/>
                    </a:ln>
                  </pic:spPr>
                </pic:pic>
              </a:graphicData>
            </a:graphic>
          </wp:inline>
        </w:drawing>
      </w:r>
    </w:p>
    <w:p w:rsidR="00F43247" w:rsidRDefault="00F43247" w:rsidP="00116712">
      <w:pPr>
        <w:rPr>
          <w:b/>
          <w:sz w:val="28"/>
          <w:szCs w:val="28"/>
        </w:rPr>
      </w:pPr>
    </w:p>
    <w:p w:rsidR="00F43247" w:rsidRDefault="00F43247" w:rsidP="00116712">
      <w:pPr>
        <w:rPr>
          <w:b/>
          <w:sz w:val="28"/>
          <w:szCs w:val="28"/>
        </w:rPr>
      </w:pPr>
    </w:p>
    <w:p w:rsidR="00116712" w:rsidRDefault="00F43247" w:rsidP="00116712">
      <w:pPr>
        <w:rPr>
          <w:b/>
          <w:sz w:val="28"/>
          <w:szCs w:val="28"/>
        </w:rPr>
      </w:pPr>
      <w:r>
        <w:rPr>
          <w:noProof/>
        </w:rPr>
        <w:lastRenderedPageBreak/>
        <w:drawing>
          <wp:inline distT="0" distB="0" distL="0" distR="0">
            <wp:extent cx="6645910" cy="3695700"/>
            <wp:effectExtent l="19050" t="0" r="2540" b="0"/>
            <wp:docPr id="41" name="圖片 7" descr="幻多奇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幻多奇秀"/>
                    <pic:cNvPicPr>
                      <a:picLocks noChangeAspect="1" noChangeArrowheads="1"/>
                    </pic:cNvPicPr>
                  </pic:nvPicPr>
                  <pic:blipFill>
                    <a:blip r:embed="rId12" cstate="print"/>
                    <a:srcRect/>
                    <a:stretch>
                      <a:fillRect/>
                    </a:stretch>
                  </pic:blipFill>
                  <pic:spPr bwMode="auto">
                    <a:xfrm>
                      <a:off x="0" y="0"/>
                      <a:ext cx="6645910" cy="3695700"/>
                    </a:xfrm>
                    <a:prstGeom prst="rect">
                      <a:avLst/>
                    </a:prstGeom>
                    <a:noFill/>
                    <a:ln w="9525">
                      <a:noFill/>
                      <a:miter lim="800000"/>
                      <a:headEnd/>
                      <a:tailEnd/>
                    </a:ln>
                  </pic:spPr>
                </pic:pic>
              </a:graphicData>
            </a:graphic>
          </wp:inline>
        </w:drawing>
      </w:r>
    </w:p>
    <w:p w:rsidR="00116712" w:rsidRDefault="00116712" w:rsidP="00116712">
      <w:pPr>
        <w:rPr>
          <w:b/>
          <w:sz w:val="28"/>
          <w:szCs w:val="28"/>
        </w:rPr>
      </w:pPr>
      <w:r>
        <w:rPr>
          <w:noProof/>
        </w:rPr>
        <w:lastRenderedPageBreak/>
        <w:drawing>
          <wp:inline distT="0" distB="0" distL="0" distR="0">
            <wp:extent cx="6645910" cy="9208278"/>
            <wp:effectExtent l="0" t="0" r="0" b="0"/>
            <wp:docPr id="15" name="圖片 15" descr="樂天世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樂天世界"/>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5910" cy="9208278"/>
                    </a:xfrm>
                    <a:prstGeom prst="rect">
                      <a:avLst/>
                    </a:prstGeom>
                    <a:noFill/>
                    <a:ln>
                      <a:noFill/>
                    </a:ln>
                  </pic:spPr>
                </pic:pic>
              </a:graphicData>
            </a:graphic>
          </wp:inline>
        </w:drawing>
      </w:r>
    </w:p>
    <w:p w:rsidR="00181E20" w:rsidRDefault="00181E20">
      <w:pPr>
        <w:rPr>
          <w:b/>
          <w:noProof/>
          <w:color w:val="000000" w:themeColor="text1"/>
        </w:rPr>
      </w:pPr>
    </w:p>
    <w:p w:rsidR="00035458" w:rsidRDefault="00035458">
      <w:pPr>
        <w:rPr>
          <w:rFonts w:ascii="Tahoma" w:hAnsi="Tahoma" w:cs="Tahoma"/>
          <w:color w:val="7030A0"/>
          <w:shd w:val="clear" w:color="auto" w:fill="FFFFFF"/>
        </w:rPr>
      </w:pPr>
    </w:p>
    <w:p w:rsidR="001520DE" w:rsidRDefault="001520DE" w:rsidP="001520DE">
      <w:pPr>
        <w:spacing w:line="0" w:lineRule="atLeast"/>
        <w:rPr>
          <w:rFonts w:ascii="標楷體" w:eastAsia="標楷體" w:hAnsi="標楷體"/>
          <w:b/>
          <w:color w:val="000000" w:themeColor="text1"/>
          <w:sz w:val="30"/>
          <w:szCs w:val="30"/>
        </w:rPr>
      </w:pPr>
      <w:r>
        <w:rPr>
          <w:rFonts w:ascii="標楷體" w:eastAsia="標楷體" w:hAnsi="標楷體" w:hint="eastAsia"/>
          <w:b/>
          <w:color w:val="FF0000"/>
          <w:sz w:val="30"/>
          <w:szCs w:val="30"/>
        </w:rPr>
        <w:t>市區特二</w:t>
      </w:r>
      <w:r w:rsidRPr="009715DF">
        <w:rPr>
          <w:rFonts w:ascii="標楷體" w:eastAsia="標楷體" w:hAnsi="標楷體" w:hint="eastAsia"/>
          <w:b/>
          <w:color w:val="FF0000"/>
          <w:sz w:val="30"/>
          <w:szCs w:val="30"/>
        </w:rPr>
        <w:t>飯店</w:t>
      </w:r>
      <w:r w:rsidRPr="009715DF">
        <w:rPr>
          <w:rFonts w:ascii="標楷體" w:eastAsia="標楷體" w:hAnsi="標楷體" w:hint="eastAsia"/>
          <w:b/>
          <w:color w:val="000000" w:themeColor="text1"/>
          <w:sz w:val="30"/>
          <w:szCs w:val="30"/>
        </w:rPr>
        <w:t xml:space="preserve"> </w:t>
      </w:r>
    </w:p>
    <w:p w:rsidR="001520DE" w:rsidRPr="00D24A6F" w:rsidRDefault="001520DE" w:rsidP="00727141">
      <w:pPr>
        <w:spacing w:line="0" w:lineRule="atLeast"/>
        <w:rPr>
          <w:color w:val="000000" w:themeColor="text1"/>
        </w:rPr>
      </w:pPr>
      <w:r>
        <w:rPr>
          <w:rFonts w:hint="eastAsia"/>
        </w:rPr>
        <w:t xml:space="preserve">T MARK </w:t>
      </w:r>
      <w:proofErr w:type="gramStart"/>
      <w:r>
        <w:rPr>
          <w:rFonts w:hint="eastAsia"/>
        </w:rPr>
        <w:t xml:space="preserve">GRAND  </w:t>
      </w:r>
      <w:proofErr w:type="gramEnd"/>
      <w:r w:rsidR="00E2402D">
        <w:fldChar w:fldCharType="begin"/>
      </w:r>
      <w:r w:rsidR="00B50F8F">
        <w:instrText>HYPERLINK "http://tmarkgrandhotel.com/"</w:instrText>
      </w:r>
      <w:r w:rsidR="00E2402D">
        <w:fldChar w:fldCharType="separate"/>
      </w:r>
      <w:r w:rsidRPr="00C57DC9">
        <w:rPr>
          <w:rStyle w:val="a8"/>
          <w:rFonts w:hint="eastAsia"/>
        </w:rPr>
        <w:t>http://tmarkgrandhotel.com/</w:t>
      </w:r>
      <w:r w:rsidR="00E2402D">
        <w:fldChar w:fldCharType="end"/>
      </w:r>
      <w:r>
        <w:rPr>
          <w:rFonts w:hint="eastAsia"/>
        </w:rPr>
        <w:t xml:space="preserve">  </w:t>
      </w:r>
    </w:p>
    <w:p w:rsidR="001520DE" w:rsidRPr="00807EA4" w:rsidRDefault="001520DE" w:rsidP="00727141">
      <w:pPr>
        <w:pStyle w:val="Web"/>
        <w:shd w:val="clear" w:color="auto" w:fill="FFFFFF"/>
        <w:spacing w:after="0" w:afterAutospacing="0" w:line="0" w:lineRule="atLeast"/>
        <w:rPr>
          <w:rFonts w:ascii="Malgun Gothic" w:eastAsiaTheme="minorEastAsia" w:hAnsi="Malgun Gothic"/>
          <w:color w:val="000000" w:themeColor="text1"/>
          <w:sz w:val="20"/>
          <w:szCs w:val="20"/>
        </w:rPr>
      </w:pPr>
      <w:proofErr w:type="spellStart"/>
      <w:r w:rsidRPr="00807EA4">
        <w:rPr>
          <w:rFonts w:ascii="Malgun Gothic" w:eastAsia="Malgun Gothic" w:hAnsi="Malgun Gothic" w:hint="eastAsia"/>
          <w:color w:val="000000" w:themeColor="text1"/>
          <w:sz w:val="20"/>
          <w:szCs w:val="20"/>
        </w:rPr>
        <w:t>Tmark</w:t>
      </w:r>
      <w:proofErr w:type="spellEnd"/>
      <w:r w:rsidRPr="00807EA4">
        <w:rPr>
          <w:rFonts w:ascii="Malgun Gothic" w:eastAsia="Malgun Gothic" w:hAnsi="Malgun Gothic" w:hint="eastAsia"/>
          <w:color w:val="000000" w:themeColor="text1"/>
          <w:sz w:val="20"/>
          <w:szCs w:val="20"/>
        </w:rPr>
        <w:t xml:space="preserve"> Grand </w:t>
      </w:r>
      <w:r w:rsidRPr="00807EA4">
        <w:rPr>
          <w:rFonts w:ascii="細明體" w:eastAsia="細明體" w:hAnsi="細明體" w:cs="細明體" w:hint="eastAsia"/>
          <w:color w:val="000000" w:themeColor="text1"/>
          <w:sz w:val="20"/>
          <w:szCs w:val="20"/>
        </w:rPr>
        <w:t>酒店不僅具備方便的交通和高品位設施</w:t>
      </w:r>
      <w:r w:rsidRPr="00807EA4">
        <w:rPr>
          <w:rFonts w:ascii="Malgun Gothic" w:eastAsia="Malgun Gothic" w:hAnsi="Malgun Gothic" w:cs="Malgun Gothic" w:hint="eastAsia"/>
          <w:color w:val="000000" w:themeColor="text1"/>
          <w:sz w:val="20"/>
          <w:szCs w:val="20"/>
        </w:rPr>
        <w:t>，</w:t>
      </w:r>
      <w:r w:rsidRPr="00807EA4">
        <w:rPr>
          <w:rFonts w:ascii="細明體" w:eastAsia="細明體" w:hAnsi="細明體" w:cs="細明體" w:hint="eastAsia"/>
          <w:color w:val="000000" w:themeColor="text1"/>
          <w:sz w:val="20"/>
          <w:szCs w:val="20"/>
        </w:rPr>
        <w:t>而且</w:t>
      </w:r>
      <w:proofErr w:type="gramStart"/>
      <w:r w:rsidRPr="00807EA4">
        <w:rPr>
          <w:rFonts w:ascii="細明體" w:eastAsia="細明體" w:hAnsi="細明體" w:cs="細明體" w:hint="eastAsia"/>
          <w:color w:val="000000" w:themeColor="text1"/>
          <w:sz w:val="20"/>
          <w:szCs w:val="20"/>
        </w:rPr>
        <w:t>作為明洞</w:t>
      </w:r>
      <w:proofErr w:type="gramEnd"/>
      <w:r w:rsidRPr="00807EA4">
        <w:rPr>
          <w:rFonts w:ascii="Malgun Gothic" w:eastAsia="Malgun Gothic" w:hAnsi="Malgun Gothic" w:cs="Malgun Gothic" w:hint="eastAsia"/>
          <w:color w:val="000000" w:themeColor="text1"/>
          <w:sz w:val="20"/>
          <w:szCs w:val="20"/>
        </w:rPr>
        <w:t>，</w:t>
      </w:r>
      <w:r w:rsidRPr="00807EA4">
        <w:rPr>
          <w:rFonts w:ascii="細明體" w:eastAsia="細明體" w:hAnsi="細明體" w:cs="細明體" w:hint="eastAsia"/>
          <w:color w:val="000000" w:themeColor="text1"/>
          <w:sz w:val="20"/>
          <w:szCs w:val="20"/>
        </w:rPr>
        <w:t>南大門市場</w:t>
      </w:r>
      <w:r w:rsidRPr="00807EA4">
        <w:rPr>
          <w:rFonts w:ascii="Malgun Gothic" w:eastAsia="Malgun Gothic" w:hAnsi="Malgun Gothic" w:cs="Malgun Gothic" w:hint="eastAsia"/>
          <w:color w:val="000000" w:themeColor="text1"/>
          <w:sz w:val="20"/>
          <w:szCs w:val="20"/>
        </w:rPr>
        <w:t>，</w:t>
      </w:r>
      <w:r w:rsidRPr="00807EA4">
        <w:rPr>
          <w:rFonts w:ascii="Malgun Gothic" w:eastAsia="Malgun Gothic" w:hAnsi="Malgun Gothic" w:hint="eastAsia"/>
          <w:color w:val="000000" w:themeColor="text1"/>
          <w:sz w:val="20"/>
          <w:szCs w:val="20"/>
        </w:rPr>
        <w:t xml:space="preserve"> </w:t>
      </w:r>
      <w:r w:rsidRPr="00807EA4">
        <w:rPr>
          <w:rFonts w:ascii="細明體" w:eastAsia="細明體" w:hAnsi="細明體" w:cs="細明體" w:hint="eastAsia"/>
          <w:color w:val="000000" w:themeColor="text1"/>
          <w:sz w:val="20"/>
          <w:szCs w:val="20"/>
        </w:rPr>
        <w:t>南山</w:t>
      </w:r>
      <w:r w:rsidRPr="00807EA4">
        <w:rPr>
          <w:rFonts w:ascii="Malgun Gothic" w:eastAsia="Malgun Gothic" w:hAnsi="Malgun Gothic" w:cs="Malgun Gothic" w:hint="eastAsia"/>
          <w:color w:val="000000" w:themeColor="text1"/>
          <w:sz w:val="20"/>
          <w:szCs w:val="20"/>
        </w:rPr>
        <w:t>，</w:t>
      </w:r>
      <w:r w:rsidRPr="00807EA4">
        <w:rPr>
          <w:rFonts w:ascii="Malgun Gothic" w:eastAsia="Malgun Gothic" w:hAnsi="Malgun Gothic" w:hint="eastAsia"/>
          <w:color w:val="000000" w:themeColor="text1"/>
          <w:sz w:val="20"/>
          <w:szCs w:val="20"/>
        </w:rPr>
        <w:t xml:space="preserve"> </w:t>
      </w:r>
      <w:proofErr w:type="gramStart"/>
      <w:r w:rsidRPr="00807EA4">
        <w:rPr>
          <w:rFonts w:ascii="細明體" w:eastAsia="細明體" w:hAnsi="細明體" w:cs="細明體" w:hint="eastAsia"/>
          <w:color w:val="000000" w:themeColor="text1"/>
          <w:sz w:val="20"/>
          <w:szCs w:val="20"/>
        </w:rPr>
        <w:t>首爾站</w:t>
      </w:r>
      <w:proofErr w:type="gramEnd"/>
      <w:r w:rsidRPr="00807EA4">
        <w:rPr>
          <w:rFonts w:ascii="Malgun Gothic" w:eastAsia="Malgun Gothic" w:hAnsi="Malgun Gothic" w:cs="Malgun Gothic" w:hint="eastAsia"/>
          <w:color w:val="000000" w:themeColor="text1"/>
          <w:sz w:val="20"/>
          <w:szCs w:val="20"/>
        </w:rPr>
        <w:t>，</w:t>
      </w:r>
      <w:r w:rsidRPr="00807EA4">
        <w:rPr>
          <w:rFonts w:ascii="細明體" w:eastAsia="細明體" w:hAnsi="細明體" w:cs="細明體" w:hint="eastAsia"/>
          <w:color w:val="000000" w:themeColor="text1"/>
          <w:sz w:val="20"/>
          <w:szCs w:val="20"/>
        </w:rPr>
        <w:t>國立劇場</w:t>
      </w:r>
      <w:r w:rsidRPr="00807EA4">
        <w:rPr>
          <w:rFonts w:ascii="Malgun Gothic" w:eastAsia="Malgun Gothic" w:hAnsi="Malgun Gothic" w:cs="Malgun Gothic" w:hint="eastAsia"/>
          <w:color w:val="000000" w:themeColor="text1"/>
          <w:sz w:val="20"/>
          <w:szCs w:val="20"/>
        </w:rPr>
        <w:t>，</w:t>
      </w:r>
      <w:r w:rsidRPr="00807EA4">
        <w:rPr>
          <w:rFonts w:ascii="細明體" w:eastAsia="細明體" w:hAnsi="細明體" w:cs="細明體" w:hint="eastAsia"/>
          <w:color w:val="000000" w:themeColor="text1"/>
          <w:sz w:val="20"/>
          <w:szCs w:val="20"/>
        </w:rPr>
        <w:t>七樂娛樂場</w:t>
      </w:r>
      <w:r w:rsidRPr="00807EA4">
        <w:rPr>
          <w:rFonts w:ascii="Malgun Gothic" w:eastAsia="Malgun Gothic" w:hAnsi="Malgun Gothic" w:cs="Malgun Gothic" w:hint="eastAsia"/>
          <w:color w:val="000000" w:themeColor="text1"/>
          <w:sz w:val="20"/>
          <w:szCs w:val="20"/>
        </w:rPr>
        <w:t>，</w:t>
      </w:r>
      <w:r w:rsidRPr="00807EA4">
        <w:rPr>
          <w:rFonts w:ascii="細明體" w:eastAsia="細明體" w:hAnsi="細明體" w:cs="細明體" w:hint="eastAsia"/>
          <w:color w:val="000000" w:themeColor="text1"/>
          <w:sz w:val="20"/>
          <w:szCs w:val="20"/>
        </w:rPr>
        <w:t>清溪川</w:t>
      </w:r>
      <w:r w:rsidRPr="00807EA4">
        <w:rPr>
          <w:rFonts w:ascii="Malgun Gothic" w:eastAsia="Malgun Gothic" w:hAnsi="Malgun Gothic" w:cs="Malgun Gothic" w:hint="eastAsia"/>
          <w:color w:val="000000" w:themeColor="text1"/>
          <w:sz w:val="20"/>
          <w:szCs w:val="20"/>
        </w:rPr>
        <w:t>，</w:t>
      </w:r>
      <w:proofErr w:type="gramStart"/>
      <w:r w:rsidRPr="00807EA4">
        <w:rPr>
          <w:rFonts w:ascii="細明體" w:eastAsia="細明體" w:hAnsi="細明體" w:cs="細明體" w:hint="eastAsia"/>
          <w:color w:val="000000" w:themeColor="text1"/>
          <w:sz w:val="20"/>
          <w:szCs w:val="20"/>
        </w:rPr>
        <w:t>仁寺洞</w:t>
      </w:r>
      <w:proofErr w:type="gramEnd"/>
      <w:r w:rsidRPr="00807EA4">
        <w:rPr>
          <w:rFonts w:ascii="細明體" w:eastAsia="細明體" w:hAnsi="細明體" w:cs="細明體" w:hint="eastAsia"/>
          <w:color w:val="000000" w:themeColor="text1"/>
          <w:sz w:val="20"/>
          <w:szCs w:val="20"/>
        </w:rPr>
        <w:t>的中心</w:t>
      </w:r>
      <w:r w:rsidRPr="00807EA4">
        <w:rPr>
          <w:rFonts w:ascii="Malgun Gothic" w:eastAsia="Malgun Gothic" w:hAnsi="Malgun Gothic" w:cs="Malgun Gothic" w:hint="eastAsia"/>
          <w:color w:val="000000" w:themeColor="text1"/>
          <w:sz w:val="20"/>
          <w:szCs w:val="20"/>
        </w:rPr>
        <w:t>，</w:t>
      </w:r>
      <w:r w:rsidRPr="00807EA4">
        <w:rPr>
          <w:rFonts w:ascii="細明體" w:eastAsia="細明體" w:hAnsi="細明體" w:cs="細明體" w:hint="eastAsia"/>
          <w:color w:val="000000" w:themeColor="text1"/>
          <w:sz w:val="20"/>
          <w:szCs w:val="20"/>
        </w:rPr>
        <w:t>具備各種文化和購物的最佳條件</w:t>
      </w:r>
      <w:r w:rsidRPr="00807EA4">
        <w:rPr>
          <w:rFonts w:ascii="Malgun Gothic" w:eastAsia="Malgun Gothic" w:hAnsi="Malgun Gothic" w:hint="eastAsia"/>
          <w:color w:val="000000" w:themeColor="text1"/>
          <w:sz w:val="20"/>
          <w:szCs w:val="20"/>
        </w:rPr>
        <w:t>。</w:t>
      </w:r>
    </w:p>
    <w:p w:rsidR="001520DE" w:rsidRPr="00807EA4" w:rsidRDefault="001520DE" w:rsidP="00727141">
      <w:pPr>
        <w:pStyle w:val="Web"/>
        <w:shd w:val="clear" w:color="auto" w:fill="FFFFFF"/>
        <w:spacing w:after="0" w:afterAutospacing="0" w:line="0" w:lineRule="atLeast"/>
        <w:rPr>
          <w:rFonts w:ascii="Malgun Gothic" w:eastAsiaTheme="minorEastAsia" w:hAnsi="Malgun Gothic"/>
          <w:color w:val="000000" w:themeColor="text1"/>
          <w:sz w:val="20"/>
          <w:szCs w:val="20"/>
        </w:rPr>
      </w:pPr>
      <w:r w:rsidRPr="00807EA4">
        <w:rPr>
          <w:rFonts w:ascii="Malgun Gothic" w:eastAsiaTheme="minorEastAsia" w:hAnsi="Malgun Gothic" w:hint="eastAsia"/>
          <w:color w:val="000000" w:themeColor="text1"/>
          <w:sz w:val="20"/>
          <w:szCs w:val="20"/>
        </w:rPr>
        <w:t>在酒店看美麗</w:t>
      </w:r>
      <w:proofErr w:type="gramStart"/>
      <w:r w:rsidRPr="00807EA4">
        <w:rPr>
          <w:rFonts w:ascii="Malgun Gothic" w:eastAsiaTheme="minorEastAsia" w:hAnsi="Malgun Gothic" w:hint="eastAsia"/>
          <w:color w:val="000000" w:themeColor="text1"/>
          <w:sz w:val="20"/>
          <w:szCs w:val="20"/>
        </w:rPr>
        <w:t>的首爾市</w:t>
      </w:r>
      <w:proofErr w:type="gramEnd"/>
      <w:r w:rsidRPr="00807EA4">
        <w:rPr>
          <w:rFonts w:ascii="Malgun Gothic" w:eastAsiaTheme="minorEastAsia" w:hAnsi="Malgun Gothic" w:hint="eastAsia"/>
          <w:color w:val="000000" w:themeColor="text1"/>
          <w:sz w:val="20"/>
          <w:szCs w:val="20"/>
        </w:rPr>
        <w:t>何南山夜景</w:t>
      </w:r>
      <w:r w:rsidRPr="00807EA4">
        <w:rPr>
          <w:rFonts w:ascii="Malgun Gothic" w:eastAsiaTheme="minorEastAsia" w:hAnsi="Malgun Gothic" w:hint="eastAsia"/>
          <w:color w:val="000000" w:themeColor="text1"/>
          <w:sz w:val="20"/>
          <w:szCs w:val="20"/>
        </w:rPr>
        <w:t>,</w:t>
      </w:r>
      <w:r w:rsidRPr="00807EA4">
        <w:rPr>
          <w:rFonts w:ascii="Malgun Gothic" w:eastAsiaTheme="minorEastAsia" w:hAnsi="Malgun Gothic" w:hint="eastAsia"/>
          <w:color w:val="000000" w:themeColor="text1"/>
          <w:sz w:val="20"/>
          <w:szCs w:val="20"/>
        </w:rPr>
        <w:t>給留下您特別的回憶</w:t>
      </w:r>
      <w:r w:rsidRPr="00807EA4">
        <w:rPr>
          <w:rFonts w:ascii="Malgun Gothic" w:eastAsia="Malgun Gothic" w:hAnsi="Malgun Gothic" w:hint="eastAsia"/>
          <w:color w:val="000000" w:themeColor="text1"/>
          <w:sz w:val="20"/>
          <w:szCs w:val="20"/>
        </w:rPr>
        <w:t>。</w:t>
      </w:r>
    </w:p>
    <w:p w:rsidR="001520DE" w:rsidRPr="00C2397F" w:rsidRDefault="001520DE" w:rsidP="001520DE">
      <w:pPr>
        <w:spacing w:line="0" w:lineRule="atLeast"/>
        <w:rPr>
          <w:rFonts w:ascii="標楷體" w:eastAsia="標楷體" w:hAnsi="標楷體"/>
          <w:b/>
          <w:color w:val="000000" w:themeColor="text1"/>
          <w:sz w:val="30"/>
          <w:szCs w:val="30"/>
        </w:rPr>
      </w:pPr>
      <w:r w:rsidRPr="00C2397F">
        <w:rPr>
          <w:rFonts w:ascii="標楷體" w:eastAsia="標楷體" w:hAnsi="標楷體"/>
          <w:b/>
          <w:noProof/>
          <w:color w:val="000000" w:themeColor="text1"/>
          <w:sz w:val="30"/>
          <w:szCs w:val="30"/>
        </w:rPr>
        <w:drawing>
          <wp:inline distT="0" distB="0" distL="0" distR="0">
            <wp:extent cx="1716581" cy="1285875"/>
            <wp:effectExtent l="0" t="0" r="0" b="0"/>
            <wp:docPr id="23" name="圖片 23" descr="「tmark grand 明洞」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mark grand 明洞」的圖片搜尋結果"/>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2314" cy="1290169"/>
                    </a:xfrm>
                    <a:prstGeom prst="rect">
                      <a:avLst/>
                    </a:prstGeom>
                    <a:noFill/>
                    <a:ln>
                      <a:noFill/>
                    </a:ln>
                  </pic:spPr>
                </pic:pic>
              </a:graphicData>
            </a:graphic>
          </wp:inline>
        </w:drawing>
      </w:r>
      <w:r w:rsidRPr="00C2397F">
        <w:rPr>
          <w:rFonts w:ascii="標楷體" w:eastAsia="標楷體" w:hAnsi="標楷體" w:hint="eastAsia"/>
          <w:b/>
          <w:noProof/>
          <w:color w:val="000000" w:themeColor="text1"/>
          <w:sz w:val="30"/>
          <w:szCs w:val="30"/>
        </w:rPr>
        <w:drawing>
          <wp:inline distT="0" distB="0" distL="0" distR="0">
            <wp:extent cx="1484630" cy="1273386"/>
            <wp:effectExtent l="19050" t="0" r="127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8086" cy="1276350"/>
                    </a:xfrm>
                    <a:prstGeom prst="rect">
                      <a:avLst/>
                    </a:prstGeom>
                    <a:noFill/>
                    <a:ln>
                      <a:noFill/>
                    </a:ln>
                  </pic:spPr>
                </pic:pic>
              </a:graphicData>
            </a:graphic>
          </wp:inline>
        </w:drawing>
      </w:r>
      <w:r w:rsidRPr="00C2397F">
        <w:rPr>
          <w:rFonts w:ascii="標楷體" w:eastAsia="標楷體" w:hAnsi="標楷體"/>
          <w:b/>
          <w:noProof/>
          <w:color w:val="000000" w:themeColor="text1"/>
          <w:sz w:val="30"/>
          <w:szCs w:val="30"/>
        </w:rPr>
        <w:drawing>
          <wp:inline distT="0" distB="0" distL="0" distR="0">
            <wp:extent cx="1400613" cy="1273386"/>
            <wp:effectExtent l="19050" t="0" r="9087" b="0"/>
            <wp:docPr id="42" name="圖片 36" descr="「tmark grand 明洞」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mark grand 明洞」的圖片搜尋結果"/>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613" cy="1273386"/>
                    </a:xfrm>
                    <a:prstGeom prst="rect">
                      <a:avLst/>
                    </a:prstGeom>
                    <a:noFill/>
                    <a:ln>
                      <a:noFill/>
                    </a:ln>
                  </pic:spPr>
                </pic:pic>
              </a:graphicData>
            </a:graphic>
          </wp:inline>
        </w:drawing>
      </w:r>
      <w:r w:rsidRPr="00C2397F">
        <w:rPr>
          <w:rFonts w:ascii="標楷體" w:eastAsia="標楷體" w:hAnsi="標楷體"/>
          <w:b/>
          <w:noProof/>
          <w:color w:val="000000" w:themeColor="text1"/>
          <w:sz w:val="30"/>
          <w:szCs w:val="30"/>
        </w:rPr>
        <w:drawing>
          <wp:inline distT="0" distB="0" distL="0" distR="0">
            <wp:extent cx="1809750" cy="1279680"/>
            <wp:effectExtent l="19050" t="0" r="0" b="0"/>
            <wp:docPr id="43" name="圖片 37" descr="「tmark grand 明洞」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mark grand 明洞」的圖片搜尋結果"/>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8410" cy="1278733"/>
                    </a:xfrm>
                    <a:prstGeom prst="rect">
                      <a:avLst/>
                    </a:prstGeom>
                    <a:noFill/>
                    <a:ln>
                      <a:noFill/>
                    </a:ln>
                  </pic:spPr>
                </pic:pic>
              </a:graphicData>
            </a:graphic>
          </wp:inline>
        </w:drawing>
      </w:r>
    </w:p>
    <w:p w:rsidR="001520DE" w:rsidRDefault="001520DE" w:rsidP="001520DE">
      <w:r w:rsidRPr="00807EA4">
        <w:rPr>
          <w:rFonts w:ascii="標楷體" w:eastAsia="標楷體" w:hAnsi="標楷體"/>
        </w:rPr>
        <w:t xml:space="preserve">BERNOUI HOTEL </w:t>
      </w:r>
      <w:r w:rsidRPr="00807EA4">
        <w:rPr>
          <w:rFonts w:ascii="標楷體" w:eastAsia="Batang" w:hAnsi="Batang" w:cs="Batang" w:hint="eastAsia"/>
        </w:rPr>
        <w:t>베르누이</w:t>
      </w:r>
      <w:r w:rsidRPr="00807EA4">
        <w:rPr>
          <w:rFonts w:ascii="標楷體" w:eastAsia="標楷體" w:hAnsi="標楷體"/>
        </w:rPr>
        <w:t xml:space="preserve"> </w:t>
      </w:r>
      <w:r>
        <w:t xml:space="preserve"> </w:t>
      </w:r>
      <w:hyperlink r:id="rId18" w:history="1">
        <w:r w:rsidRPr="00C57DC9">
          <w:rPr>
            <w:rStyle w:val="a8"/>
          </w:rPr>
          <w:t>http://www.hotelbernoui.com/</w:t>
        </w:r>
      </w:hyperlink>
      <w:r>
        <w:rPr>
          <w:rFonts w:hint="eastAsia"/>
        </w:rPr>
        <w:t xml:space="preserve">  </w:t>
      </w:r>
    </w:p>
    <w:p w:rsidR="001520DE" w:rsidRPr="00807EA4" w:rsidRDefault="001520DE" w:rsidP="001520DE">
      <w:pPr>
        <w:rPr>
          <w:rFonts w:asciiTheme="minorEastAsia" w:eastAsiaTheme="minorEastAsia" w:hAnsiTheme="minorEastAsia"/>
          <w:color w:val="000000" w:themeColor="text1"/>
          <w:spacing w:val="-5"/>
          <w:sz w:val="20"/>
          <w:szCs w:val="20"/>
          <w:shd w:val="clear" w:color="auto" w:fill="FFFFFF"/>
        </w:rPr>
      </w:pPr>
      <w:r w:rsidRPr="00807EA4">
        <w:rPr>
          <w:rFonts w:asciiTheme="minorEastAsia" w:eastAsiaTheme="minorEastAsia" w:hAnsiTheme="minorEastAsia" w:hint="eastAsia"/>
          <w:color w:val="000000" w:themeColor="text1"/>
          <w:spacing w:val="-5"/>
          <w:sz w:val="20"/>
          <w:szCs w:val="20"/>
          <w:shd w:val="clear" w:color="auto" w:fill="FFFFFF"/>
        </w:rPr>
        <w:t>鄰金浦和仁川機場，韓國提供了最好的位置。靠近許多棒球和高尺天空穹頂的文藝表演和做IT的中心球體谷，加桑數字複雜，也只有一箭之遙。從地鐵1號線，3</w:t>
      </w:r>
      <w:r>
        <w:rPr>
          <w:rFonts w:asciiTheme="minorEastAsia" w:eastAsiaTheme="minorEastAsia" w:hAnsiTheme="minorEastAsia" w:hint="eastAsia"/>
          <w:color w:val="000000" w:themeColor="text1"/>
          <w:spacing w:val="-5"/>
          <w:sz w:val="20"/>
          <w:szCs w:val="20"/>
          <w:shd w:val="clear" w:color="auto" w:fill="FFFFFF"/>
        </w:rPr>
        <w:t>號出口的火車東站故</w:t>
      </w:r>
      <w:r w:rsidRPr="00807EA4">
        <w:rPr>
          <w:rFonts w:asciiTheme="minorEastAsia" w:eastAsiaTheme="minorEastAsia" w:hAnsiTheme="minorEastAsia" w:hint="eastAsia"/>
          <w:color w:val="000000" w:themeColor="text1"/>
          <w:spacing w:val="-5"/>
          <w:sz w:val="20"/>
          <w:szCs w:val="20"/>
          <w:shd w:val="clear" w:color="auto" w:fill="FFFFFF"/>
        </w:rPr>
        <w:t>5分鐘步行距離之內。金浦和仁川機場巴士號碼6014，</w:t>
      </w:r>
      <w:r w:rsidRPr="00807EA4">
        <w:rPr>
          <w:rFonts w:asciiTheme="minorEastAsia" w:eastAsiaTheme="minorEastAsia" w:hAnsiTheme="minorEastAsia" w:cs="細明體" w:hint="eastAsia"/>
          <w:color w:val="000000" w:themeColor="text1"/>
          <w:spacing w:val="-5"/>
          <w:sz w:val="20"/>
          <w:szCs w:val="20"/>
          <w:shd w:val="clear" w:color="auto" w:fill="FFFFFF"/>
        </w:rPr>
        <w:t>您</w:t>
      </w:r>
      <w:r w:rsidRPr="00807EA4">
        <w:rPr>
          <w:rFonts w:asciiTheme="minorEastAsia" w:eastAsiaTheme="minorEastAsia" w:hAnsiTheme="minorEastAsia" w:cs="Dotum" w:hint="eastAsia"/>
          <w:color w:val="000000" w:themeColor="text1"/>
          <w:spacing w:val="-5"/>
          <w:sz w:val="20"/>
          <w:szCs w:val="20"/>
          <w:shd w:val="clear" w:color="auto" w:fill="FFFFFF"/>
        </w:rPr>
        <w:t>可以輕鬆地到達酒店</w:t>
      </w:r>
      <w:r w:rsidRPr="00807EA4">
        <w:rPr>
          <w:rFonts w:asciiTheme="minorEastAsia" w:eastAsiaTheme="minorEastAsia" w:hAnsiTheme="minorEastAsia" w:hint="eastAsia"/>
          <w:color w:val="000000" w:themeColor="text1"/>
          <w:spacing w:val="-5"/>
          <w:sz w:val="20"/>
          <w:szCs w:val="20"/>
          <w:shd w:val="clear" w:color="auto" w:fill="FFFFFF"/>
        </w:rPr>
        <w:t>。</w:t>
      </w:r>
      <w:r w:rsidRPr="00807EA4">
        <w:rPr>
          <w:rFonts w:asciiTheme="minorEastAsia" w:eastAsiaTheme="minorEastAsia" w:hAnsiTheme="minorEastAsia" w:cs="Dotum" w:hint="eastAsia"/>
          <w:color w:val="000000" w:themeColor="text1"/>
          <w:spacing w:val="-5"/>
          <w:sz w:val="20"/>
          <w:szCs w:val="20"/>
          <w:shd w:val="clear" w:color="auto" w:fill="FFFFFF"/>
        </w:rPr>
        <w:t>提供一個舒適，合理，不失奢華服務</w:t>
      </w:r>
      <w:r w:rsidRPr="00807EA4">
        <w:rPr>
          <w:rFonts w:asciiTheme="minorEastAsia" w:eastAsiaTheme="minorEastAsia" w:hAnsiTheme="minorEastAsia" w:hint="eastAsia"/>
          <w:color w:val="000000" w:themeColor="text1"/>
          <w:spacing w:val="-5"/>
          <w:sz w:val="20"/>
          <w:szCs w:val="20"/>
          <w:shd w:val="clear" w:color="auto" w:fill="FFFFFF"/>
        </w:rPr>
        <w:t>。</w:t>
      </w:r>
    </w:p>
    <w:p w:rsidR="001520DE" w:rsidRPr="00807EA4" w:rsidRDefault="001520DE" w:rsidP="001520DE">
      <w:pPr>
        <w:rPr>
          <w:rFonts w:ascii="標楷體" w:eastAsia="標楷體" w:hAnsi="標楷體"/>
          <w:color w:val="000000" w:themeColor="text1"/>
          <w:spacing w:val="-5"/>
          <w:sz w:val="20"/>
          <w:szCs w:val="20"/>
          <w:shd w:val="clear" w:color="auto" w:fill="FFFFFF"/>
        </w:rPr>
      </w:pPr>
      <w:r>
        <w:rPr>
          <w:noProof/>
        </w:rPr>
        <w:drawing>
          <wp:inline distT="0" distB="0" distL="0" distR="0">
            <wp:extent cx="1905000" cy="1191656"/>
            <wp:effectExtent l="0" t="0" r="0" b="0"/>
            <wp:docPr id="25" name="圖片 4" descr="http://www.hotelbernoui.com/upload/room/s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telbernoui.com/upload/room/sd01.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3089" cy="1196716"/>
                    </a:xfrm>
                    <a:prstGeom prst="rect">
                      <a:avLst/>
                    </a:prstGeom>
                    <a:noFill/>
                    <a:ln>
                      <a:noFill/>
                    </a:ln>
                  </pic:spPr>
                </pic:pic>
              </a:graphicData>
            </a:graphic>
          </wp:inline>
        </w:drawing>
      </w:r>
      <w:r>
        <w:rPr>
          <w:rFonts w:ascii="標楷體" w:eastAsia="標楷體" w:hAnsi="標楷體" w:hint="eastAsia"/>
          <w:color w:val="000000" w:themeColor="text1"/>
          <w:spacing w:val="-5"/>
          <w:sz w:val="20"/>
          <w:szCs w:val="20"/>
          <w:shd w:val="clear" w:color="auto" w:fill="FFFFFF"/>
        </w:rPr>
        <w:t xml:space="preserve"> </w:t>
      </w:r>
      <w:r>
        <w:rPr>
          <w:noProof/>
        </w:rPr>
        <w:drawing>
          <wp:inline distT="0" distB="0" distL="0" distR="0">
            <wp:extent cx="1933575" cy="1209530"/>
            <wp:effectExtent l="0" t="0" r="0" b="0"/>
            <wp:docPr id="26" name="圖片 9" descr="http://www.hotelbernoui.com/upload/room/s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otelbernoui.com/upload/room/st01.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5618" cy="1210808"/>
                    </a:xfrm>
                    <a:prstGeom prst="rect">
                      <a:avLst/>
                    </a:prstGeom>
                    <a:noFill/>
                    <a:ln>
                      <a:noFill/>
                    </a:ln>
                  </pic:spPr>
                </pic:pic>
              </a:graphicData>
            </a:graphic>
          </wp:inline>
        </w:drawing>
      </w:r>
      <w:r>
        <w:rPr>
          <w:rFonts w:ascii="標楷體" w:eastAsia="標楷體" w:hAnsi="標楷體" w:hint="eastAsia"/>
          <w:color w:val="000000" w:themeColor="text1"/>
          <w:spacing w:val="-5"/>
          <w:sz w:val="20"/>
          <w:szCs w:val="20"/>
          <w:shd w:val="clear" w:color="auto" w:fill="FFFFFF"/>
        </w:rPr>
        <w:t xml:space="preserve"> </w:t>
      </w:r>
      <w:r>
        <w:rPr>
          <w:noProof/>
        </w:rPr>
        <w:drawing>
          <wp:inline distT="0" distB="0" distL="0" distR="0">
            <wp:extent cx="876300" cy="1205320"/>
            <wp:effectExtent l="0" t="0" r="0" b="0"/>
            <wp:docPr id="27" name="圖片 10" descr="http://www.hotelbernoui.com/kr/img/sub/about/introd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otelbernoui.com/kr/img/sub/about/introd_01.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9933" cy="1210317"/>
                    </a:xfrm>
                    <a:prstGeom prst="rect">
                      <a:avLst/>
                    </a:prstGeom>
                    <a:noFill/>
                    <a:ln>
                      <a:noFill/>
                    </a:ln>
                  </pic:spPr>
                </pic:pic>
              </a:graphicData>
            </a:graphic>
          </wp:inline>
        </w:drawing>
      </w:r>
      <w:r w:rsidRPr="005A1636">
        <w:t xml:space="preserve"> </w:t>
      </w:r>
      <w:r>
        <w:rPr>
          <w:noProof/>
        </w:rPr>
        <w:drawing>
          <wp:inline distT="0" distB="0" distL="0" distR="0">
            <wp:extent cx="1638300" cy="1228726"/>
            <wp:effectExtent l="0" t="0" r="0" b="0"/>
            <wp:docPr id="28" name="圖片 11" descr="「BERNOUI HOTEL」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RNOUI HOTEL」的圖片搜尋結果"/>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4890" cy="1233669"/>
                    </a:xfrm>
                    <a:prstGeom prst="rect">
                      <a:avLst/>
                    </a:prstGeom>
                    <a:noFill/>
                    <a:ln>
                      <a:noFill/>
                    </a:ln>
                  </pic:spPr>
                </pic:pic>
              </a:graphicData>
            </a:graphic>
          </wp:inline>
        </w:drawing>
      </w:r>
    </w:p>
    <w:p w:rsidR="001520DE" w:rsidRDefault="001520DE" w:rsidP="001520DE">
      <w:pPr>
        <w:rPr>
          <w:color w:val="FF0000"/>
        </w:rPr>
      </w:pPr>
      <w:r w:rsidRPr="00807EA4">
        <w:rPr>
          <w:rFonts w:ascii="標楷體" w:eastAsia="標楷體" w:hAnsi="標楷體"/>
        </w:rPr>
        <w:t>BENIKEA PREMIER YEOUIDO</w:t>
      </w:r>
      <w:r>
        <w:rPr>
          <w:rFonts w:ascii="標楷體" w:eastAsia="標楷體" w:hAnsi="標楷體" w:hint="eastAsia"/>
        </w:rPr>
        <w:t xml:space="preserve"> </w:t>
      </w:r>
      <w:hyperlink r:id="rId23" w:history="1">
        <w:r w:rsidRPr="00C57DC9">
          <w:rPr>
            <w:rStyle w:val="a8"/>
          </w:rPr>
          <w:t>http://www.yeouidopremier.com/html/main.asp</w:t>
        </w:r>
      </w:hyperlink>
    </w:p>
    <w:p w:rsidR="001520DE" w:rsidRPr="00E82694" w:rsidRDefault="001520DE" w:rsidP="001520DE">
      <w:pPr>
        <w:rPr>
          <w:rFonts w:ascii="細明體" w:eastAsia="細明體" w:hAnsi="細明體"/>
          <w:color w:val="000000" w:themeColor="text1"/>
        </w:rPr>
      </w:pPr>
      <w:proofErr w:type="spellStart"/>
      <w:r w:rsidRPr="00E82694">
        <w:rPr>
          <w:rFonts w:ascii="細明體" w:eastAsia="細明體" w:hAnsi="細明體" w:cs="Segoe UI"/>
          <w:color w:val="000000" w:themeColor="text1"/>
          <w:sz w:val="20"/>
          <w:szCs w:val="20"/>
        </w:rPr>
        <w:t>Benikea</w:t>
      </w:r>
      <w:proofErr w:type="spellEnd"/>
      <w:r w:rsidRPr="00E82694">
        <w:rPr>
          <w:rFonts w:ascii="細明體" w:eastAsia="細明體" w:hAnsi="細明體" w:cs="Segoe UI"/>
          <w:color w:val="000000" w:themeColor="text1"/>
          <w:sz w:val="20"/>
          <w:szCs w:val="20"/>
        </w:rPr>
        <w:t xml:space="preserve"> Premier Hotel </w:t>
      </w:r>
      <w:proofErr w:type="spellStart"/>
      <w:r w:rsidRPr="00E82694">
        <w:rPr>
          <w:rFonts w:ascii="細明體" w:eastAsia="細明體" w:hAnsi="細明體" w:cs="Segoe UI"/>
          <w:color w:val="000000" w:themeColor="text1"/>
          <w:sz w:val="20"/>
          <w:szCs w:val="20"/>
        </w:rPr>
        <w:t>Yeouido</w:t>
      </w:r>
      <w:proofErr w:type="spellEnd"/>
      <w:r w:rsidRPr="00807EA4">
        <w:rPr>
          <w:rFonts w:ascii="細明體" w:eastAsia="細明體" w:hAnsi="細明體" w:cs="Segoe UI"/>
          <w:color w:val="000000" w:themeColor="text1"/>
          <w:sz w:val="20"/>
          <w:szCs w:val="20"/>
        </w:rPr>
        <w:t>酒店位於首爾</w:t>
      </w:r>
      <w:r w:rsidRPr="00E82694">
        <w:rPr>
          <w:rFonts w:ascii="細明體" w:eastAsia="細明體" w:hAnsi="細明體" w:cs="Segoe UI"/>
          <w:color w:val="000000" w:themeColor="text1"/>
          <w:sz w:val="20"/>
          <w:szCs w:val="20"/>
        </w:rPr>
        <w:t>，於2016年12月新開張，距離大方地鐵站（</w:t>
      </w:r>
      <w:proofErr w:type="spellStart"/>
      <w:r w:rsidRPr="00E82694">
        <w:rPr>
          <w:rFonts w:ascii="細明體" w:eastAsia="細明體" w:hAnsi="細明體" w:cs="Segoe UI"/>
          <w:color w:val="000000" w:themeColor="text1"/>
          <w:sz w:val="20"/>
          <w:szCs w:val="20"/>
        </w:rPr>
        <w:t>Daebang</w:t>
      </w:r>
      <w:proofErr w:type="spellEnd"/>
      <w:r w:rsidRPr="00E82694">
        <w:rPr>
          <w:rFonts w:ascii="細明體" w:eastAsia="細明體" w:hAnsi="細明體" w:cs="Segoe UI"/>
          <w:color w:val="000000" w:themeColor="text1"/>
          <w:sz w:val="20"/>
          <w:szCs w:val="20"/>
        </w:rPr>
        <w:t>）（1號線）和新吉地鐵站（</w:t>
      </w:r>
      <w:proofErr w:type="spellStart"/>
      <w:r w:rsidRPr="00E82694">
        <w:rPr>
          <w:rFonts w:ascii="細明體" w:eastAsia="細明體" w:hAnsi="細明體" w:cs="Segoe UI"/>
          <w:color w:val="000000" w:themeColor="text1"/>
          <w:sz w:val="20"/>
          <w:szCs w:val="20"/>
        </w:rPr>
        <w:t>Singil</w:t>
      </w:r>
      <w:proofErr w:type="spellEnd"/>
      <w:r w:rsidRPr="00E82694">
        <w:rPr>
          <w:rFonts w:ascii="細明體" w:eastAsia="細明體" w:hAnsi="細明體" w:cs="Segoe UI"/>
          <w:color w:val="000000" w:themeColor="text1"/>
          <w:sz w:val="20"/>
          <w:szCs w:val="20"/>
        </w:rPr>
        <w:t>）（1號和5號線）均有9分鐘步行路程，提供內部的免費私人停車場。酒店的每間客房均設有平板電視和私人浴室。酒店還提供免費</w:t>
      </w:r>
      <w:proofErr w:type="spellStart"/>
      <w:r w:rsidRPr="00E82694">
        <w:rPr>
          <w:rFonts w:ascii="細明體" w:eastAsia="細明體" w:hAnsi="細明體" w:cs="Segoe UI"/>
          <w:color w:val="000000" w:themeColor="text1"/>
          <w:sz w:val="20"/>
          <w:szCs w:val="20"/>
        </w:rPr>
        <w:t>WiFi</w:t>
      </w:r>
      <w:proofErr w:type="spellEnd"/>
      <w:r w:rsidRPr="00E82694">
        <w:rPr>
          <w:rFonts w:ascii="細明體" w:eastAsia="細明體" w:hAnsi="細明體" w:cs="Segoe UI"/>
          <w:color w:val="000000" w:themeColor="text1"/>
          <w:sz w:val="20"/>
          <w:szCs w:val="20"/>
        </w:rPr>
        <w:t>、健身中心、內部咖啡館和洗衣設施。酒店距離大方D-立方城（</w:t>
      </w:r>
      <w:proofErr w:type="spellStart"/>
      <w:r w:rsidRPr="00E82694">
        <w:rPr>
          <w:rFonts w:ascii="細明體" w:eastAsia="細明體" w:hAnsi="細明體" w:cs="Segoe UI"/>
          <w:color w:val="000000" w:themeColor="text1"/>
          <w:sz w:val="20"/>
          <w:szCs w:val="20"/>
        </w:rPr>
        <w:t>Daeseong</w:t>
      </w:r>
      <w:proofErr w:type="spellEnd"/>
      <w:r w:rsidRPr="00E82694">
        <w:rPr>
          <w:rFonts w:ascii="細明體" w:eastAsia="細明體" w:hAnsi="細明體" w:cs="Segoe UI"/>
          <w:color w:val="000000" w:themeColor="text1"/>
          <w:sz w:val="20"/>
          <w:szCs w:val="20"/>
        </w:rPr>
        <w:t xml:space="preserve"> D-Cube City）有15分鐘車程，距離</w:t>
      </w:r>
      <w:proofErr w:type="spellStart"/>
      <w:r w:rsidRPr="00E82694">
        <w:rPr>
          <w:rFonts w:ascii="細明體" w:eastAsia="細明體" w:hAnsi="細明體" w:cs="Segoe UI"/>
          <w:color w:val="000000" w:themeColor="text1"/>
          <w:sz w:val="20"/>
          <w:szCs w:val="20"/>
        </w:rPr>
        <w:t>I'Park</w:t>
      </w:r>
      <w:proofErr w:type="spellEnd"/>
      <w:r w:rsidRPr="00E82694">
        <w:rPr>
          <w:rFonts w:ascii="細明體" w:eastAsia="細明體" w:hAnsi="細明體" w:cs="Segoe UI"/>
          <w:color w:val="000000" w:themeColor="text1"/>
          <w:sz w:val="20"/>
          <w:szCs w:val="20"/>
        </w:rPr>
        <w:t xml:space="preserve"> Mall購物中心4.2公里，距離馬里奧折扣商場（Mario Outlet）5公里，距離金浦機場（</w:t>
      </w:r>
      <w:proofErr w:type="spellStart"/>
      <w:r w:rsidRPr="00E82694">
        <w:rPr>
          <w:rFonts w:ascii="細明體" w:eastAsia="細明體" w:hAnsi="細明體" w:cs="Segoe UI"/>
          <w:color w:val="000000" w:themeColor="text1"/>
          <w:sz w:val="20"/>
          <w:szCs w:val="20"/>
        </w:rPr>
        <w:t>Gimpo</w:t>
      </w:r>
      <w:proofErr w:type="spellEnd"/>
      <w:r w:rsidRPr="00E82694">
        <w:rPr>
          <w:rFonts w:ascii="細明體" w:eastAsia="細明體" w:hAnsi="細明體" w:cs="Segoe UI"/>
          <w:color w:val="000000" w:themeColor="text1"/>
          <w:sz w:val="20"/>
          <w:szCs w:val="20"/>
        </w:rPr>
        <w:t xml:space="preserve"> Airport ）12公里。永登浦區是</w:t>
      </w:r>
      <w:r w:rsidRPr="00807EA4">
        <w:rPr>
          <w:rFonts w:ascii="細明體" w:eastAsia="細明體" w:hAnsi="細明體" w:cs="Segoe UI"/>
          <w:color w:val="000000" w:themeColor="text1"/>
          <w:sz w:val="20"/>
          <w:szCs w:val="20"/>
        </w:rPr>
        <w:t>咖啡館</w:t>
      </w:r>
      <w:r w:rsidRPr="00E82694">
        <w:rPr>
          <w:rFonts w:ascii="細明體" w:eastAsia="細明體" w:hAnsi="細明體" w:cs="Segoe UI"/>
          <w:color w:val="000000" w:themeColor="text1"/>
          <w:sz w:val="20"/>
          <w:szCs w:val="20"/>
        </w:rPr>
        <w:t>、</w:t>
      </w:r>
      <w:r w:rsidRPr="00807EA4">
        <w:rPr>
          <w:rFonts w:ascii="細明體" w:eastAsia="細明體" w:hAnsi="細明體" w:cs="Segoe UI"/>
          <w:color w:val="000000" w:themeColor="text1"/>
          <w:sz w:val="20"/>
          <w:szCs w:val="20"/>
        </w:rPr>
        <w:t>城市之旅</w:t>
      </w:r>
      <w:r w:rsidRPr="00E82694">
        <w:rPr>
          <w:rFonts w:ascii="細明體" w:eastAsia="細明體" w:hAnsi="細明體" w:cs="Segoe UI"/>
          <w:color w:val="000000" w:themeColor="text1"/>
          <w:sz w:val="20"/>
          <w:szCs w:val="20"/>
        </w:rPr>
        <w:t>、</w:t>
      </w:r>
      <w:r w:rsidRPr="00807EA4">
        <w:rPr>
          <w:rFonts w:ascii="細明體" w:eastAsia="細明體" w:hAnsi="細明體" w:cs="Segoe UI"/>
          <w:color w:val="000000" w:themeColor="text1"/>
          <w:sz w:val="20"/>
          <w:szCs w:val="20"/>
        </w:rPr>
        <w:t>城市漫步</w:t>
      </w:r>
      <w:r w:rsidRPr="00E82694">
        <w:rPr>
          <w:rFonts w:ascii="細明體" w:eastAsia="細明體" w:hAnsi="細明體" w:cs="Segoe UI"/>
          <w:color w:val="000000" w:themeColor="text1"/>
          <w:sz w:val="20"/>
          <w:szCs w:val="20"/>
        </w:rPr>
        <w:t>的絕佳選擇。</w:t>
      </w:r>
    </w:p>
    <w:p w:rsidR="001520DE" w:rsidRDefault="001520DE" w:rsidP="001520DE">
      <w:pPr>
        <w:rPr>
          <w:rFonts w:asciiTheme="majorEastAsia" w:eastAsiaTheme="majorEastAsia" w:hAnsiTheme="majorEastAsia"/>
          <w:color w:val="000000" w:themeColor="text1"/>
          <w:spacing w:val="-5"/>
          <w:sz w:val="20"/>
          <w:szCs w:val="20"/>
          <w:shd w:val="clear" w:color="auto" w:fill="FFFFFF"/>
        </w:rPr>
      </w:pPr>
      <w:r w:rsidRPr="005A1636">
        <w:rPr>
          <w:noProof/>
        </w:rPr>
        <w:drawing>
          <wp:inline distT="0" distB="0" distL="0" distR="0">
            <wp:extent cx="2162175" cy="1118636"/>
            <wp:effectExtent l="0" t="0" r="0" b="0"/>
            <wp:docPr id="29"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7878" cy="1121587"/>
                    </a:xfrm>
                    <a:prstGeom prst="rect">
                      <a:avLst/>
                    </a:prstGeom>
                    <a:noFill/>
                    <a:ln>
                      <a:noFill/>
                    </a:ln>
                  </pic:spPr>
                </pic:pic>
              </a:graphicData>
            </a:graphic>
          </wp:inline>
        </w:drawing>
      </w:r>
      <w:r w:rsidRPr="005A1636">
        <w:rPr>
          <w:rFonts w:hint="eastAsia"/>
        </w:rPr>
        <w:t xml:space="preserve"> </w:t>
      </w:r>
      <w:r w:rsidRPr="005A1636">
        <w:rPr>
          <w:rFonts w:hint="eastAsia"/>
          <w:noProof/>
        </w:rPr>
        <w:drawing>
          <wp:inline distT="0" distB="0" distL="0" distR="0">
            <wp:extent cx="838200" cy="1164540"/>
            <wp:effectExtent l="0" t="0" r="0" b="0"/>
            <wp:docPr id="30"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4777" cy="1173678"/>
                    </a:xfrm>
                    <a:prstGeom prst="rect">
                      <a:avLst/>
                    </a:prstGeom>
                    <a:noFill/>
                    <a:ln>
                      <a:noFill/>
                    </a:ln>
                  </pic:spPr>
                </pic:pic>
              </a:graphicData>
            </a:graphic>
          </wp:inline>
        </w:drawing>
      </w:r>
      <w:r>
        <w:rPr>
          <w:rFonts w:asciiTheme="majorEastAsia" w:eastAsiaTheme="majorEastAsia" w:hAnsiTheme="majorEastAsia" w:hint="eastAsia"/>
          <w:color w:val="000000" w:themeColor="text1"/>
          <w:sz w:val="20"/>
          <w:szCs w:val="20"/>
        </w:rPr>
        <w:t xml:space="preserve"> </w:t>
      </w:r>
      <w:r>
        <w:rPr>
          <w:noProof/>
        </w:rPr>
        <w:drawing>
          <wp:inline distT="0" distB="0" distL="0" distR="0">
            <wp:extent cx="1681142" cy="1121308"/>
            <wp:effectExtent l="0" t="0" r="0" b="0"/>
            <wp:docPr id="31" name="圖片 21" descr="「BENIKEA PREMIER YEOUIDO」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NIKEA PREMIER YEOUIDO」的圖片搜尋結果"/>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6707" cy="1125020"/>
                    </a:xfrm>
                    <a:prstGeom prst="rect">
                      <a:avLst/>
                    </a:prstGeom>
                    <a:noFill/>
                    <a:ln>
                      <a:noFill/>
                    </a:ln>
                  </pic:spPr>
                </pic:pic>
              </a:graphicData>
            </a:graphic>
          </wp:inline>
        </w:drawing>
      </w:r>
      <w:r>
        <w:rPr>
          <w:rFonts w:asciiTheme="majorEastAsia" w:eastAsiaTheme="majorEastAsia" w:hAnsiTheme="majorEastAsia" w:hint="eastAsia"/>
          <w:color w:val="000000" w:themeColor="text1"/>
          <w:sz w:val="20"/>
          <w:szCs w:val="20"/>
        </w:rPr>
        <w:t xml:space="preserve"> </w:t>
      </w:r>
      <w:r w:rsidRPr="008B7D1D">
        <w:rPr>
          <w:rFonts w:hint="eastAsia"/>
          <w:noProof/>
        </w:rPr>
        <w:drawing>
          <wp:inline distT="0" distB="0" distL="0" distR="0">
            <wp:extent cx="1647825" cy="1124231"/>
            <wp:effectExtent l="0" t="0" r="0" b="0"/>
            <wp:docPr id="3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2680" cy="1127543"/>
                    </a:xfrm>
                    <a:prstGeom prst="rect">
                      <a:avLst/>
                    </a:prstGeom>
                    <a:noFill/>
                    <a:ln>
                      <a:noFill/>
                    </a:ln>
                  </pic:spPr>
                </pic:pic>
              </a:graphicData>
            </a:graphic>
          </wp:inline>
        </w:drawing>
      </w:r>
      <w:r>
        <w:rPr>
          <w:rFonts w:asciiTheme="majorEastAsia" w:eastAsiaTheme="majorEastAsia" w:hAnsiTheme="majorEastAsia" w:hint="eastAsia"/>
          <w:color w:val="000000" w:themeColor="text1"/>
          <w:spacing w:val="-5"/>
          <w:sz w:val="20"/>
          <w:szCs w:val="20"/>
          <w:shd w:val="clear" w:color="auto" w:fill="FFFFFF"/>
        </w:rPr>
        <w:t xml:space="preserve">   </w:t>
      </w:r>
    </w:p>
    <w:p w:rsidR="001520DE" w:rsidRDefault="001520DE" w:rsidP="001520DE"/>
    <w:p w:rsidR="001520DE" w:rsidRPr="006B1C3E" w:rsidRDefault="001520DE" w:rsidP="001520DE">
      <w:r>
        <w:rPr>
          <w:rFonts w:hint="eastAsia"/>
        </w:rPr>
        <w:t xml:space="preserve">SOMERSETPALACE   </w:t>
      </w:r>
      <w:hyperlink r:id="rId28" w:history="1">
        <w:r w:rsidRPr="00C57DC9">
          <w:rPr>
            <w:rStyle w:val="a8"/>
            <w:rFonts w:hint="eastAsia"/>
          </w:rPr>
          <w:t>http://www.somersetpalace.co.kr/kr/main/main.asp</w:t>
        </w:r>
      </w:hyperlink>
      <w:r>
        <w:rPr>
          <w:rFonts w:hint="eastAsia"/>
        </w:rPr>
        <w:t xml:space="preserve">   </w:t>
      </w:r>
    </w:p>
    <w:p w:rsidR="001520DE" w:rsidRPr="00607C18" w:rsidRDefault="001520DE" w:rsidP="001520DE">
      <w:pPr>
        <w:shd w:val="clear" w:color="auto" w:fill="FFFFFF"/>
        <w:rPr>
          <w:rFonts w:ascii="細明體" w:eastAsia="細明體" w:hAnsi="細明體"/>
          <w:color w:val="000000" w:themeColor="text1"/>
          <w:sz w:val="20"/>
          <w:szCs w:val="20"/>
        </w:rPr>
      </w:pPr>
      <w:r w:rsidRPr="00607C18">
        <w:rPr>
          <w:rFonts w:ascii="細明體" w:eastAsia="細明體" w:hAnsi="細明體"/>
          <w:color w:val="000000" w:themeColor="text1"/>
          <w:sz w:val="20"/>
          <w:szCs w:val="20"/>
        </w:rPr>
        <w:t xml:space="preserve">如果您想尋找一家交通方便的首爾住宿，那沒有比首爾薩默塞特宮殿飯店更合適的選擇了。 離市中心僅2 km的路程，能確保旅客快捷地前往當地的旅遊景點。 住宿位於巴拿馬大使館, Gallery </w:t>
      </w:r>
      <w:proofErr w:type="spellStart"/>
      <w:r w:rsidRPr="00607C18">
        <w:rPr>
          <w:rFonts w:ascii="細明體" w:eastAsia="細明體" w:hAnsi="細明體"/>
          <w:color w:val="000000" w:themeColor="text1"/>
          <w:sz w:val="20"/>
          <w:szCs w:val="20"/>
        </w:rPr>
        <w:t>Godo</w:t>
      </w:r>
      <w:proofErr w:type="spellEnd"/>
      <w:r w:rsidRPr="00607C18">
        <w:rPr>
          <w:rFonts w:ascii="細明體" w:eastAsia="細明體" w:hAnsi="細明體"/>
          <w:color w:val="000000" w:themeColor="text1"/>
          <w:sz w:val="20"/>
          <w:szCs w:val="20"/>
        </w:rPr>
        <w:t>, 約旦大使館的不遠處，旅客在旅遊觀光時大可不必大費周章。</w:t>
      </w:r>
    </w:p>
    <w:p w:rsidR="001520DE" w:rsidRPr="00607C18" w:rsidRDefault="000B0A6A" w:rsidP="001520DE">
      <w:pPr>
        <w:rPr>
          <w:rFonts w:ascii="細明體" w:eastAsia="細明體" w:hAnsi="細明體" w:cs="Arial"/>
          <w:color w:val="000000" w:themeColor="text1"/>
          <w:sz w:val="20"/>
          <w:szCs w:val="20"/>
          <w:shd w:val="clear" w:color="auto" w:fill="FFFFFF"/>
        </w:rPr>
      </w:pPr>
      <w:r>
        <w:rPr>
          <w:noProof/>
        </w:rPr>
        <w:lastRenderedPageBreak/>
        <w:drawing>
          <wp:inline distT="0" distB="0" distL="0" distR="0">
            <wp:extent cx="1933575" cy="1276890"/>
            <wp:effectExtent l="0" t="0" r="0" b="0"/>
            <wp:docPr id="33" name="圖片 33" descr="http://www.somersetpalace.co.kr/images/sub/rooms/Stu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mersetpalace.co.kr/images/sub/rooms/Studio.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9946" cy="1281097"/>
                    </a:xfrm>
                    <a:prstGeom prst="rect">
                      <a:avLst/>
                    </a:prstGeom>
                    <a:noFill/>
                    <a:ln>
                      <a:noFill/>
                    </a:ln>
                  </pic:spPr>
                </pic:pic>
              </a:graphicData>
            </a:graphic>
          </wp:inline>
        </w:drawing>
      </w:r>
      <w:r>
        <w:rPr>
          <w:rFonts w:ascii="細明體" w:eastAsia="細明體" w:hAnsi="細明體" w:cs="Arial" w:hint="eastAsia"/>
          <w:color w:val="000000" w:themeColor="text1"/>
          <w:sz w:val="20"/>
          <w:szCs w:val="20"/>
          <w:shd w:val="clear" w:color="auto" w:fill="FFFFFF"/>
        </w:rPr>
        <w:t xml:space="preserve"> </w:t>
      </w:r>
      <w:r w:rsidR="00585D9E">
        <w:rPr>
          <w:noProof/>
        </w:rPr>
        <w:drawing>
          <wp:inline distT="0" distB="0" distL="0" distR="0">
            <wp:extent cx="990600" cy="1320800"/>
            <wp:effectExtent l="0" t="0" r="0" b="0"/>
            <wp:docPr id="50" name="圖片 50" descr="https://pix6.agoda.net/hotelImages/654/65461/65461_17050413460052786804.jpg?s=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ix6.agoda.net/hotelImages/654/65461/65461_17050413460052786804.jpg?s=1024x768"/>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1320800"/>
                    </a:xfrm>
                    <a:prstGeom prst="rect">
                      <a:avLst/>
                    </a:prstGeom>
                    <a:noFill/>
                    <a:ln>
                      <a:noFill/>
                    </a:ln>
                  </pic:spPr>
                </pic:pic>
              </a:graphicData>
            </a:graphic>
          </wp:inline>
        </w:drawing>
      </w:r>
      <w:r w:rsidR="00585D9E">
        <w:rPr>
          <w:rFonts w:ascii="細明體" w:eastAsia="細明體" w:hAnsi="細明體" w:cs="Arial" w:hint="eastAsia"/>
          <w:color w:val="000000" w:themeColor="text1"/>
          <w:sz w:val="20"/>
          <w:szCs w:val="20"/>
          <w:shd w:val="clear" w:color="auto" w:fill="FFFFFF"/>
        </w:rPr>
        <w:t xml:space="preserve"> </w:t>
      </w:r>
      <w:r w:rsidR="00585D9E">
        <w:rPr>
          <w:noProof/>
        </w:rPr>
        <w:drawing>
          <wp:inline distT="0" distB="0" distL="0" distR="0">
            <wp:extent cx="1762125" cy="1321593"/>
            <wp:effectExtent l="0" t="0" r="0" b="0"/>
            <wp:docPr id="51" name="圖片 51" descr="https://pix6.agoda.net/hotelImages/654/65461/65461_17050413460052786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ix6.agoda.net/hotelImages/654/65461/65461_17050413460052786814.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6182" cy="1324635"/>
                    </a:xfrm>
                    <a:prstGeom prst="rect">
                      <a:avLst/>
                    </a:prstGeom>
                    <a:noFill/>
                    <a:ln>
                      <a:noFill/>
                    </a:ln>
                  </pic:spPr>
                </pic:pic>
              </a:graphicData>
            </a:graphic>
          </wp:inline>
        </w:drawing>
      </w:r>
      <w:r w:rsidR="00585D9E">
        <w:rPr>
          <w:rFonts w:ascii="細明體" w:eastAsia="細明體" w:hAnsi="細明體" w:cs="Arial" w:hint="eastAsia"/>
          <w:color w:val="000000" w:themeColor="text1"/>
          <w:sz w:val="20"/>
          <w:szCs w:val="20"/>
          <w:shd w:val="clear" w:color="auto" w:fill="FFFFFF"/>
        </w:rPr>
        <w:t xml:space="preserve"> </w:t>
      </w:r>
      <w:r w:rsidR="00585D9E">
        <w:rPr>
          <w:noProof/>
        </w:rPr>
        <w:drawing>
          <wp:inline distT="0" distB="0" distL="0" distR="0">
            <wp:extent cx="1752600" cy="1314450"/>
            <wp:effectExtent l="0" t="0" r="0" b="0"/>
            <wp:docPr id="52" name="圖片 52" descr="https://pix6.agoda.net/hotelImages/654/65461/65461_17050413460052786816.jpg?s=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ix6.agoda.net/hotelImages/654/65461/65461_17050413460052786816.jpg?s=1024x768"/>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7030" cy="1317773"/>
                    </a:xfrm>
                    <a:prstGeom prst="rect">
                      <a:avLst/>
                    </a:prstGeom>
                    <a:noFill/>
                    <a:ln>
                      <a:noFill/>
                    </a:ln>
                  </pic:spPr>
                </pic:pic>
              </a:graphicData>
            </a:graphic>
          </wp:inline>
        </w:drawing>
      </w:r>
    </w:p>
    <w:p w:rsidR="001520DE" w:rsidRPr="00607C18" w:rsidRDefault="001520DE" w:rsidP="001520DE">
      <w:pPr>
        <w:rPr>
          <w:rFonts w:ascii="細明體" w:eastAsia="細明體" w:hAnsi="細明體" w:cs="Arial"/>
          <w:color w:val="000000" w:themeColor="text1"/>
          <w:sz w:val="20"/>
          <w:szCs w:val="20"/>
          <w:shd w:val="clear" w:color="auto" w:fill="FFFFFF"/>
        </w:rPr>
      </w:pPr>
    </w:p>
    <w:p w:rsidR="001520DE" w:rsidRDefault="001520DE" w:rsidP="001520DE">
      <w:pPr>
        <w:rPr>
          <w:rFonts w:ascii="細明體" w:eastAsia="細明體" w:hAnsi="細明體" w:cs="Arial"/>
          <w:color w:val="000000" w:themeColor="text1"/>
          <w:sz w:val="20"/>
          <w:szCs w:val="20"/>
          <w:shd w:val="clear" w:color="auto" w:fill="FFFFFF"/>
        </w:rPr>
      </w:pPr>
    </w:p>
    <w:p w:rsidR="001520DE" w:rsidRPr="00ED2BD2" w:rsidRDefault="001520DE" w:rsidP="001520DE">
      <w:pPr>
        <w:rPr>
          <w:rFonts w:ascii="細明體" w:eastAsia="細明體" w:hAnsi="細明體" w:cs="Arial"/>
          <w:color w:val="000000" w:themeColor="text1"/>
          <w:sz w:val="20"/>
          <w:szCs w:val="20"/>
          <w:shd w:val="clear" w:color="auto" w:fill="FFFFFF"/>
        </w:rPr>
      </w:pPr>
      <w:r>
        <w:rPr>
          <w:rFonts w:hint="eastAsia"/>
        </w:rPr>
        <w:t xml:space="preserve">BESTWESTERN ARIRANG HILL  </w:t>
      </w:r>
      <w:hyperlink r:id="rId33" w:history="1">
        <w:r w:rsidRPr="00C57DC9">
          <w:rPr>
            <w:rStyle w:val="a8"/>
            <w:rFonts w:hint="eastAsia"/>
          </w:rPr>
          <w:t>http://www.hotelahill.com/</w:t>
        </w:r>
      </w:hyperlink>
      <w:r>
        <w:rPr>
          <w:rFonts w:hint="eastAsia"/>
        </w:rPr>
        <w:t xml:space="preserve">    </w:t>
      </w:r>
      <w:r w:rsidRPr="00ED2BD2">
        <w:rPr>
          <w:rFonts w:hint="eastAsia"/>
          <w:b/>
        </w:rPr>
        <w:t xml:space="preserve"> </w:t>
      </w:r>
      <w:r w:rsidR="002D33F0">
        <w:rPr>
          <w:b/>
        </w:rPr>
        <w:br/>
      </w:r>
      <w:r w:rsidRPr="00ED2BD2">
        <w:rPr>
          <w:rFonts w:ascii="細明體" w:eastAsia="細明體" w:hAnsi="細明體"/>
          <w:color w:val="000000" w:themeColor="text1"/>
          <w:sz w:val="20"/>
          <w:szCs w:val="20"/>
          <w:shd w:val="clear" w:color="auto" w:fill="FFFFFF"/>
        </w:rPr>
        <w:t>位於江北，地理位置優越，首爾東大門最佳西方阿里郎希爾酒店是首爾短途旅行的理想出發點。 距離市區繁華地段僅有5Km的路程，這間位置非常優越，方便出遊。 住宿位置優越讓旅客前往市區內的熱門景點變得方便快捷。</w:t>
      </w:r>
    </w:p>
    <w:p w:rsidR="001520DE" w:rsidRDefault="00585D9E" w:rsidP="001520DE">
      <w:pPr>
        <w:rPr>
          <w:rFonts w:ascii="細明體" w:eastAsia="細明體" w:hAnsi="細明體" w:cs="Arial"/>
          <w:color w:val="000000" w:themeColor="text1"/>
          <w:sz w:val="20"/>
          <w:szCs w:val="20"/>
          <w:shd w:val="clear" w:color="auto" w:fill="FFFFFF"/>
        </w:rPr>
      </w:pPr>
      <w:r>
        <w:rPr>
          <w:noProof/>
        </w:rPr>
        <w:drawing>
          <wp:inline distT="0" distB="0" distL="0" distR="0">
            <wp:extent cx="1609725" cy="1073150"/>
            <wp:effectExtent l="0" t="0" r="0" b="0"/>
            <wp:docPr id="53" name="圖片 53" descr="https://media.datahc.com/Hotelier/Library/ext-FG5698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edia.datahc.com/Hotelier/Library/ext-FG5698653.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5028" cy="1076685"/>
                    </a:xfrm>
                    <a:prstGeom prst="rect">
                      <a:avLst/>
                    </a:prstGeom>
                    <a:noFill/>
                    <a:ln>
                      <a:noFill/>
                    </a:ln>
                  </pic:spPr>
                </pic:pic>
              </a:graphicData>
            </a:graphic>
          </wp:inline>
        </w:drawing>
      </w:r>
      <w:r>
        <w:rPr>
          <w:rFonts w:ascii="細明體" w:eastAsia="細明體" w:hAnsi="細明體" w:cs="Arial" w:hint="eastAsia"/>
          <w:color w:val="000000" w:themeColor="text1"/>
          <w:sz w:val="20"/>
          <w:szCs w:val="20"/>
          <w:shd w:val="clear" w:color="auto" w:fill="FFFFFF"/>
        </w:rPr>
        <w:t xml:space="preserve"> </w:t>
      </w:r>
      <w:r>
        <w:rPr>
          <w:noProof/>
        </w:rPr>
        <w:drawing>
          <wp:inline distT="0" distB="0" distL="0" distR="0">
            <wp:extent cx="1611001" cy="1082056"/>
            <wp:effectExtent l="0" t="0" r="0" b="0"/>
            <wp:docPr id="54" name="圖片 54" descr="https://media.datahc.com/Hotelier/Library/ext-RO5689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edia.datahc.com/Hotelier/Library/ext-RO5689951.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1001" cy="1082056"/>
                    </a:xfrm>
                    <a:prstGeom prst="rect">
                      <a:avLst/>
                    </a:prstGeom>
                    <a:noFill/>
                    <a:ln>
                      <a:noFill/>
                    </a:ln>
                  </pic:spPr>
                </pic:pic>
              </a:graphicData>
            </a:graphic>
          </wp:inline>
        </w:drawing>
      </w:r>
      <w:r>
        <w:rPr>
          <w:rFonts w:ascii="細明體" w:eastAsia="細明體" w:hAnsi="細明體" w:cs="Arial" w:hint="eastAsia"/>
          <w:color w:val="000000" w:themeColor="text1"/>
          <w:sz w:val="20"/>
          <w:szCs w:val="20"/>
          <w:shd w:val="clear" w:color="auto" w:fill="FFFFFF"/>
        </w:rPr>
        <w:t xml:space="preserve"> </w:t>
      </w:r>
      <w:r>
        <w:rPr>
          <w:noProof/>
        </w:rPr>
        <w:drawing>
          <wp:inline distT="0" distB="0" distL="0" distR="0">
            <wp:extent cx="1624012" cy="1082674"/>
            <wp:effectExtent l="0" t="0" r="0" b="0"/>
            <wp:docPr id="55" name="圖片 55" descr="https://media.datahc.com/Hotelier/Library/ext-RO6939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edia.datahc.com/Hotelier/Library/ext-RO6939401.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7513" cy="1085008"/>
                    </a:xfrm>
                    <a:prstGeom prst="rect">
                      <a:avLst/>
                    </a:prstGeom>
                    <a:noFill/>
                    <a:ln>
                      <a:noFill/>
                    </a:ln>
                  </pic:spPr>
                </pic:pic>
              </a:graphicData>
            </a:graphic>
          </wp:inline>
        </w:drawing>
      </w:r>
      <w:r>
        <w:rPr>
          <w:rFonts w:ascii="細明體" w:eastAsia="細明體" w:hAnsi="細明體" w:cs="Arial" w:hint="eastAsia"/>
          <w:color w:val="000000" w:themeColor="text1"/>
          <w:sz w:val="20"/>
          <w:szCs w:val="20"/>
          <w:shd w:val="clear" w:color="auto" w:fill="FFFFFF"/>
        </w:rPr>
        <w:t xml:space="preserve"> </w:t>
      </w:r>
      <w:r>
        <w:rPr>
          <w:noProof/>
        </w:rPr>
        <w:drawing>
          <wp:inline distT="0" distB="0" distL="0" distR="0">
            <wp:extent cx="1604963" cy="1069975"/>
            <wp:effectExtent l="0" t="0" r="0" b="0"/>
            <wp:docPr id="56" name="圖片 56" descr="https://media.datahc.com/Hotelier/Library/ext-FG5767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edia.datahc.com/Hotelier/Library/ext-FG5767616.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5445" cy="1076963"/>
                    </a:xfrm>
                    <a:prstGeom prst="rect">
                      <a:avLst/>
                    </a:prstGeom>
                    <a:noFill/>
                    <a:ln>
                      <a:noFill/>
                    </a:ln>
                  </pic:spPr>
                </pic:pic>
              </a:graphicData>
            </a:graphic>
          </wp:inline>
        </w:drawing>
      </w:r>
    </w:p>
    <w:p w:rsidR="001520DE" w:rsidRPr="00ED2BD2" w:rsidRDefault="001520DE" w:rsidP="001520DE">
      <w:pPr>
        <w:rPr>
          <w:rFonts w:ascii="細明體" w:eastAsia="細明體" w:hAnsi="細明體" w:cs="Arial"/>
          <w:color w:val="000000" w:themeColor="text1"/>
          <w:sz w:val="20"/>
          <w:szCs w:val="20"/>
          <w:shd w:val="clear" w:color="auto" w:fill="FFFFFF"/>
        </w:rPr>
      </w:pPr>
    </w:p>
    <w:p w:rsidR="002A49B0" w:rsidRPr="00F474FD" w:rsidRDefault="004D0D65" w:rsidP="001520DE">
      <w:pPr>
        <w:rPr>
          <w:b/>
          <w:color w:val="FF0000"/>
          <w:sz w:val="32"/>
          <w:szCs w:val="32"/>
        </w:rPr>
      </w:pPr>
      <w:r w:rsidRPr="00F474FD">
        <w:rPr>
          <w:rFonts w:hint="eastAsia"/>
          <w:b/>
          <w:color w:val="FF0000"/>
          <w:sz w:val="32"/>
          <w:szCs w:val="32"/>
        </w:rPr>
        <w:t>高CP值 ‧</w:t>
      </w:r>
      <w:r w:rsidR="00EC5490" w:rsidRPr="00F474FD">
        <w:rPr>
          <w:rFonts w:hint="eastAsia"/>
          <w:b/>
          <w:color w:val="FF0000"/>
          <w:sz w:val="32"/>
          <w:szCs w:val="32"/>
        </w:rPr>
        <w:t xml:space="preserve">吃一頓 </w:t>
      </w:r>
      <w:r w:rsidRPr="00F474FD">
        <w:rPr>
          <w:rFonts w:hint="eastAsia"/>
          <w:b/>
          <w:color w:val="FF0000"/>
          <w:sz w:val="32"/>
          <w:szCs w:val="32"/>
        </w:rPr>
        <w:t xml:space="preserve">‧ </w:t>
      </w:r>
      <w:r w:rsidR="00EC5490" w:rsidRPr="00F474FD">
        <w:rPr>
          <w:rFonts w:hint="eastAsia"/>
          <w:b/>
          <w:color w:val="FF0000"/>
          <w:sz w:val="32"/>
          <w:szCs w:val="32"/>
        </w:rPr>
        <w:t>享受兩餐</w:t>
      </w:r>
      <w:r w:rsidRPr="00F474FD">
        <w:rPr>
          <w:rFonts w:hint="eastAsia"/>
          <w:b/>
          <w:color w:val="FF0000"/>
          <w:sz w:val="32"/>
          <w:szCs w:val="32"/>
        </w:rPr>
        <w:t xml:space="preserve"> !!! </w:t>
      </w:r>
      <w:r w:rsidR="00EC5490" w:rsidRPr="00F474FD">
        <w:rPr>
          <w:rFonts w:hint="eastAsia"/>
          <w:b/>
          <w:color w:val="FF0000"/>
          <w:sz w:val="32"/>
          <w:szCs w:val="32"/>
        </w:rPr>
        <w:t xml:space="preserve"> </w:t>
      </w:r>
      <w:r w:rsidR="002A49B0" w:rsidRPr="00F474FD">
        <w:rPr>
          <w:rFonts w:hint="eastAsia"/>
          <w:b/>
          <w:color w:val="FF0000"/>
          <w:sz w:val="32"/>
          <w:szCs w:val="32"/>
        </w:rPr>
        <w:t>兩餐</w:t>
      </w:r>
      <w:r w:rsidR="006D3C39" w:rsidRPr="00F474FD">
        <w:rPr>
          <w:rFonts w:hint="eastAsia"/>
          <w:b/>
          <w:color w:val="FF0000"/>
          <w:sz w:val="32"/>
          <w:szCs w:val="32"/>
        </w:rPr>
        <w:t>炒年糕鍋 無限吃到飽</w:t>
      </w:r>
      <w:r w:rsidR="00EC5490" w:rsidRPr="00F474FD">
        <w:rPr>
          <w:rFonts w:hint="eastAsia"/>
          <w:b/>
          <w:color w:val="FF0000"/>
          <w:sz w:val="32"/>
          <w:szCs w:val="32"/>
        </w:rPr>
        <w:t xml:space="preserve">   </w:t>
      </w:r>
    </w:p>
    <w:p w:rsidR="00EC090D" w:rsidRDefault="00E2402D" w:rsidP="001520DE">
      <w:pPr>
        <w:rPr>
          <w:rFonts w:ascii="Tahoma" w:hAnsi="Tahoma" w:cs="Tahoma"/>
          <w:color w:val="7030A0"/>
          <w:shd w:val="clear" w:color="auto" w:fill="FFFFFF"/>
        </w:rPr>
      </w:pPr>
      <w:hyperlink r:id="rId38" w:history="1">
        <w:r w:rsidR="006D3C39" w:rsidRPr="00EB05AB">
          <w:rPr>
            <w:rStyle w:val="a8"/>
            <w:rFonts w:ascii="Tahoma" w:hAnsi="Tahoma" w:cs="Tahoma"/>
            <w:shd w:val="clear" w:color="auto" w:fill="FFFFFF"/>
          </w:rPr>
          <w:t>http://www.dookki.co.kr/bbs/board.php?bo_table=selfbar</w:t>
        </w:r>
      </w:hyperlink>
    </w:p>
    <w:p w:rsidR="006D3C39" w:rsidRDefault="0000699D" w:rsidP="001520DE">
      <w:pPr>
        <w:rPr>
          <w:rFonts w:ascii="Tahoma" w:hAnsi="Tahoma" w:cs="Tahoma"/>
          <w:color w:val="7030A0"/>
          <w:shd w:val="clear" w:color="auto" w:fill="FFFFFF"/>
        </w:rPr>
      </w:pPr>
      <w:r>
        <w:rPr>
          <w:rFonts w:ascii="Arial" w:hAnsi="Arial" w:cs="Arial"/>
          <w:noProof/>
        </w:rPr>
        <w:drawing>
          <wp:inline distT="0" distB="0" distL="0" distR="0">
            <wp:extent cx="6645910" cy="5070583"/>
            <wp:effectExtent l="19050" t="0" r="2540" b="0"/>
            <wp:docPr id="2" name="圖片 1" descr="炒年糕鍋吃到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炒年糕鍋吃到飽 "/>
                    <pic:cNvPicPr>
                      <a:picLocks noChangeAspect="1" noChangeArrowheads="1"/>
                    </pic:cNvPicPr>
                  </pic:nvPicPr>
                  <pic:blipFill>
                    <a:blip r:embed="rId39" cstate="print"/>
                    <a:srcRect/>
                    <a:stretch>
                      <a:fillRect/>
                    </a:stretch>
                  </pic:blipFill>
                  <pic:spPr bwMode="auto">
                    <a:xfrm>
                      <a:off x="0" y="0"/>
                      <a:ext cx="6645910" cy="5070583"/>
                    </a:xfrm>
                    <a:prstGeom prst="rect">
                      <a:avLst/>
                    </a:prstGeom>
                    <a:noFill/>
                    <a:ln w="9525">
                      <a:noFill/>
                      <a:miter lim="800000"/>
                      <a:headEnd/>
                      <a:tailEnd/>
                    </a:ln>
                  </pic:spPr>
                </pic:pic>
              </a:graphicData>
            </a:graphic>
          </wp:inline>
        </w:drawing>
      </w:r>
    </w:p>
    <w:p w:rsidR="006D3C39" w:rsidRDefault="006D3C39" w:rsidP="001520DE">
      <w:pPr>
        <w:rPr>
          <w:rFonts w:ascii="Tahoma" w:hAnsi="Tahoma" w:cs="Tahoma"/>
          <w:color w:val="7030A0"/>
          <w:shd w:val="clear" w:color="auto" w:fill="FFFFFF"/>
        </w:rPr>
      </w:pPr>
    </w:p>
    <w:p w:rsidR="006D3C39" w:rsidRDefault="006D3C39" w:rsidP="001520DE">
      <w:pPr>
        <w:rPr>
          <w:rFonts w:ascii="Tahoma" w:hAnsi="Tahoma" w:cs="Tahoma"/>
          <w:color w:val="7030A0"/>
          <w:shd w:val="clear" w:color="auto" w:fill="FFFFFF"/>
        </w:rPr>
      </w:pPr>
    </w:p>
    <w:p w:rsidR="00585D9E" w:rsidRDefault="00F474FD" w:rsidP="001520DE">
      <w:pPr>
        <w:rPr>
          <w:rFonts w:ascii="Tahoma" w:hAnsi="Tahoma" w:cs="Tahoma"/>
          <w:color w:val="7030A0"/>
          <w:shd w:val="clear" w:color="auto" w:fill="FFFFFF"/>
        </w:rPr>
      </w:pPr>
      <w:r>
        <w:rPr>
          <w:noProof/>
        </w:rPr>
        <w:drawing>
          <wp:inline distT="0" distB="0" distL="0" distR="0">
            <wp:extent cx="6645910" cy="2358067"/>
            <wp:effectExtent l="19050" t="0" r="2540" b="0"/>
            <wp:docPr id="57" name="圖片 25" descr="其他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其他美食"/>
                    <pic:cNvPicPr>
                      <a:picLocks noChangeAspect="1" noChangeArrowheads="1"/>
                    </pic:cNvPicPr>
                  </pic:nvPicPr>
                  <pic:blipFill>
                    <a:blip r:embed="rId40" cstate="print"/>
                    <a:srcRect/>
                    <a:stretch>
                      <a:fillRect/>
                    </a:stretch>
                  </pic:blipFill>
                  <pic:spPr bwMode="auto">
                    <a:xfrm>
                      <a:off x="0" y="0"/>
                      <a:ext cx="6645910" cy="2358067"/>
                    </a:xfrm>
                    <a:prstGeom prst="rect">
                      <a:avLst/>
                    </a:prstGeom>
                    <a:noFill/>
                    <a:ln w="9525">
                      <a:noFill/>
                      <a:miter lim="800000"/>
                      <a:headEnd/>
                      <a:tailEnd/>
                    </a:ln>
                  </pic:spPr>
                </pic:pic>
              </a:graphicData>
            </a:graphic>
          </wp:inline>
        </w:drawing>
      </w:r>
    </w:p>
    <w:p w:rsidR="00BF4283" w:rsidRDefault="00BF4283">
      <w:pPr>
        <w:rPr>
          <w:rFonts w:ascii="Tahoma" w:hAnsi="Tahoma" w:cs="Tahoma"/>
          <w:color w:val="7030A0"/>
          <w:shd w:val="clear" w:color="auto" w:fill="FFFFFF"/>
        </w:rPr>
      </w:pPr>
    </w:p>
    <w:p w:rsidR="001520DE" w:rsidRPr="00BF4283" w:rsidRDefault="00F342CA">
      <w:pPr>
        <w:rPr>
          <w:rFonts w:ascii="Tahoma" w:hAnsi="Tahoma" w:cs="Tahoma"/>
          <w:color w:val="7030A0"/>
          <w:sz w:val="32"/>
          <w:szCs w:val="32"/>
          <w:shd w:val="clear" w:color="auto" w:fill="FFFFFF"/>
        </w:rPr>
      </w:pPr>
      <w:r w:rsidRPr="00BF4283">
        <w:rPr>
          <w:rFonts w:ascii="Tahoma" w:hAnsi="Tahoma" w:cs="Tahoma" w:hint="eastAsia"/>
          <w:color w:val="7030A0"/>
          <w:sz w:val="32"/>
          <w:szCs w:val="32"/>
          <w:shd w:val="clear" w:color="auto" w:fill="FFFFFF"/>
        </w:rPr>
        <w:t>特別安排</w:t>
      </w:r>
      <w:r w:rsidRPr="00BF4283">
        <w:rPr>
          <w:rFonts w:ascii="Tahoma" w:hAnsi="Tahoma" w:cs="Tahoma" w:hint="eastAsia"/>
          <w:color w:val="7030A0"/>
          <w:sz w:val="32"/>
          <w:szCs w:val="32"/>
          <w:shd w:val="clear" w:color="auto" w:fill="FFFFFF"/>
        </w:rPr>
        <w:t xml:space="preserve"> </w:t>
      </w:r>
    </w:p>
    <w:p w:rsidR="00F342CA" w:rsidRDefault="00F342CA">
      <w:pPr>
        <w:rPr>
          <w:rFonts w:ascii="Tahoma" w:hAnsi="Tahoma" w:cs="Tahoma"/>
          <w:color w:val="7030A0"/>
          <w:shd w:val="clear" w:color="auto" w:fill="FFFFFF"/>
        </w:rPr>
      </w:pPr>
      <w:r>
        <w:rPr>
          <w:rFonts w:ascii="Tahoma" w:hAnsi="Tahoma" w:cs="Tahoma" w:hint="eastAsia"/>
          <w:color w:val="7030A0"/>
          <w:shd w:val="clear" w:color="auto" w:fill="FFFFFF"/>
        </w:rPr>
        <w:t>◎</w:t>
      </w:r>
      <w:r w:rsidR="006826F1">
        <w:rPr>
          <w:rFonts w:ascii="Tahoma" w:hAnsi="Tahoma" w:cs="Tahoma" w:hint="eastAsia"/>
          <w:color w:val="7030A0"/>
          <w:shd w:val="clear" w:color="auto" w:fill="FFFFFF"/>
        </w:rPr>
        <w:t>品嚐葡萄酒</w:t>
      </w:r>
      <w:r w:rsidR="006826F1">
        <w:rPr>
          <w:rFonts w:ascii="Tahoma" w:hAnsi="Tahoma" w:cs="Tahoma" w:hint="eastAsia"/>
          <w:color w:val="7030A0"/>
          <w:shd w:val="clear" w:color="auto" w:fill="FFFFFF"/>
        </w:rPr>
        <w:t>+</w:t>
      </w:r>
      <w:r>
        <w:rPr>
          <w:rFonts w:ascii="Tahoma" w:hAnsi="Tahoma" w:cs="Tahoma" w:hint="eastAsia"/>
          <w:color w:val="7030A0"/>
          <w:shd w:val="clear" w:color="auto" w:fill="FFFFFF"/>
        </w:rPr>
        <w:t>個人專屬記念葡萄酒</w:t>
      </w:r>
      <w:r>
        <w:rPr>
          <w:rFonts w:ascii="Tahoma" w:hAnsi="Tahoma" w:cs="Tahoma" w:hint="eastAsia"/>
          <w:color w:val="7030A0"/>
          <w:shd w:val="clear" w:color="auto" w:fill="FFFFFF"/>
        </w:rPr>
        <w:t>DIY</w:t>
      </w:r>
    </w:p>
    <w:p w:rsidR="002A49B0" w:rsidRPr="003433A0" w:rsidRDefault="00F342CA">
      <w:pPr>
        <w:rPr>
          <w:rFonts w:ascii="Tahoma" w:hAnsi="Tahoma" w:cs="Tahoma"/>
          <w:color w:val="7030A0"/>
          <w:shd w:val="clear" w:color="auto" w:fill="FFFFFF"/>
        </w:rPr>
      </w:pPr>
      <w:r w:rsidRPr="003433A0">
        <w:rPr>
          <w:rFonts w:ascii="Tahoma" w:hAnsi="Tahoma" w:cs="Tahoma" w:hint="eastAsia"/>
          <w:color w:val="7030A0"/>
          <w:shd w:val="clear" w:color="auto" w:fill="FFFFFF"/>
        </w:rPr>
        <w:t>◎</w:t>
      </w:r>
      <w:r w:rsidR="002A49B0" w:rsidRPr="003433A0">
        <w:rPr>
          <w:rFonts w:ascii="Tahoma" w:hAnsi="Tahoma" w:cs="Tahoma" w:hint="eastAsia"/>
          <w:color w:val="7030A0"/>
          <w:shd w:val="clear" w:color="auto" w:fill="FFFFFF"/>
        </w:rPr>
        <w:t>ONE MOUNT</w:t>
      </w:r>
      <w:r w:rsidR="002A49B0" w:rsidRPr="003433A0">
        <w:rPr>
          <w:rFonts w:ascii="Tahoma" w:hAnsi="Tahoma" w:cs="Tahoma" w:hint="eastAsia"/>
          <w:color w:val="7030A0"/>
          <w:shd w:val="clear" w:color="auto" w:fill="FFFFFF"/>
        </w:rPr>
        <w:t>室內滑雪場</w:t>
      </w:r>
      <w:r w:rsidR="002A49B0" w:rsidRPr="003433A0">
        <w:rPr>
          <w:rFonts w:ascii="Tahoma" w:hAnsi="Tahoma" w:cs="Tahoma" w:hint="eastAsia"/>
          <w:color w:val="7030A0"/>
          <w:shd w:val="clear" w:color="auto" w:fill="FFFFFF"/>
        </w:rPr>
        <w:t>(</w:t>
      </w:r>
      <w:r w:rsidR="002A49B0" w:rsidRPr="003433A0">
        <w:rPr>
          <w:rFonts w:ascii="Tahoma" w:hAnsi="Tahoma" w:cs="Tahoma" w:hint="eastAsia"/>
          <w:color w:val="7030A0"/>
          <w:shd w:val="clear" w:color="auto" w:fill="FFFFFF"/>
        </w:rPr>
        <w:t>含雪盆</w:t>
      </w:r>
      <w:r w:rsidR="002A49B0" w:rsidRPr="003433A0">
        <w:rPr>
          <w:rFonts w:ascii="Tahoma" w:hAnsi="Tahoma" w:cs="Tahoma" w:hint="eastAsia"/>
          <w:color w:val="7030A0"/>
          <w:shd w:val="clear" w:color="auto" w:fill="FFFFFF"/>
        </w:rPr>
        <w:t>+</w:t>
      </w:r>
      <w:r w:rsidR="002A49B0" w:rsidRPr="003433A0">
        <w:rPr>
          <w:rFonts w:ascii="Tahoma" w:hAnsi="Tahoma" w:cs="Tahoma" w:hint="eastAsia"/>
          <w:color w:val="7030A0"/>
          <w:shd w:val="clear" w:color="auto" w:fill="FFFFFF"/>
        </w:rPr>
        <w:t>防風衣</w:t>
      </w:r>
      <w:r w:rsidR="002A49B0" w:rsidRPr="003433A0">
        <w:rPr>
          <w:rFonts w:ascii="Tahoma" w:hAnsi="Tahoma" w:cs="Tahoma" w:hint="eastAsia"/>
          <w:color w:val="7030A0"/>
          <w:shd w:val="clear" w:color="auto" w:fill="FFFFFF"/>
        </w:rPr>
        <w:t>)</w:t>
      </w:r>
    </w:p>
    <w:p w:rsidR="00F342CA" w:rsidRDefault="00F342CA">
      <w:pPr>
        <w:rPr>
          <w:rFonts w:ascii="Tahoma" w:hAnsi="Tahoma" w:cs="Tahoma"/>
          <w:color w:val="7030A0"/>
          <w:shd w:val="clear" w:color="auto" w:fill="FFFFFF"/>
        </w:rPr>
      </w:pPr>
      <w:r>
        <w:rPr>
          <w:rFonts w:ascii="Tahoma" w:hAnsi="Tahoma" w:cs="Tahoma" w:hint="eastAsia"/>
          <w:color w:val="7030A0"/>
          <w:shd w:val="clear" w:color="auto" w:fill="FFFFFF"/>
        </w:rPr>
        <w:t>◎樂天世界</w:t>
      </w:r>
      <w:r>
        <w:rPr>
          <w:rFonts w:ascii="Tahoma" w:hAnsi="Tahoma" w:cs="Tahoma" w:hint="eastAsia"/>
          <w:color w:val="7030A0"/>
          <w:shd w:val="clear" w:color="auto" w:fill="FFFFFF"/>
        </w:rPr>
        <w:t>:</w:t>
      </w:r>
      <w:r>
        <w:rPr>
          <w:rFonts w:ascii="Tahoma" w:hAnsi="Tahoma" w:cs="Tahoma" w:hint="eastAsia"/>
          <w:color w:val="7030A0"/>
          <w:shd w:val="clear" w:color="auto" w:fill="FFFFFF"/>
        </w:rPr>
        <w:t>含門票</w:t>
      </w:r>
      <w:r>
        <w:rPr>
          <w:rFonts w:ascii="Tahoma" w:hAnsi="Tahoma" w:cs="Tahoma" w:hint="eastAsia"/>
          <w:color w:val="7030A0"/>
          <w:shd w:val="clear" w:color="auto" w:fill="FFFFFF"/>
        </w:rPr>
        <w:t>+</w:t>
      </w:r>
      <w:r>
        <w:rPr>
          <w:rFonts w:ascii="Tahoma" w:hAnsi="Tahoma" w:cs="Tahoma" w:hint="eastAsia"/>
          <w:color w:val="7030A0"/>
          <w:shd w:val="clear" w:color="auto" w:fill="FFFFFF"/>
        </w:rPr>
        <w:t>自遊券</w:t>
      </w:r>
    </w:p>
    <w:p w:rsidR="00F342CA" w:rsidRDefault="00F342CA">
      <w:pPr>
        <w:rPr>
          <w:rFonts w:ascii="Tahoma" w:hAnsi="Tahoma" w:cs="Tahoma"/>
          <w:color w:val="7030A0"/>
          <w:shd w:val="clear" w:color="auto" w:fill="FFFFFF"/>
        </w:rPr>
      </w:pPr>
      <w:r>
        <w:rPr>
          <w:rFonts w:ascii="Tahoma" w:hAnsi="Tahoma" w:cs="Tahoma" w:hint="eastAsia"/>
          <w:color w:val="7030A0"/>
          <w:shd w:val="clear" w:color="auto" w:fill="FFFFFF"/>
        </w:rPr>
        <w:t>◎藍色海洋傳說</w:t>
      </w:r>
      <w:r>
        <w:rPr>
          <w:rFonts w:ascii="Tahoma" w:hAnsi="Tahoma" w:cs="Tahoma" w:hint="eastAsia"/>
          <w:color w:val="7030A0"/>
          <w:shd w:val="clear" w:color="auto" w:fill="FFFFFF"/>
        </w:rPr>
        <w:t>:</w:t>
      </w:r>
      <w:r>
        <w:rPr>
          <w:rFonts w:ascii="Tahoma" w:hAnsi="Tahoma" w:cs="Tahoma" w:hint="eastAsia"/>
          <w:color w:val="7030A0"/>
          <w:shd w:val="clear" w:color="auto" w:fill="FFFFFF"/>
        </w:rPr>
        <w:t>展望台</w:t>
      </w:r>
    </w:p>
    <w:p w:rsidR="00F342CA" w:rsidRDefault="00F342CA">
      <w:pPr>
        <w:rPr>
          <w:rFonts w:ascii="Tahoma" w:hAnsi="Tahoma" w:cs="Tahoma"/>
          <w:color w:val="7030A0"/>
          <w:shd w:val="clear" w:color="auto" w:fill="FFFFFF"/>
        </w:rPr>
      </w:pPr>
      <w:r>
        <w:rPr>
          <w:rFonts w:ascii="Tahoma" w:hAnsi="Tahoma" w:cs="Tahoma" w:hint="eastAsia"/>
          <w:color w:val="7030A0"/>
          <w:shd w:val="clear" w:color="auto" w:fill="FFFFFF"/>
        </w:rPr>
        <w:t>◎德壽宮</w:t>
      </w:r>
      <w:r>
        <w:rPr>
          <w:rFonts w:ascii="Tahoma" w:hAnsi="Tahoma" w:cs="Tahoma" w:hint="eastAsia"/>
          <w:color w:val="7030A0"/>
          <w:shd w:val="clear" w:color="auto" w:fill="FFFFFF"/>
        </w:rPr>
        <w:t>:</w:t>
      </w:r>
      <w:r>
        <w:rPr>
          <w:rFonts w:ascii="Tahoma" w:hAnsi="Tahoma" w:cs="Tahoma" w:hint="eastAsia"/>
          <w:color w:val="7030A0"/>
          <w:shd w:val="clear" w:color="auto" w:fill="FFFFFF"/>
        </w:rPr>
        <w:t>含門票</w:t>
      </w:r>
      <w:r>
        <w:rPr>
          <w:rFonts w:ascii="Tahoma" w:hAnsi="Tahoma" w:cs="Tahoma" w:hint="eastAsia"/>
          <w:color w:val="7030A0"/>
          <w:shd w:val="clear" w:color="auto" w:fill="FFFFFF"/>
        </w:rPr>
        <w:t>+</w:t>
      </w:r>
      <w:r>
        <w:rPr>
          <w:rFonts w:ascii="Tahoma" w:hAnsi="Tahoma" w:cs="Tahoma" w:hint="eastAsia"/>
          <w:color w:val="7030A0"/>
          <w:shd w:val="clear" w:color="auto" w:fill="FFFFFF"/>
        </w:rPr>
        <w:t>石牆路</w:t>
      </w:r>
    </w:p>
    <w:p w:rsidR="00F342CA" w:rsidRDefault="00F342CA">
      <w:pPr>
        <w:rPr>
          <w:rFonts w:ascii="Tahoma" w:hAnsi="Tahoma" w:cs="Tahoma"/>
          <w:color w:val="7030A0"/>
          <w:shd w:val="clear" w:color="auto" w:fill="FFFFFF"/>
        </w:rPr>
      </w:pPr>
      <w:r>
        <w:rPr>
          <w:rFonts w:ascii="Tahoma" w:hAnsi="Tahoma" w:cs="Tahoma" w:hint="eastAsia"/>
          <w:color w:val="7030A0"/>
          <w:shd w:val="clear" w:color="auto" w:fill="FFFFFF"/>
        </w:rPr>
        <w:t>◎松島中央公園</w:t>
      </w:r>
      <w:r>
        <w:rPr>
          <w:rFonts w:ascii="Tahoma" w:hAnsi="Tahoma" w:cs="Tahoma" w:hint="eastAsia"/>
          <w:color w:val="7030A0"/>
          <w:shd w:val="clear" w:color="auto" w:fill="FFFFFF"/>
        </w:rPr>
        <w:t>:</w:t>
      </w:r>
      <w:r>
        <w:rPr>
          <w:rFonts w:ascii="Tahoma" w:hAnsi="Tahoma" w:cs="Tahoma" w:hint="eastAsia"/>
          <w:color w:val="7030A0"/>
          <w:shd w:val="clear" w:color="auto" w:fill="FFFFFF"/>
        </w:rPr>
        <w:t>搭乘水上</w:t>
      </w:r>
      <w:r>
        <w:rPr>
          <w:rFonts w:ascii="Tahoma" w:hAnsi="Tahoma" w:cs="Tahoma" w:hint="eastAsia"/>
          <w:color w:val="7030A0"/>
          <w:shd w:val="clear" w:color="auto" w:fill="FFFFFF"/>
        </w:rPr>
        <w:t>TAXI</w:t>
      </w:r>
    </w:p>
    <w:p w:rsidR="001520DE" w:rsidRDefault="008E05F0">
      <w:pPr>
        <w:rPr>
          <w:rFonts w:ascii="Tahoma" w:hAnsi="Tahoma" w:cs="Tahoma"/>
          <w:color w:val="7030A0"/>
          <w:shd w:val="clear" w:color="auto" w:fill="FFFFFF"/>
        </w:rPr>
      </w:pPr>
      <w:r>
        <w:rPr>
          <w:rFonts w:ascii="Tahoma" w:hAnsi="Tahoma" w:cs="Tahoma" w:hint="eastAsia"/>
          <w:color w:val="7030A0"/>
          <w:shd w:val="clear" w:color="auto" w:fill="FFFFFF"/>
        </w:rPr>
        <w:t>◎韓式傳統汗蒸幕</w:t>
      </w:r>
    </w:p>
    <w:p w:rsidR="00F342CA" w:rsidRPr="001520DE" w:rsidRDefault="00F342CA">
      <w:pPr>
        <w:rPr>
          <w:rFonts w:ascii="Tahoma" w:hAnsi="Tahoma" w:cs="Tahoma"/>
          <w:color w:val="7030A0"/>
          <w:shd w:val="clear" w:color="auto" w:fill="FFFFFF"/>
        </w:rPr>
      </w:pPr>
    </w:p>
    <w:p w:rsidR="00FE022E" w:rsidRDefault="00FE022E">
      <w:pPr>
        <w:rPr>
          <w:b/>
          <w:color w:val="000000" w:themeColor="text1"/>
        </w:rPr>
      </w:pPr>
      <w:r w:rsidRPr="00FE022E">
        <w:rPr>
          <w:b/>
          <w:noProof/>
          <w:color w:val="000000" w:themeColor="text1"/>
        </w:rPr>
        <w:drawing>
          <wp:inline distT="0" distB="0" distL="0" distR="0">
            <wp:extent cx="6642100" cy="355600"/>
            <wp:effectExtent l="19050" t="0" r="0" b="0"/>
            <wp:docPr id="4" name="圖片 36" descr="X:\行銷企劃部\雙向CIS\A4行程頁套版\表頭表尾-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 descr="X:\行銷企劃部\雙向CIS\A4行程頁套版\表頭表尾-03.png"/>
                    <pic:cNvPicPr>
                      <a:picLocks noChangeAspect="1" noChangeArrowheads="1"/>
                    </pic:cNvPicPr>
                  </pic:nvPicPr>
                  <pic:blipFill>
                    <a:blip r:embed="rId41" cstate="print"/>
                    <a:srcRect/>
                    <a:stretch>
                      <a:fillRect/>
                    </a:stretch>
                  </pic:blipFill>
                  <pic:spPr bwMode="auto">
                    <a:xfrm>
                      <a:off x="0" y="0"/>
                      <a:ext cx="6642100" cy="355600"/>
                    </a:xfrm>
                    <a:prstGeom prst="rect">
                      <a:avLst/>
                    </a:prstGeom>
                    <a:noFill/>
                    <a:ln w="9525">
                      <a:noFill/>
                      <a:miter lim="800000"/>
                      <a:headEnd/>
                      <a:tailEnd/>
                    </a:ln>
                  </pic:spPr>
                </pic:pic>
              </a:graphicData>
            </a:graphic>
          </wp:inline>
        </w:drawing>
      </w:r>
    </w:p>
    <w:tbl>
      <w:tblPr>
        <w:tblW w:w="11023" w:type="dxa"/>
        <w:tblLook w:val="04A0"/>
      </w:tblPr>
      <w:tblGrid>
        <w:gridCol w:w="1135"/>
        <w:gridCol w:w="1701"/>
        <w:gridCol w:w="2268"/>
        <w:gridCol w:w="3402"/>
        <w:gridCol w:w="2517"/>
      </w:tblGrid>
      <w:tr w:rsidR="00FE022E" w:rsidRPr="006D2333" w:rsidTr="00A3449D">
        <w:trPr>
          <w:trHeight w:val="413"/>
        </w:trPr>
        <w:tc>
          <w:tcPr>
            <w:tcW w:w="1135" w:type="dxa"/>
            <w:tcBorders>
              <w:top w:val="single" w:sz="4" w:space="0" w:color="7030A0"/>
              <w:left w:val="single" w:sz="4" w:space="0" w:color="7030A0"/>
              <w:bottom w:val="single" w:sz="4" w:space="0" w:color="7030A0"/>
              <w:right w:val="single" w:sz="4" w:space="0" w:color="7030A0"/>
              <w:tl2br w:val="single" w:sz="4" w:space="0" w:color="7030A0"/>
            </w:tcBorders>
          </w:tcPr>
          <w:p w:rsidR="00FE022E" w:rsidRPr="006D2333" w:rsidRDefault="00FE022E" w:rsidP="00A3449D">
            <w:pPr>
              <w:snapToGrid w:val="0"/>
              <w:rPr>
                <w:rFonts w:ascii="微軟正黑體" w:eastAsia="微軟正黑體" w:hAnsi="微軟正黑體"/>
                <w:sz w:val="22"/>
              </w:rPr>
            </w:pPr>
          </w:p>
        </w:tc>
        <w:tc>
          <w:tcPr>
            <w:tcW w:w="1701" w:type="dxa"/>
            <w:tcBorders>
              <w:top w:val="single" w:sz="4" w:space="0" w:color="7030A0"/>
              <w:left w:val="single" w:sz="4" w:space="0" w:color="7030A0"/>
              <w:bottom w:val="single" w:sz="4" w:space="0" w:color="7030A0"/>
              <w:right w:val="single" w:sz="4" w:space="0" w:color="7030A0"/>
            </w:tcBorders>
            <w:shd w:val="clear" w:color="auto" w:fill="E5DFEC"/>
            <w:vAlign w:val="center"/>
          </w:tcPr>
          <w:p w:rsidR="00FE022E" w:rsidRPr="006D2333" w:rsidRDefault="00FE022E" w:rsidP="00A3449D">
            <w:pPr>
              <w:snapToGrid w:val="0"/>
              <w:ind w:left="-60"/>
              <w:jc w:val="center"/>
              <w:rPr>
                <w:rFonts w:ascii="微軟正黑體" w:eastAsia="微軟正黑體" w:hAnsi="微軟正黑體"/>
                <w:sz w:val="22"/>
              </w:rPr>
            </w:pPr>
            <w:r w:rsidRPr="006D2333">
              <w:rPr>
                <w:rFonts w:ascii="微軟正黑體" w:eastAsia="微軟正黑體" w:hAnsi="微軟正黑體" w:hint="eastAsia"/>
                <w:b/>
                <w:color w:val="7030A0"/>
                <w:sz w:val="22"/>
              </w:rPr>
              <w:t>航空公司</w:t>
            </w:r>
          </w:p>
        </w:tc>
        <w:tc>
          <w:tcPr>
            <w:tcW w:w="2268" w:type="dxa"/>
            <w:tcBorders>
              <w:top w:val="single" w:sz="4" w:space="0" w:color="7030A0"/>
              <w:left w:val="single" w:sz="4" w:space="0" w:color="7030A0"/>
              <w:bottom w:val="single" w:sz="4" w:space="0" w:color="7030A0"/>
              <w:right w:val="single" w:sz="4" w:space="0" w:color="7030A0"/>
            </w:tcBorders>
            <w:shd w:val="clear" w:color="auto" w:fill="E5DFEC"/>
            <w:vAlign w:val="center"/>
          </w:tcPr>
          <w:p w:rsidR="00FE022E" w:rsidRPr="006D2333" w:rsidRDefault="00FE022E" w:rsidP="00A3449D">
            <w:pPr>
              <w:snapToGrid w:val="0"/>
              <w:ind w:left="-60"/>
              <w:jc w:val="center"/>
              <w:rPr>
                <w:rFonts w:ascii="微軟正黑體" w:eastAsia="微軟正黑體" w:hAnsi="微軟正黑體"/>
                <w:sz w:val="22"/>
              </w:rPr>
            </w:pPr>
            <w:r w:rsidRPr="006D2333">
              <w:rPr>
                <w:rFonts w:ascii="微軟正黑體" w:eastAsia="微軟正黑體" w:hAnsi="微軟正黑體" w:hint="eastAsia"/>
                <w:b/>
                <w:color w:val="7030A0"/>
                <w:sz w:val="22"/>
              </w:rPr>
              <w:t>飛行時間</w:t>
            </w:r>
          </w:p>
        </w:tc>
        <w:tc>
          <w:tcPr>
            <w:tcW w:w="3402" w:type="dxa"/>
            <w:tcBorders>
              <w:top w:val="single" w:sz="4" w:space="0" w:color="7030A0"/>
              <w:left w:val="single" w:sz="4" w:space="0" w:color="7030A0"/>
              <w:bottom w:val="single" w:sz="4" w:space="0" w:color="7030A0"/>
              <w:right w:val="single" w:sz="4" w:space="0" w:color="7030A0"/>
            </w:tcBorders>
            <w:shd w:val="clear" w:color="auto" w:fill="E5DFEC"/>
            <w:vAlign w:val="center"/>
          </w:tcPr>
          <w:p w:rsidR="00FE022E" w:rsidRPr="006D2333" w:rsidRDefault="00FE022E" w:rsidP="00A3449D">
            <w:pPr>
              <w:snapToGrid w:val="0"/>
              <w:ind w:left="-60"/>
              <w:jc w:val="center"/>
              <w:rPr>
                <w:rFonts w:ascii="微軟正黑體" w:eastAsia="微軟正黑體" w:hAnsi="微軟正黑體"/>
                <w:sz w:val="22"/>
              </w:rPr>
            </w:pPr>
            <w:r w:rsidRPr="006D2333">
              <w:rPr>
                <w:rFonts w:ascii="微軟正黑體" w:eastAsia="微軟正黑體" w:hAnsi="微軟正黑體" w:hint="eastAsia"/>
                <w:b/>
                <w:color w:val="7030A0"/>
                <w:sz w:val="22"/>
              </w:rPr>
              <w:t>起訖城市</w:t>
            </w:r>
          </w:p>
        </w:tc>
        <w:tc>
          <w:tcPr>
            <w:tcW w:w="2517" w:type="dxa"/>
            <w:tcBorders>
              <w:top w:val="single" w:sz="4" w:space="0" w:color="7030A0"/>
              <w:left w:val="single" w:sz="4" w:space="0" w:color="7030A0"/>
              <w:bottom w:val="single" w:sz="4" w:space="0" w:color="7030A0"/>
              <w:right w:val="single" w:sz="4" w:space="0" w:color="7030A0"/>
            </w:tcBorders>
            <w:shd w:val="clear" w:color="auto" w:fill="E5DFEC"/>
            <w:vAlign w:val="center"/>
          </w:tcPr>
          <w:p w:rsidR="00FE022E" w:rsidRPr="006D2333" w:rsidRDefault="00FE022E" w:rsidP="00A3449D">
            <w:pPr>
              <w:snapToGrid w:val="0"/>
              <w:ind w:left="-60"/>
              <w:jc w:val="center"/>
              <w:rPr>
                <w:rFonts w:ascii="微軟正黑體" w:eastAsia="微軟正黑體" w:hAnsi="微軟正黑體"/>
                <w:sz w:val="22"/>
              </w:rPr>
            </w:pPr>
            <w:r w:rsidRPr="006D2333">
              <w:rPr>
                <w:rFonts w:ascii="微軟正黑體" w:eastAsia="微軟正黑體" w:hAnsi="微軟正黑體" w:hint="eastAsia"/>
                <w:b/>
                <w:color w:val="7030A0"/>
                <w:sz w:val="22"/>
              </w:rPr>
              <w:t>航班號碼</w:t>
            </w:r>
          </w:p>
        </w:tc>
      </w:tr>
      <w:tr w:rsidR="00FE022E" w:rsidRPr="006D2333" w:rsidTr="00A3449D">
        <w:tc>
          <w:tcPr>
            <w:tcW w:w="1135" w:type="dxa"/>
            <w:tcBorders>
              <w:top w:val="single" w:sz="4" w:space="0" w:color="7030A0"/>
              <w:left w:val="single" w:sz="4" w:space="0" w:color="7030A0"/>
              <w:bottom w:val="single" w:sz="4" w:space="0" w:color="7030A0"/>
              <w:right w:val="single" w:sz="4" w:space="0" w:color="7030A0"/>
            </w:tcBorders>
            <w:vAlign w:val="center"/>
          </w:tcPr>
          <w:p w:rsidR="00FE022E" w:rsidRPr="006D2333" w:rsidRDefault="00FE022E" w:rsidP="00A3449D">
            <w:pPr>
              <w:snapToGrid w:val="0"/>
              <w:ind w:left="-60"/>
              <w:jc w:val="center"/>
              <w:rPr>
                <w:rFonts w:ascii="微軟正黑體" w:eastAsia="微軟正黑體" w:hAnsi="微軟正黑體"/>
                <w:b/>
                <w:color w:val="7030A0"/>
                <w:sz w:val="22"/>
              </w:rPr>
            </w:pPr>
            <w:r w:rsidRPr="006D2333">
              <w:rPr>
                <w:rFonts w:ascii="微軟正黑體" w:eastAsia="微軟正黑體" w:hAnsi="微軟正黑體" w:hint="eastAsia"/>
                <w:b/>
                <w:color w:val="7030A0"/>
                <w:sz w:val="22"/>
              </w:rPr>
              <w:t>去程</w:t>
            </w:r>
          </w:p>
        </w:tc>
        <w:tc>
          <w:tcPr>
            <w:tcW w:w="1701" w:type="dxa"/>
            <w:tcBorders>
              <w:top w:val="single" w:sz="4" w:space="0" w:color="7030A0"/>
              <w:left w:val="single" w:sz="4" w:space="0" w:color="7030A0"/>
              <w:bottom w:val="single" w:sz="4" w:space="0" w:color="7030A0"/>
              <w:right w:val="single" w:sz="4" w:space="0" w:color="7030A0"/>
            </w:tcBorders>
            <w:vAlign w:val="center"/>
          </w:tcPr>
          <w:p w:rsidR="00FE022E" w:rsidRPr="006D2333" w:rsidRDefault="00FE022E" w:rsidP="00A3449D">
            <w:pPr>
              <w:snapToGrid w:val="0"/>
              <w:spacing w:line="276" w:lineRule="auto"/>
              <w:ind w:left="-60"/>
              <w:jc w:val="center"/>
              <w:rPr>
                <w:rFonts w:ascii="微軟正黑體" w:eastAsia="微軟正黑體" w:hAnsi="微軟正黑體"/>
                <w:sz w:val="22"/>
              </w:rPr>
            </w:pPr>
            <w:r>
              <w:rPr>
                <w:rFonts w:ascii="微軟正黑體" w:eastAsia="微軟正黑體" w:hAnsi="微軟正黑體" w:hint="eastAsia"/>
                <w:sz w:val="22"/>
              </w:rPr>
              <w:t>長榮</w:t>
            </w:r>
            <w:r w:rsidRPr="006D2333">
              <w:rPr>
                <w:rFonts w:ascii="微軟正黑體" w:eastAsia="微軟正黑體" w:hAnsi="微軟正黑體" w:hint="eastAsia"/>
                <w:sz w:val="22"/>
              </w:rPr>
              <w:t>航空</w:t>
            </w:r>
          </w:p>
        </w:tc>
        <w:tc>
          <w:tcPr>
            <w:tcW w:w="2268" w:type="dxa"/>
            <w:tcBorders>
              <w:top w:val="single" w:sz="4" w:space="0" w:color="7030A0"/>
              <w:left w:val="single" w:sz="4" w:space="0" w:color="7030A0"/>
              <w:bottom w:val="single" w:sz="4" w:space="0" w:color="7030A0"/>
              <w:right w:val="single" w:sz="4" w:space="0" w:color="7030A0"/>
            </w:tcBorders>
            <w:vAlign w:val="center"/>
          </w:tcPr>
          <w:p w:rsidR="00FE022E" w:rsidRPr="006D2333" w:rsidRDefault="00FE022E" w:rsidP="00A3449D">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15</w:t>
            </w:r>
            <w:r>
              <w:rPr>
                <w:rFonts w:ascii="微軟正黑體" w:eastAsia="微軟正黑體" w:hAnsi="微軟正黑體" w:cs="Arial"/>
                <w:sz w:val="22"/>
              </w:rPr>
              <w:t>:</w:t>
            </w:r>
            <w:r>
              <w:rPr>
                <w:rFonts w:ascii="微軟正黑體" w:eastAsia="微軟正黑體" w:hAnsi="微軟正黑體" w:cs="Arial" w:hint="eastAsia"/>
                <w:sz w:val="22"/>
              </w:rPr>
              <w:t>15</w:t>
            </w:r>
            <w:r>
              <w:rPr>
                <w:rFonts w:ascii="微軟正黑體" w:eastAsia="微軟正黑體" w:hAnsi="微軟正黑體" w:cs="Arial"/>
                <w:sz w:val="22"/>
              </w:rPr>
              <w:t>~</w:t>
            </w:r>
            <w:r>
              <w:rPr>
                <w:rFonts w:ascii="微軟正黑體" w:eastAsia="微軟正黑體" w:hAnsi="微軟正黑體" w:cs="Arial" w:hint="eastAsia"/>
                <w:sz w:val="22"/>
              </w:rPr>
              <w:t>18</w:t>
            </w:r>
            <w:r>
              <w:rPr>
                <w:rFonts w:ascii="微軟正黑體" w:eastAsia="微軟正黑體" w:hAnsi="微軟正黑體" w:cs="Arial"/>
                <w:sz w:val="22"/>
              </w:rPr>
              <w:t>:</w:t>
            </w:r>
            <w:r>
              <w:rPr>
                <w:rFonts w:ascii="微軟正黑體" w:eastAsia="微軟正黑體" w:hAnsi="微軟正黑體" w:cs="Arial" w:hint="eastAsia"/>
                <w:sz w:val="22"/>
              </w:rPr>
              <w:t>45</w:t>
            </w:r>
          </w:p>
        </w:tc>
        <w:tc>
          <w:tcPr>
            <w:tcW w:w="3402" w:type="dxa"/>
            <w:tcBorders>
              <w:top w:val="single" w:sz="4" w:space="0" w:color="7030A0"/>
              <w:left w:val="single" w:sz="4" w:space="0" w:color="7030A0"/>
              <w:bottom w:val="single" w:sz="4" w:space="0" w:color="7030A0"/>
              <w:right w:val="single" w:sz="4" w:space="0" w:color="7030A0"/>
            </w:tcBorders>
            <w:vAlign w:val="center"/>
          </w:tcPr>
          <w:p w:rsidR="00FE022E" w:rsidRPr="006D2333" w:rsidRDefault="00FE022E" w:rsidP="00A3449D">
            <w:pPr>
              <w:snapToGrid w:val="0"/>
              <w:spacing w:line="276" w:lineRule="auto"/>
              <w:ind w:left="-60"/>
              <w:jc w:val="center"/>
              <w:rPr>
                <w:rFonts w:ascii="微軟正黑體" w:eastAsia="微軟正黑體" w:hAnsi="微軟正黑體"/>
                <w:sz w:val="22"/>
              </w:rPr>
            </w:pPr>
            <w:r>
              <w:rPr>
                <w:rFonts w:ascii="微軟正黑體" w:eastAsia="微軟正黑體" w:hAnsi="微軟正黑體" w:hint="eastAsia"/>
                <w:sz w:val="22"/>
              </w:rPr>
              <w:t>桃園</w:t>
            </w:r>
            <w:r w:rsidRPr="006D2333">
              <w:rPr>
                <w:rFonts w:ascii="微軟正黑體" w:eastAsia="微軟正黑體" w:hAnsi="微軟正黑體"/>
                <w:sz w:val="22"/>
              </w:rPr>
              <w:t>/</w:t>
            </w:r>
            <w:r w:rsidRPr="006D2333">
              <w:rPr>
                <w:rFonts w:ascii="微軟正黑體" w:eastAsia="微軟正黑體" w:hAnsi="微軟正黑體" w:hint="eastAsia"/>
                <w:sz w:val="22"/>
              </w:rPr>
              <w:t>仁川</w:t>
            </w:r>
            <w:r>
              <w:rPr>
                <w:rFonts w:ascii="微軟正黑體" w:eastAsia="微軟正黑體" w:hAnsi="微軟正黑體"/>
                <w:sz w:val="22"/>
              </w:rPr>
              <w:t>(</w:t>
            </w:r>
            <w:r>
              <w:rPr>
                <w:rFonts w:ascii="微軟正黑體" w:eastAsia="微軟正黑體" w:hAnsi="微軟正黑體" w:hint="eastAsia"/>
                <w:sz w:val="22"/>
              </w:rPr>
              <w:t>TPE</w:t>
            </w:r>
            <w:r w:rsidRPr="006D2333">
              <w:rPr>
                <w:rFonts w:ascii="微軟正黑體" w:eastAsia="微軟正黑體" w:hAnsi="微軟正黑體"/>
                <w:sz w:val="22"/>
              </w:rPr>
              <w:t>-ICN)</w:t>
            </w:r>
          </w:p>
        </w:tc>
        <w:tc>
          <w:tcPr>
            <w:tcW w:w="2517" w:type="dxa"/>
            <w:tcBorders>
              <w:top w:val="single" w:sz="4" w:space="0" w:color="7030A0"/>
              <w:left w:val="single" w:sz="4" w:space="0" w:color="7030A0"/>
              <w:bottom w:val="single" w:sz="4" w:space="0" w:color="7030A0"/>
              <w:right w:val="single" w:sz="4" w:space="0" w:color="7030A0"/>
            </w:tcBorders>
            <w:vAlign w:val="center"/>
          </w:tcPr>
          <w:p w:rsidR="00FE022E" w:rsidRPr="006D2333" w:rsidRDefault="00FE022E" w:rsidP="00A3449D">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BR160</w:t>
            </w:r>
          </w:p>
        </w:tc>
      </w:tr>
      <w:tr w:rsidR="00FE022E" w:rsidRPr="006D2333" w:rsidTr="00A3449D">
        <w:tc>
          <w:tcPr>
            <w:tcW w:w="1135" w:type="dxa"/>
            <w:tcBorders>
              <w:top w:val="single" w:sz="4" w:space="0" w:color="7030A0"/>
              <w:left w:val="single" w:sz="4" w:space="0" w:color="7030A0"/>
              <w:bottom w:val="single" w:sz="4" w:space="0" w:color="7030A0"/>
              <w:right w:val="single" w:sz="4" w:space="0" w:color="7030A0"/>
            </w:tcBorders>
            <w:vAlign w:val="center"/>
          </w:tcPr>
          <w:p w:rsidR="00FE022E" w:rsidRPr="006D2333" w:rsidRDefault="00FE022E" w:rsidP="00A3449D">
            <w:pPr>
              <w:snapToGrid w:val="0"/>
              <w:ind w:left="-60"/>
              <w:jc w:val="center"/>
              <w:rPr>
                <w:rFonts w:ascii="微軟正黑體" w:eastAsia="微軟正黑體" w:hAnsi="微軟正黑體"/>
                <w:b/>
                <w:color w:val="7030A0"/>
                <w:sz w:val="22"/>
              </w:rPr>
            </w:pPr>
            <w:r w:rsidRPr="006D2333">
              <w:rPr>
                <w:rFonts w:ascii="微軟正黑體" w:eastAsia="微軟正黑體" w:hAnsi="微軟正黑體" w:hint="eastAsia"/>
                <w:b/>
                <w:color w:val="7030A0"/>
                <w:sz w:val="22"/>
              </w:rPr>
              <w:t>回程</w:t>
            </w:r>
          </w:p>
        </w:tc>
        <w:tc>
          <w:tcPr>
            <w:tcW w:w="1701" w:type="dxa"/>
            <w:tcBorders>
              <w:top w:val="single" w:sz="4" w:space="0" w:color="7030A0"/>
              <w:left w:val="single" w:sz="4" w:space="0" w:color="7030A0"/>
              <w:bottom w:val="single" w:sz="4" w:space="0" w:color="7030A0"/>
              <w:right w:val="single" w:sz="4" w:space="0" w:color="7030A0"/>
            </w:tcBorders>
            <w:vAlign w:val="center"/>
          </w:tcPr>
          <w:p w:rsidR="00FE022E" w:rsidRPr="006D2333" w:rsidRDefault="00FE022E" w:rsidP="00A3449D">
            <w:pPr>
              <w:snapToGrid w:val="0"/>
              <w:spacing w:line="276" w:lineRule="auto"/>
              <w:ind w:left="-60"/>
              <w:jc w:val="center"/>
              <w:rPr>
                <w:rFonts w:ascii="微軟正黑體" w:eastAsia="微軟正黑體" w:hAnsi="微軟正黑體"/>
                <w:sz w:val="22"/>
              </w:rPr>
            </w:pPr>
            <w:r>
              <w:rPr>
                <w:rFonts w:ascii="微軟正黑體" w:eastAsia="微軟正黑體" w:hAnsi="微軟正黑體" w:hint="eastAsia"/>
                <w:sz w:val="22"/>
              </w:rPr>
              <w:t>長榮</w:t>
            </w:r>
            <w:r w:rsidRPr="006D2333">
              <w:rPr>
                <w:rFonts w:ascii="微軟正黑體" w:eastAsia="微軟正黑體" w:hAnsi="微軟正黑體" w:hint="eastAsia"/>
                <w:sz w:val="22"/>
              </w:rPr>
              <w:t>航空</w:t>
            </w:r>
          </w:p>
        </w:tc>
        <w:tc>
          <w:tcPr>
            <w:tcW w:w="2268" w:type="dxa"/>
            <w:tcBorders>
              <w:top w:val="single" w:sz="4" w:space="0" w:color="7030A0"/>
              <w:left w:val="single" w:sz="4" w:space="0" w:color="7030A0"/>
              <w:bottom w:val="single" w:sz="4" w:space="0" w:color="7030A0"/>
              <w:right w:val="single" w:sz="4" w:space="0" w:color="7030A0"/>
            </w:tcBorders>
            <w:vAlign w:val="center"/>
          </w:tcPr>
          <w:p w:rsidR="00FE022E" w:rsidRPr="006D2333" w:rsidRDefault="00FE022E" w:rsidP="00A3449D">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19</w:t>
            </w:r>
            <w:r>
              <w:rPr>
                <w:rFonts w:ascii="微軟正黑體" w:eastAsia="微軟正黑體" w:hAnsi="微軟正黑體" w:cs="Arial"/>
                <w:sz w:val="22"/>
              </w:rPr>
              <w:t>:</w:t>
            </w:r>
            <w:r>
              <w:rPr>
                <w:rFonts w:ascii="微軟正黑體" w:eastAsia="微軟正黑體" w:hAnsi="微軟正黑體" w:cs="Arial" w:hint="eastAsia"/>
                <w:sz w:val="22"/>
              </w:rPr>
              <w:t>45</w:t>
            </w:r>
            <w:r>
              <w:rPr>
                <w:rFonts w:ascii="微軟正黑體" w:eastAsia="微軟正黑體" w:hAnsi="微軟正黑體" w:cs="Arial"/>
                <w:sz w:val="22"/>
              </w:rPr>
              <w:t>~</w:t>
            </w:r>
            <w:r>
              <w:rPr>
                <w:rFonts w:ascii="微軟正黑體" w:eastAsia="微軟正黑體" w:hAnsi="微軟正黑體" w:cs="Arial" w:hint="eastAsia"/>
                <w:sz w:val="22"/>
              </w:rPr>
              <w:t>21</w:t>
            </w:r>
            <w:r>
              <w:rPr>
                <w:rFonts w:ascii="微軟正黑體" w:eastAsia="微軟正黑體" w:hAnsi="微軟正黑體" w:cs="Arial"/>
                <w:sz w:val="22"/>
              </w:rPr>
              <w:t>:</w:t>
            </w:r>
            <w:r>
              <w:rPr>
                <w:rFonts w:ascii="微軟正黑體" w:eastAsia="微軟正黑體" w:hAnsi="微軟正黑體" w:cs="Arial" w:hint="eastAsia"/>
                <w:sz w:val="22"/>
              </w:rPr>
              <w:t>20</w:t>
            </w:r>
          </w:p>
        </w:tc>
        <w:tc>
          <w:tcPr>
            <w:tcW w:w="3402" w:type="dxa"/>
            <w:tcBorders>
              <w:top w:val="single" w:sz="4" w:space="0" w:color="7030A0"/>
              <w:left w:val="single" w:sz="4" w:space="0" w:color="7030A0"/>
              <w:bottom w:val="single" w:sz="4" w:space="0" w:color="7030A0"/>
              <w:right w:val="single" w:sz="4" w:space="0" w:color="7030A0"/>
            </w:tcBorders>
            <w:vAlign w:val="center"/>
          </w:tcPr>
          <w:p w:rsidR="00FE022E" w:rsidRPr="006D2333" w:rsidRDefault="00FE022E" w:rsidP="00A3449D">
            <w:pPr>
              <w:snapToGrid w:val="0"/>
              <w:spacing w:line="276" w:lineRule="auto"/>
              <w:ind w:left="-60"/>
              <w:jc w:val="center"/>
              <w:rPr>
                <w:rFonts w:ascii="微軟正黑體" w:eastAsia="微軟正黑體" w:hAnsi="微軟正黑體"/>
                <w:sz w:val="22"/>
              </w:rPr>
            </w:pPr>
            <w:r>
              <w:rPr>
                <w:rFonts w:ascii="微軟正黑體" w:eastAsia="微軟正黑體" w:hAnsi="微軟正黑體" w:hint="eastAsia"/>
                <w:sz w:val="22"/>
              </w:rPr>
              <w:t>仁川</w:t>
            </w:r>
            <w:r w:rsidRPr="006D2333">
              <w:rPr>
                <w:rFonts w:ascii="微軟正黑體" w:eastAsia="微軟正黑體" w:hAnsi="微軟正黑體"/>
                <w:sz w:val="22"/>
              </w:rPr>
              <w:t>/</w:t>
            </w:r>
            <w:r>
              <w:rPr>
                <w:rFonts w:ascii="微軟正黑體" w:eastAsia="微軟正黑體" w:hAnsi="微軟正黑體" w:hint="eastAsia"/>
                <w:sz w:val="22"/>
              </w:rPr>
              <w:t>桃園</w:t>
            </w:r>
            <w:r w:rsidRPr="006D2333">
              <w:rPr>
                <w:rFonts w:ascii="微軟正黑體" w:eastAsia="微軟正黑體" w:hAnsi="微軟正黑體"/>
                <w:sz w:val="22"/>
              </w:rPr>
              <w:t>(</w:t>
            </w:r>
            <w:r>
              <w:rPr>
                <w:rFonts w:ascii="微軟正黑體" w:eastAsia="微軟正黑體" w:hAnsi="微軟正黑體" w:hint="eastAsia"/>
                <w:sz w:val="22"/>
              </w:rPr>
              <w:t>I</w:t>
            </w:r>
            <w:r>
              <w:rPr>
                <w:rFonts w:ascii="微軟正黑體" w:eastAsia="微軟正黑體" w:hAnsi="微軟正黑體"/>
                <w:sz w:val="22"/>
              </w:rPr>
              <w:t>CN-</w:t>
            </w:r>
            <w:r>
              <w:rPr>
                <w:rFonts w:ascii="微軟正黑體" w:eastAsia="微軟正黑體" w:hAnsi="微軟正黑體" w:hint="eastAsia"/>
                <w:sz w:val="22"/>
              </w:rPr>
              <w:t>TPE</w:t>
            </w:r>
            <w:r w:rsidRPr="006D2333">
              <w:rPr>
                <w:rFonts w:ascii="微軟正黑體" w:eastAsia="微軟正黑體" w:hAnsi="微軟正黑體"/>
                <w:sz w:val="22"/>
              </w:rPr>
              <w:t>)</w:t>
            </w:r>
          </w:p>
        </w:tc>
        <w:tc>
          <w:tcPr>
            <w:tcW w:w="2517" w:type="dxa"/>
            <w:tcBorders>
              <w:top w:val="single" w:sz="4" w:space="0" w:color="7030A0"/>
              <w:left w:val="single" w:sz="4" w:space="0" w:color="7030A0"/>
              <w:bottom w:val="single" w:sz="4" w:space="0" w:color="7030A0"/>
              <w:right w:val="single" w:sz="4" w:space="0" w:color="7030A0"/>
            </w:tcBorders>
            <w:vAlign w:val="center"/>
          </w:tcPr>
          <w:p w:rsidR="00FE022E" w:rsidRPr="006D2333" w:rsidRDefault="00FE022E" w:rsidP="00A3449D">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BR159</w:t>
            </w:r>
          </w:p>
        </w:tc>
      </w:tr>
    </w:tbl>
    <w:p w:rsidR="003D56AF" w:rsidRDefault="003D56AF">
      <w:pPr>
        <w:rPr>
          <w:b/>
          <w:color w:val="000000" w:themeColor="text1"/>
        </w:rPr>
      </w:pPr>
    </w:p>
    <w:p w:rsidR="009056A8" w:rsidRPr="00B83372" w:rsidRDefault="009C12B2">
      <w:pPr>
        <w:rPr>
          <w:b/>
          <w:color w:val="000000" w:themeColor="text1"/>
        </w:rPr>
      </w:pPr>
      <w:r>
        <w:rPr>
          <w:noProof/>
        </w:rPr>
        <w:drawing>
          <wp:anchor distT="0" distB="0" distL="114300" distR="114300" simplePos="0" relativeHeight="251658240" behindDoc="0" locked="0" layoutInCell="1" allowOverlap="1">
            <wp:simplePos x="0" y="0"/>
            <wp:positionH relativeFrom="column">
              <wp:posOffset>4819650</wp:posOffset>
            </wp:positionH>
            <wp:positionV relativeFrom="paragraph">
              <wp:posOffset>171450</wp:posOffset>
            </wp:positionV>
            <wp:extent cx="1905000" cy="1504950"/>
            <wp:effectExtent l="0" t="0" r="0" b="0"/>
            <wp:wrapSquare wrapText="bothSides"/>
            <wp:docPr id="1" name="圖片 1" descr="http://www.luckytours.com.tw/eWeb_luckytours/IMGDB/000120/0000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uckytours.com.tw/eWeb_luckytours/IMGDB/000120/00000904.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504950"/>
                    </a:xfrm>
                    <a:prstGeom prst="rect">
                      <a:avLst/>
                    </a:prstGeom>
                    <a:noFill/>
                    <a:ln>
                      <a:noFill/>
                    </a:ln>
                  </pic:spPr>
                </pic:pic>
              </a:graphicData>
            </a:graphic>
          </wp:anchor>
        </w:drawing>
      </w:r>
      <w:r w:rsidR="009056A8" w:rsidRPr="00B83372">
        <w:rPr>
          <w:rFonts w:hint="eastAsia"/>
          <w:b/>
          <w:color w:val="000000" w:themeColor="text1"/>
        </w:rPr>
        <w:t>第1天：桃園／仁川</w:t>
      </w:r>
      <w:r w:rsidR="00146E5E" w:rsidRPr="00B83372">
        <w:rPr>
          <w:rFonts w:hint="eastAsia"/>
          <w:b/>
          <w:color w:val="000000" w:themeColor="text1"/>
        </w:rPr>
        <w:t>～清溪川～東大門綜合市場</w:t>
      </w:r>
    </w:p>
    <w:p w:rsidR="009056A8" w:rsidRDefault="009056A8">
      <w:r w:rsidRPr="009056A8">
        <w:rPr>
          <w:rFonts w:hint="eastAsia"/>
        </w:rPr>
        <w:t>集合於台灣桃園國際機場，搭乘豪華客機飛往韓國仁川國際機場後，由專業導遊帶領展開五天愉快的旅程。</w:t>
      </w:r>
    </w:p>
    <w:p w:rsidR="005F51A6" w:rsidRDefault="00B83372" w:rsidP="005F51A6">
      <w:r w:rsidRPr="00B83372">
        <w:rPr>
          <w:rFonts w:hint="eastAsia"/>
          <w:b/>
          <w:color w:val="0000FF"/>
        </w:rPr>
        <w:t>【</w:t>
      </w:r>
      <w:r w:rsidR="00146E5E" w:rsidRPr="00B83372">
        <w:rPr>
          <w:rFonts w:hint="eastAsia"/>
          <w:b/>
          <w:color w:val="0000FF"/>
        </w:rPr>
        <w:t>清溪川</w:t>
      </w:r>
      <w:r w:rsidRPr="00B83372">
        <w:rPr>
          <w:rFonts w:hint="eastAsia"/>
          <w:b/>
          <w:color w:val="0000FF"/>
        </w:rPr>
        <w:t>】</w:t>
      </w:r>
      <w:r w:rsidR="00146E5E" w:rsidRPr="009056A8">
        <w:rPr>
          <w:rFonts w:hint="eastAsia"/>
        </w:rPr>
        <w:t>首爾新指標，走過歷史、文化的清溪川，共有22座橋，每座橋都有各自的特色和典故，每天都吸引大批人潮前來參觀。</w:t>
      </w:r>
      <w:r w:rsidR="00146E5E" w:rsidRPr="009056A8">
        <w:rPr>
          <w:rFonts w:hint="eastAsia"/>
        </w:rPr>
        <w:br/>
      </w:r>
      <w:r w:rsidRPr="00B83372">
        <w:rPr>
          <w:rFonts w:hint="eastAsia"/>
          <w:b/>
          <w:color w:val="0000FF"/>
        </w:rPr>
        <w:t>【</w:t>
      </w:r>
      <w:r w:rsidR="00146E5E" w:rsidRPr="00B83372">
        <w:rPr>
          <w:rFonts w:hint="eastAsia"/>
          <w:b/>
          <w:color w:val="0000FF"/>
        </w:rPr>
        <w:t>東大門綜合市場</w:t>
      </w:r>
      <w:r w:rsidRPr="00B83372">
        <w:rPr>
          <w:rFonts w:hint="eastAsia"/>
          <w:b/>
          <w:color w:val="0000FF"/>
        </w:rPr>
        <w:t>】</w:t>
      </w:r>
      <w:r w:rsidR="00146E5E" w:rsidRPr="009056A8">
        <w:rPr>
          <w:rFonts w:hint="eastAsia"/>
        </w:rPr>
        <w:t>韓國最大的露天市場，市場一角還有一座帳棚攤子的巨大蓬搭賣場，裡面有各種小吃攤、服飾等，讓您盡享逛街、購物的樂趣。</w:t>
      </w:r>
    </w:p>
    <w:p w:rsidR="009056A8" w:rsidRPr="005F51A6" w:rsidRDefault="005F51A6" w:rsidP="005F51A6">
      <w:pPr>
        <w:rPr>
          <w:rFonts w:asciiTheme="majorEastAsia" w:eastAsiaTheme="majorEastAsia" w:hAnsiTheme="majorEastAsia"/>
        </w:rPr>
      </w:pPr>
      <w:r w:rsidRPr="005F51A6">
        <w:rPr>
          <w:rFonts w:asciiTheme="majorEastAsia" w:eastAsiaTheme="majorEastAsia" w:hAnsiTheme="majorEastAsia" w:cs="Arial"/>
          <w:color w:val="FF0000"/>
          <w:sz w:val="20"/>
          <w:szCs w:val="20"/>
        </w:rPr>
        <w:t>註1：韓國導遊不提供換錢服務，請自行兌換韓圜。許多商家是現金交易，不收信用卡，記得準備現金購物。</w:t>
      </w:r>
      <w:r w:rsidRPr="005F51A6">
        <w:rPr>
          <w:rFonts w:asciiTheme="majorEastAsia" w:eastAsiaTheme="majorEastAsia" w:hAnsiTheme="majorEastAsia" w:cs="Arial"/>
          <w:color w:val="FF0000"/>
          <w:sz w:val="20"/>
          <w:szCs w:val="20"/>
        </w:rPr>
        <w:br/>
        <w:t>註2：東大門設計廣場內各展覽館入內參觀時，敬請自行支付門票費用。</w:t>
      </w:r>
    </w:p>
    <w:tbl>
      <w:tblPr>
        <w:tblStyle w:val="a9"/>
        <w:tblW w:w="0" w:type="auto"/>
        <w:tblLook w:val="04A0"/>
      </w:tblPr>
      <w:tblGrid>
        <w:gridCol w:w="10522"/>
      </w:tblGrid>
      <w:tr w:rsidR="00AD4D0A" w:rsidRPr="00AD4D0A" w:rsidTr="00AD4D0A">
        <w:tc>
          <w:tcPr>
            <w:tcW w:w="10522" w:type="dxa"/>
          </w:tcPr>
          <w:p w:rsidR="00AD4D0A" w:rsidRPr="00AD4D0A" w:rsidRDefault="00AD4D0A" w:rsidP="00A73FC4">
            <w:pPr>
              <w:rPr>
                <w:color w:val="000000" w:themeColor="text1"/>
              </w:rPr>
            </w:pPr>
            <w:r w:rsidRPr="00AD4D0A">
              <w:t>餐食：</w:t>
            </w:r>
            <w:r w:rsidRPr="00AD4D0A">
              <w:rPr>
                <w:rFonts w:hint="eastAsia"/>
                <w:color w:val="000000" w:themeColor="text1"/>
              </w:rPr>
              <w:t>(早餐) X (午餐) 機上餐食 (晚餐)</w:t>
            </w:r>
            <w:r w:rsidRPr="00793FCE">
              <w:rPr>
                <w:rFonts w:hint="eastAsia"/>
                <w:color w:val="000000" w:themeColor="text1"/>
              </w:rPr>
              <w:t xml:space="preserve"> 馬鈴薯燉豬骨湯</w:t>
            </w:r>
            <w:r w:rsidRPr="00793FCE">
              <w:rPr>
                <w:color w:val="000000" w:themeColor="text1"/>
              </w:rPr>
              <w:t>+季節小菜(6000韓幣)</w:t>
            </w:r>
          </w:p>
        </w:tc>
      </w:tr>
      <w:tr w:rsidR="00AD4D0A" w:rsidRPr="00AD4D0A" w:rsidTr="00AD4D0A">
        <w:tc>
          <w:tcPr>
            <w:tcW w:w="10522" w:type="dxa"/>
          </w:tcPr>
          <w:p w:rsidR="00AD4D0A" w:rsidRPr="00AD4D0A" w:rsidRDefault="00E2402D" w:rsidP="00192ADA">
            <w:hyperlink r:id="rId43" w:tgtFrame="_blank" w:history="1">
              <w:r w:rsidR="00AD4D0A" w:rsidRPr="00AD4D0A">
                <w:rPr>
                  <w:rStyle w:val="a8"/>
                </w:rPr>
                <w:t>仁川Western International Hotel</w:t>
              </w:r>
            </w:hyperlink>
            <w:r w:rsidR="00AD4D0A" w:rsidRPr="00AD4D0A">
              <w:rPr>
                <w:rFonts w:hint="eastAsia"/>
              </w:rPr>
              <w:t>或</w:t>
            </w:r>
            <w:r>
              <w:fldChar w:fldCharType="begin"/>
            </w:r>
            <w:r w:rsidR="00B50F8F">
              <w:instrText>HYPERLINK "http://ansan.inter-burgo.com/main.html" \t "_blank"</w:instrText>
            </w:r>
            <w:r>
              <w:fldChar w:fldCharType="separate"/>
            </w:r>
            <w:r w:rsidR="00AD4D0A" w:rsidRPr="00AD4D0A">
              <w:rPr>
                <w:rStyle w:val="a8"/>
              </w:rPr>
              <w:t>SQUARE</w:t>
            </w:r>
            <w:r>
              <w:fldChar w:fldCharType="end"/>
            </w:r>
            <w:r w:rsidR="00AD4D0A" w:rsidRPr="00AD4D0A">
              <w:rPr>
                <w:rFonts w:hint="eastAsia"/>
              </w:rPr>
              <w:t>或</w:t>
            </w:r>
            <w:r>
              <w:fldChar w:fldCharType="begin"/>
            </w:r>
            <w:r w:rsidR="00B50F8F">
              <w:instrText>HYPERLINK "http://www.ramadaincheonhotel.com/view/index.do" \t "_blank"</w:instrText>
            </w:r>
            <w:r>
              <w:fldChar w:fldCharType="separate"/>
            </w:r>
            <w:r w:rsidR="00AD4D0A" w:rsidRPr="00AD4D0A">
              <w:rPr>
                <w:rStyle w:val="a8"/>
              </w:rPr>
              <w:t>仁川RAMADA</w:t>
            </w:r>
            <w:r>
              <w:fldChar w:fldCharType="end"/>
            </w:r>
            <w:r w:rsidR="00AD4D0A" w:rsidRPr="00AD4D0A">
              <w:rPr>
                <w:rFonts w:hint="eastAsia"/>
              </w:rPr>
              <w:t>或同級</w:t>
            </w:r>
            <w:r w:rsidR="00192ADA" w:rsidRPr="00AD4D0A">
              <w:rPr>
                <w:rStyle w:val="a7"/>
                <w:rFonts w:asciiTheme="majorEastAsia" w:eastAsiaTheme="majorEastAsia" w:hAnsiTheme="majorEastAsia" w:cs="Arial"/>
                <w:color w:val="0000FF"/>
                <w:shd w:val="clear" w:color="auto" w:fill="EEEEEE"/>
              </w:rPr>
              <w:t>（團體房價每房約韓幣70000元）</w:t>
            </w:r>
          </w:p>
        </w:tc>
      </w:tr>
    </w:tbl>
    <w:p w:rsidR="00AD323B" w:rsidRPr="00AD323B" w:rsidRDefault="00AD323B">
      <w:pPr>
        <w:rPr>
          <w:rFonts w:asciiTheme="majorEastAsia" w:eastAsiaTheme="majorEastAsia" w:hAnsiTheme="majorEastAsia"/>
          <w:sz w:val="20"/>
          <w:szCs w:val="20"/>
        </w:rPr>
      </w:pPr>
    </w:p>
    <w:p w:rsidR="00B027EA" w:rsidRPr="00B83372" w:rsidRDefault="00B027EA">
      <w:pPr>
        <w:rPr>
          <w:b/>
          <w:color w:val="000000" w:themeColor="text1"/>
        </w:rPr>
      </w:pPr>
      <w:r w:rsidRPr="00B83372">
        <w:rPr>
          <w:b/>
          <w:color w:val="000000" w:themeColor="text1"/>
        </w:rPr>
        <w:t>第2天：</w:t>
      </w:r>
      <w:r w:rsidRPr="00B83372">
        <w:rPr>
          <w:rFonts w:cs="New Gulim" w:hint="eastAsia"/>
          <w:b/>
          <w:color w:val="000000" w:themeColor="text1"/>
          <w:lang w:eastAsia="zh-CN"/>
        </w:rPr>
        <w:t>葡萄酒莊體驗《品嚐葡萄酒+個人專屬紀念葡萄酒DIY》</w:t>
      </w:r>
      <w:r w:rsidRPr="00B83372">
        <w:rPr>
          <w:rFonts w:asciiTheme="majorEastAsia" w:eastAsiaTheme="majorEastAsia" w:hAnsiTheme="majorEastAsia" w:hint="eastAsia"/>
          <w:b/>
          <w:color w:val="000000" w:themeColor="text1"/>
        </w:rPr>
        <w:t>～</w:t>
      </w:r>
      <w:r w:rsidRPr="00B83372">
        <w:rPr>
          <w:rFonts w:ascii="Courier New" w:hAnsi="Courier New" w:cs="Courier New"/>
          <w:b/>
          <w:color w:val="000000" w:themeColor="text1"/>
        </w:rPr>
        <w:t>普羅旺斯村</w:t>
      </w:r>
      <w:r w:rsidRPr="00B83372">
        <w:rPr>
          <w:rFonts w:ascii="Courier New" w:hAnsi="Courier New" w:cs="Courier New"/>
          <w:b/>
          <w:color w:val="000000" w:themeColor="text1"/>
        </w:rPr>
        <w:t>(</w:t>
      </w:r>
      <w:r w:rsidRPr="00B83372">
        <w:rPr>
          <w:rFonts w:ascii="Courier New" w:hAnsi="Courier New" w:cs="Courier New"/>
          <w:b/>
          <w:color w:val="000000" w:themeColor="text1"/>
        </w:rPr>
        <w:t>韓劇紳士的品格、流星花園拍攝場景</w:t>
      </w:r>
      <w:r w:rsidRPr="00B83372">
        <w:rPr>
          <w:rFonts w:ascii="Courier New" w:hAnsi="Courier New" w:cs="Courier New"/>
          <w:b/>
          <w:color w:val="000000" w:themeColor="text1"/>
        </w:rPr>
        <w:t>)</w:t>
      </w:r>
      <w:r w:rsidRPr="00B83372">
        <w:rPr>
          <w:rFonts w:hint="eastAsia"/>
          <w:b/>
          <w:color w:val="000000" w:themeColor="text1"/>
        </w:rPr>
        <w:t xml:space="preserve"> ～坡州名牌OUTLET折扣購物中心～</w:t>
      </w:r>
      <w:r w:rsidR="007A2959" w:rsidRPr="007A2959">
        <w:rPr>
          <w:rFonts w:asciiTheme="majorEastAsia" w:eastAsiaTheme="majorEastAsia" w:hAnsiTheme="majorEastAsia" w:cs="Courier New"/>
          <w:b/>
          <w:color w:val="7030A0"/>
        </w:rPr>
        <w:t>ONE MOUNT冰雪主題</w:t>
      </w:r>
      <w:r w:rsidR="007A2959" w:rsidRPr="007A2959">
        <w:rPr>
          <w:rFonts w:asciiTheme="majorEastAsia" w:eastAsiaTheme="majorEastAsia" w:hAnsiTheme="majorEastAsia" w:cs="Courier New" w:hint="eastAsia"/>
          <w:b/>
          <w:color w:val="7030A0"/>
        </w:rPr>
        <w:t>樂</w:t>
      </w:r>
      <w:r w:rsidR="007A2959" w:rsidRPr="007A2959">
        <w:rPr>
          <w:rFonts w:asciiTheme="majorEastAsia" w:eastAsiaTheme="majorEastAsia" w:hAnsiTheme="majorEastAsia" w:cs="Courier New"/>
          <w:b/>
          <w:color w:val="7030A0"/>
        </w:rPr>
        <w:t>園(含門票+雪橇+橇橇厝+冰上甜甜圈+大型冰滑梯+防風衣+手套)</w:t>
      </w:r>
      <w:r w:rsidRPr="00B83372">
        <w:rPr>
          <w:rFonts w:asciiTheme="majorEastAsia" w:eastAsiaTheme="majorEastAsia" w:hAnsiTheme="majorEastAsia" w:hint="eastAsia"/>
          <w:b/>
          <w:color w:val="000000" w:themeColor="text1"/>
        </w:rPr>
        <w:t>～</w:t>
      </w:r>
      <w:r w:rsidRPr="00B83372">
        <w:rPr>
          <w:rFonts w:cs="New Gulim" w:hint="eastAsia"/>
          <w:b/>
          <w:color w:val="000000" w:themeColor="text1"/>
          <w:lang w:eastAsia="zh-CN"/>
        </w:rPr>
        <w:t>韓式傳統汗蒸幕</w:t>
      </w:r>
    </w:p>
    <w:p w:rsidR="007A2959" w:rsidRPr="00F74E03" w:rsidRDefault="00B83372" w:rsidP="007A2959">
      <w:pPr>
        <w:rPr>
          <w:b/>
          <w:color w:val="FF0000"/>
        </w:rPr>
      </w:pPr>
      <w:r w:rsidRPr="00B83372">
        <w:rPr>
          <w:rFonts w:hint="eastAsia"/>
          <w:b/>
          <w:color w:val="0000FF"/>
        </w:rPr>
        <w:t>【</w:t>
      </w:r>
      <w:r w:rsidR="00B027EA" w:rsidRPr="00B83372">
        <w:rPr>
          <w:rFonts w:hint="eastAsia"/>
          <w:b/>
          <w:color w:val="0000FF"/>
        </w:rPr>
        <w:t>葡萄酒莊體驗 (品嚐葡萄酒+個人專屬紀念葡萄酒DIY)</w:t>
      </w:r>
      <w:r w:rsidRPr="00B83372">
        <w:rPr>
          <w:rFonts w:hint="eastAsia"/>
          <w:b/>
          <w:color w:val="0000FF"/>
        </w:rPr>
        <w:t>】</w:t>
      </w:r>
      <w:r w:rsidR="00B027EA" w:rsidRPr="002730C5">
        <w:rPr>
          <w:rFonts w:asciiTheme="majorEastAsia" w:eastAsiaTheme="majorEastAsia" w:hAnsiTheme="majorEastAsia" w:cs="Courier New" w:hint="eastAsia"/>
          <w:color w:val="000000"/>
        </w:rPr>
        <w:t>充滿著歐</w:t>
      </w:r>
      <w:r w:rsidR="00B027EA">
        <w:rPr>
          <w:rFonts w:asciiTheme="majorEastAsia" w:eastAsiaTheme="majorEastAsia" w:hAnsiTheme="majorEastAsia" w:cs="Courier New" w:hint="eastAsia"/>
          <w:color w:val="000000"/>
        </w:rPr>
        <w:t xml:space="preserve"> </w:t>
      </w:r>
      <w:r w:rsidR="00B027EA" w:rsidRPr="002730C5">
        <w:rPr>
          <w:rFonts w:asciiTheme="majorEastAsia" w:eastAsiaTheme="majorEastAsia" w:hAnsiTheme="majorEastAsia" w:cs="Courier New" w:hint="eastAsia"/>
          <w:color w:val="000000"/>
        </w:rPr>
        <w:t>洲風情的葡萄園酒莊，由酒莊人員陪同及導遊帶領下，參觀酒莊及品嘗葡萄酒。另外，安排釀造葡萄酒體驗，更貼心拍下專於的個人照片，製作成葡萄酒酒標，打造轉屬於您獨一無二的個人葡萄酒。</w:t>
      </w:r>
      <w:r>
        <w:rPr>
          <w:rFonts w:asciiTheme="majorEastAsia" w:eastAsiaTheme="majorEastAsia" w:hAnsiTheme="majorEastAsia" w:cs="Courier New"/>
          <w:color w:val="000000"/>
        </w:rPr>
        <w:br/>
      </w:r>
      <w:r w:rsidRPr="00B83372">
        <w:rPr>
          <w:rFonts w:hint="eastAsia"/>
          <w:b/>
          <w:color w:val="0000FF"/>
        </w:rPr>
        <w:t>【</w:t>
      </w:r>
      <w:r w:rsidR="00B027EA" w:rsidRPr="00B83372">
        <w:rPr>
          <w:b/>
          <w:color w:val="0000FF"/>
        </w:rPr>
        <w:t>普羅旺斯秘密花園</w:t>
      </w:r>
      <w:r w:rsidRPr="00B83372">
        <w:rPr>
          <w:rFonts w:hint="eastAsia"/>
          <w:b/>
          <w:color w:val="0000FF"/>
        </w:rPr>
        <w:t>】</w:t>
      </w:r>
      <w:r w:rsidR="00B027EA" w:rsidRPr="002730C5">
        <w:rPr>
          <w:rFonts w:asciiTheme="majorEastAsia" w:eastAsiaTheme="majorEastAsia" w:hAnsiTheme="majorEastAsia" w:cs="Courier New"/>
          <w:color w:val="000000"/>
        </w:rPr>
        <w:t>自1996年以品格高雅的法國餐廳為起始，陸續開設富有韓國風味的涮涮鍋餐廳、世上最美麗的花園烤肉餐廳、能夠滋潤生活的設計空間普羅旺斯生活館、甜美芬芳的香草館、視覺空間流行館、歐風麵包店及咖啡店等主題型的休閒村。普羅旺斯村在獨立的建築裡，將擁有各自概念經營的商店連結在一起，設計並製作專屬普羅旺斯村內餐廳與咖啡店所使用餐具的陶瓷工房；主導普羅旺斯村的設計，以手繪陶瓷器為中心，販賣和流通裝飾商品的生活館；製作顧客們飯前喜愛吃的麵包，口味正統的歐風麵包店。以各自獨立的個體發揮出色的創意力，各家商店帶著最大的競爭力認</w:t>
      </w:r>
      <w:r w:rsidR="00B027EA">
        <w:rPr>
          <w:rFonts w:asciiTheme="majorEastAsia" w:eastAsiaTheme="majorEastAsia" w:hAnsiTheme="majorEastAsia" w:cs="Courier New"/>
          <w:color w:val="000000"/>
        </w:rPr>
        <w:t>真的經營</w:t>
      </w:r>
      <w:r>
        <w:rPr>
          <w:rFonts w:asciiTheme="majorEastAsia" w:eastAsiaTheme="majorEastAsia" w:hAnsiTheme="majorEastAsia" w:cs="Courier New" w:hint="eastAsia"/>
          <w:color w:val="000000"/>
        </w:rPr>
        <w:br/>
      </w:r>
      <w:r w:rsidRPr="00B83372">
        <w:rPr>
          <w:rFonts w:hint="eastAsia"/>
          <w:b/>
          <w:color w:val="0000FF"/>
        </w:rPr>
        <w:t>【</w:t>
      </w:r>
      <w:r w:rsidR="002E40D1" w:rsidRPr="00B83372">
        <w:rPr>
          <w:rFonts w:hint="eastAsia"/>
          <w:b/>
          <w:color w:val="0000FF"/>
        </w:rPr>
        <w:t>坡</w:t>
      </w:r>
      <w:r w:rsidR="009056A8" w:rsidRPr="00B83372">
        <w:rPr>
          <w:rFonts w:hint="eastAsia"/>
          <w:b/>
          <w:color w:val="0000FF"/>
        </w:rPr>
        <w:t>州名牌OUTLET折扣購物中心</w:t>
      </w:r>
      <w:r w:rsidRPr="00B83372">
        <w:rPr>
          <w:rFonts w:hint="eastAsia"/>
          <w:b/>
          <w:color w:val="0000FF"/>
        </w:rPr>
        <w:t>】</w:t>
      </w:r>
      <w:r w:rsidR="009056A8" w:rsidRPr="009056A8">
        <w:rPr>
          <w:rFonts w:hint="eastAsia"/>
        </w:rPr>
        <w:t>為新世界集團繼驪州名牌折扣購物中心後開幕的韓國第二間名牌折扣購物中心，是擁有160多個海內外知名品牌的大型折扣購物中心，備受遊客喜愛。在地鐵2號線的合井站還有可一班直達的巴士，相較於其他折扣購物中心而言，交通相當便利。</w:t>
      </w:r>
      <w:r>
        <w:rPr>
          <w:rFonts w:asciiTheme="majorEastAsia" w:eastAsiaTheme="majorEastAsia" w:hAnsiTheme="majorEastAsia" w:cs="Courier New"/>
          <w:color w:val="000000"/>
        </w:rPr>
        <w:br/>
      </w:r>
      <w:r w:rsidR="007A2959" w:rsidRPr="008F6F7F">
        <w:rPr>
          <w:rFonts w:hint="eastAsia"/>
          <w:b/>
          <w:color w:val="0000FF"/>
        </w:rPr>
        <w:t>【</w:t>
      </w:r>
      <w:r w:rsidR="007A2959" w:rsidRPr="008F6F7F">
        <w:rPr>
          <w:b/>
          <w:color w:val="0000FF"/>
        </w:rPr>
        <w:t>ONE MOUNT冰雪主題</w:t>
      </w:r>
      <w:r w:rsidR="007A2959" w:rsidRPr="008F6F7F">
        <w:rPr>
          <w:rFonts w:hint="eastAsia"/>
          <w:b/>
          <w:color w:val="0000FF"/>
        </w:rPr>
        <w:t>樂</w:t>
      </w:r>
      <w:r w:rsidR="007A2959" w:rsidRPr="008F6F7F">
        <w:rPr>
          <w:b/>
          <w:color w:val="0000FF"/>
        </w:rPr>
        <w:t>園</w:t>
      </w:r>
      <w:r w:rsidR="007A2959" w:rsidRPr="008F6F7F">
        <w:rPr>
          <w:rFonts w:hint="eastAsia"/>
          <w:b/>
          <w:color w:val="0000FF"/>
        </w:rPr>
        <w:t>】</w:t>
      </w:r>
      <w:r w:rsidR="007A2959" w:rsidRPr="007A2959">
        <w:rPr>
          <w:rFonts w:asciiTheme="majorEastAsia" w:eastAsiaTheme="majorEastAsia" w:hAnsiTheme="majorEastAsia" w:cs="Courier New"/>
          <w:color w:val="7030A0"/>
        </w:rPr>
        <w:t>(含門票+雪橇+橇橇厝+冰上甜甜圈+大型冰滑梯+防風衣+手套)：</w:t>
      </w:r>
      <w:r w:rsidR="007A2959" w:rsidRPr="007A2959">
        <w:rPr>
          <w:rFonts w:asciiTheme="majorEastAsia" w:eastAsiaTheme="majorEastAsia" w:hAnsiTheme="majorEastAsia" w:cs="Courier New"/>
          <w:color w:val="7030A0"/>
        </w:rPr>
        <w:br/>
        <w:t>人工降雪的冰雪樂園，一年365天享受四季冰雪，裡面設有不同滑雪道和各式雪撬提供給遊客遊玩，另外還有樹屋及旋轉木馬等遊樂設施。另外，韓國歌手江南大叔PSY亦選取了此處作為其2013年主打歌GENTLEMAN的MV拍攝主要場地。</w:t>
      </w:r>
      <w:r w:rsidR="007A2959" w:rsidRPr="007A2959">
        <w:rPr>
          <w:rFonts w:asciiTheme="majorEastAsia" w:eastAsiaTheme="majorEastAsia" w:hAnsiTheme="majorEastAsia" w:cs="Courier New"/>
          <w:color w:val="7030A0"/>
        </w:rPr>
        <w:br/>
      </w:r>
      <w:r w:rsidR="007A2959" w:rsidRPr="00F74E03">
        <w:rPr>
          <w:rFonts w:asciiTheme="majorEastAsia" w:eastAsiaTheme="majorEastAsia" w:hAnsiTheme="majorEastAsia" w:cs="Courier New"/>
          <w:color w:val="FF0000"/>
        </w:rPr>
        <w:t>註1：請攜帶禦寒衣物及穿著防滑膠底鞋。</w:t>
      </w:r>
      <w:r w:rsidR="007A2959" w:rsidRPr="00F74E03">
        <w:rPr>
          <w:rFonts w:asciiTheme="majorEastAsia" w:eastAsiaTheme="majorEastAsia" w:hAnsiTheme="majorEastAsia" w:cs="Courier New"/>
          <w:color w:val="FF0000"/>
        </w:rPr>
        <w:br/>
        <w:t>註2：享受滑雪樂趣的同時，請務必聽從指導員的指導，並注意安全。</w:t>
      </w:r>
      <w:r w:rsidR="007A2959" w:rsidRPr="00F74E03">
        <w:rPr>
          <w:rFonts w:asciiTheme="majorEastAsia" w:eastAsiaTheme="majorEastAsia" w:hAnsiTheme="majorEastAsia" w:cs="Courier New"/>
          <w:color w:val="FF0000"/>
        </w:rPr>
        <w:br/>
        <w:t>註3：若遇休館時，則改以PLAYDOCI室內滑雪場(含自動扶梯、雪盆、防風衣)代替。</w:t>
      </w:r>
    </w:p>
    <w:p w:rsidR="00022107" w:rsidRDefault="00B83372" w:rsidP="007A2959">
      <w:pPr>
        <w:spacing w:after="240"/>
        <w:jc w:val="both"/>
        <w:rPr>
          <w:rFonts w:cs="Courier New"/>
          <w:color w:val="000000"/>
        </w:rPr>
      </w:pPr>
      <w:r w:rsidRPr="00B83372">
        <w:rPr>
          <w:rFonts w:hint="eastAsia"/>
          <w:b/>
          <w:color w:val="0000FF"/>
        </w:rPr>
        <w:t>【</w:t>
      </w:r>
      <w:r w:rsidR="004706FE" w:rsidRPr="00B83372">
        <w:rPr>
          <w:rFonts w:hint="eastAsia"/>
          <w:b/>
          <w:color w:val="0000FF"/>
        </w:rPr>
        <w:t>韓式傳統</w:t>
      </w:r>
      <w:r w:rsidR="00022107" w:rsidRPr="004E4870">
        <w:rPr>
          <w:b/>
          <w:bCs/>
          <w:color w:val="0000FF"/>
        </w:rPr>
        <w:t>汗蒸幕</w:t>
      </w:r>
      <w:r w:rsidRPr="00B83372">
        <w:rPr>
          <w:rFonts w:hint="eastAsia"/>
          <w:b/>
          <w:color w:val="0000FF"/>
        </w:rPr>
        <w:t>】</w:t>
      </w:r>
      <w:r w:rsidR="00022107" w:rsidRPr="004706FE">
        <w:rPr>
          <w:rFonts w:asciiTheme="majorEastAsia" w:eastAsiaTheme="majorEastAsia" w:hAnsiTheme="majorEastAsia" w:cs="Arial"/>
          <w:shd w:val="clear" w:color="auto" w:fill="FFFFFF"/>
        </w:rPr>
        <w:t>是一種韓國傳統的休閒項目，使人輕鬆逼汗排毒，過去用於驅寒活血治病是王宮貴族的專利，現在韓國各地保留這項傳統；自從韓劇熱播於全亞洲後發揚光大。</w:t>
      </w:r>
      <w:r w:rsidR="00022107">
        <w:rPr>
          <w:rFonts w:cs="Courier New" w:hint="eastAsia"/>
          <w:color w:val="FF0000"/>
        </w:rPr>
        <w:t>【汗蒸幕的注意事項】</w:t>
      </w:r>
      <w:r w:rsidR="00022107">
        <w:rPr>
          <w:rFonts w:cs="Courier New" w:hint="eastAsia"/>
          <w:color w:val="000000"/>
        </w:rPr>
        <w:t>汗蒸幕和熱療室均有將體內的廢物通過汗液排出體外，並促進新陳代謝等功效。但高、低血壓患者、心臟病患者以及飲酒人士須謹慎，因長期暴露於高溫下容易使血壓上升、體力下降，導致疲勞加劇。</w:t>
      </w:r>
    </w:p>
    <w:p w:rsidR="009C12B2" w:rsidRPr="004706FE" w:rsidRDefault="009C12B2">
      <w:pPr>
        <w:rPr>
          <w:rFonts w:asciiTheme="majorEastAsia" w:eastAsiaTheme="majorEastAsia" w:hAnsiTheme="majorEastAsia" w:cs="Arial"/>
          <w:shd w:val="clear" w:color="auto" w:fill="FFFFFF"/>
        </w:rPr>
      </w:pPr>
      <w:r>
        <w:rPr>
          <w:noProof/>
        </w:rPr>
        <w:drawing>
          <wp:inline distT="0" distB="0" distL="0" distR="0">
            <wp:extent cx="1639747" cy="1295400"/>
            <wp:effectExtent l="0" t="0" r="0" b="0"/>
            <wp:docPr id="9" name="圖片 9" descr="http://www.luckytours.com.tw/eWeb_luckytours/IMGDB/000120/00004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luckytours.com.tw/eWeb_luckytours/IMGDB/000120/00004490.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9747" cy="1295400"/>
                    </a:xfrm>
                    <a:prstGeom prst="rect">
                      <a:avLst/>
                    </a:prstGeom>
                    <a:noFill/>
                    <a:ln>
                      <a:noFill/>
                    </a:ln>
                  </pic:spPr>
                </pic:pic>
              </a:graphicData>
            </a:graphic>
          </wp:inline>
        </w:drawing>
      </w:r>
      <w:r>
        <w:rPr>
          <w:noProof/>
        </w:rPr>
        <w:drawing>
          <wp:inline distT="0" distB="0" distL="0" distR="0">
            <wp:extent cx="1639491" cy="1295400"/>
            <wp:effectExtent l="0" t="0" r="0" b="0"/>
            <wp:docPr id="8" name="圖片 8" descr="http://www.luckytours.com.tw/eWeb_luckytours/IMGDB/000120/0000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luckytours.com.tw/eWeb_luckytours/IMGDB/000120/00000903.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9491" cy="1295400"/>
                    </a:xfrm>
                    <a:prstGeom prst="rect">
                      <a:avLst/>
                    </a:prstGeom>
                    <a:noFill/>
                    <a:ln>
                      <a:noFill/>
                    </a:ln>
                  </pic:spPr>
                </pic:pic>
              </a:graphicData>
            </a:graphic>
          </wp:inline>
        </w:drawing>
      </w:r>
      <w:r w:rsidR="0058452C">
        <w:rPr>
          <w:noProof/>
        </w:rPr>
        <w:drawing>
          <wp:inline distT="0" distB="0" distL="0" distR="0">
            <wp:extent cx="1628775" cy="1286732"/>
            <wp:effectExtent l="0" t="0" r="0" b="0"/>
            <wp:docPr id="37" name="圖片 37" descr="https://www.newamazing.com.tw/eWeb_newamazing/IMGDB/000120/0000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ewamazing.com.tw/eWeb_newamazing/IMGDB/000120/00004402.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1286732"/>
                    </a:xfrm>
                    <a:prstGeom prst="rect">
                      <a:avLst/>
                    </a:prstGeom>
                    <a:noFill/>
                    <a:ln>
                      <a:noFill/>
                    </a:ln>
                  </pic:spPr>
                </pic:pic>
              </a:graphicData>
            </a:graphic>
          </wp:inline>
        </w:drawing>
      </w:r>
      <w:r>
        <w:rPr>
          <w:noProof/>
        </w:rPr>
        <w:drawing>
          <wp:inline distT="0" distB="0" distL="0" distR="0">
            <wp:extent cx="1675918" cy="1323975"/>
            <wp:effectExtent l="0" t="0" r="0" b="0"/>
            <wp:docPr id="6" name="圖片 6" descr="http://www.luckytours.com.tw/eWeb_luckytours/IMGDB/000120/0000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luckytours.com.tw/eWeb_luckytours/IMGDB/000120/00000942.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5918" cy="1323975"/>
                    </a:xfrm>
                    <a:prstGeom prst="rect">
                      <a:avLst/>
                    </a:prstGeom>
                    <a:noFill/>
                    <a:ln>
                      <a:noFill/>
                    </a:ln>
                  </pic:spPr>
                </pic:pic>
              </a:graphicData>
            </a:graphic>
          </wp:inline>
        </w:drawing>
      </w:r>
    </w:p>
    <w:tbl>
      <w:tblPr>
        <w:tblStyle w:val="a9"/>
        <w:tblW w:w="0" w:type="auto"/>
        <w:tblInd w:w="80" w:type="dxa"/>
        <w:tblLook w:val="04A0"/>
      </w:tblPr>
      <w:tblGrid>
        <w:gridCol w:w="10522"/>
      </w:tblGrid>
      <w:tr w:rsidR="00AD4D0A" w:rsidRPr="00AD4D0A" w:rsidTr="00AD4D0A">
        <w:trPr>
          <w:trHeight w:val="730"/>
        </w:trPr>
        <w:tc>
          <w:tcPr>
            <w:tcW w:w="10522" w:type="dxa"/>
          </w:tcPr>
          <w:p w:rsidR="00793FCE" w:rsidRPr="00793FCE" w:rsidRDefault="00AD4D0A" w:rsidP="006C0B6A">
            <w:pPr>
              <w:rPr>
                <w:color w:val="000000" w:themeColor="text1"/>
              </w:rPr>
            </w:pPr>
            <w:r w:rsidRPr="00AD4D0A">
              <w:rPr>
                <w:rFonts w:hint="eastAsia"/>
              </w:rPr>
              <w:t>餐食：</w:t>
            </w:r>
            <w:r w:rsidRPr="00AD4D0A">
              <w:rPr>
                <w:rFonts w:hint="eastAsia"/>
                <w:color w:val="000000" w:themeColor="text1"/>
              </w:rPr>
              <w:t xml:space="preserve">(早餐) 飯店早餐 (午餐) </w:t>
            </w:r>
            <w:r w:rsidRPr="00793FCE">
              <w:rPr>
                <w:rFonts w:hint="eastAsia"/>
                <w:color w:val="000000" w:themeColor="text1"/>
              </w:rPr>
              <w:t>人蔘雞風味餐+人蔘酒+麵線</w:t>
            </w:r>
            <w:r w:rsidRPr="00793FCE">
              <w:rPr>
                <w:color w:val="000000" w:themeColor="text1"/>
              </w:rPr>
              <w:t>(6000韓幣)</w:t>
            </w:r>
            <w:r w:rsidR="00793FCE">
              <w:rPr>
                <w:rFonts w:hint="eastAsia"/>
                <w:color w:val="000000" w:themeColor="text1"/>
              </w:rPr>
              <w:br/>
            </w:r>
            <w:r w:rsidRPr="00793FCE">
              <w:rPr>
                <w:rFonts w:hint="eastAsia"/>
                <w:color w:val="000000" w:themeColor="text1"/>
              </w:rPr>
              <w:t>(晚餐)</w:t>
            </w:r>
            <w:r w:rsidRPr="00793FCE">
              <w:rPr>
                <w:rFonts w:asciiTheme="majorEastAsia" w:eastAsiaTheme="majorEastAsia" w:hAnsiTheme="majorEastAsia" w:cs="Arial"/>
                <w:color w:val="666666"/>
                <w:shd w:val="clear" w:color="auto" w:fill="FFFFFF"/>
              </w:rPr>
              <w:t xml:space="preserve"> </w:t>
            </w:r>
            <w:r w:rsidR="006C0B6A" w:rsidRPr="006C0B6A">
              <w:rPr>
                <w:rFonts w:hint="eastAsia"/>
                <w:color w:val="7030A0"/>
                <w:sz w:val="23"/>
                <w:szCs w:val="23"/>
              </w:rPr>
              <w:t>韓式豬肉壽喜燒</w:t>
            </w:r>
            <w:r w:rsidR="00793FCE" w:rsidRPr="006C0B6A">
              <w:rPr>
                <w:color w:val="7030A0"/>
                <w:sz w:val="23"/>
                <w:szCs w:val="23"/>
              </w:rPr>
              <w:t>(6000韓幣)</w:t>
            </w:r>
          </w:p>
        </w:tc>
      </w:tr>
      <w:tr w:rsidR="00AD4D0A" w:rsidRPr="00AD4D0A" w:rsidTr="00AD4D0A">
        <w:tc>
          <w:tcPr>
            <w:tcW w:w="10522" w:type="dxa"/>
          </w:tcPr>
          <w:p w:rsidR="00AD4D0A" w:rsidRPr="00AD4D0A" w:rsidRDefault="00E2402D" w:rsidP="00192ADA">
            <w:hyperlink r:id="rId48" w:tgtFrame="_blank" w:history="1">
              <w:r w:rsidR="00AD4D0A" w:rsidRPr="00AD4D0A">
                <w:rPr>
                  <w:rStyle w:val="a8"/>
                </w:rPr>
                <w:t>仁川Western International Hotel</w:t>
              </w:r>
            </w:hyperlink>
            <w:r w:rsidR="00AD4D0A" w:rsidRPr="00AD4D0A">
              <w:rPr>
                <w:rFonts w:hint="eastAsia"/>
              </w:rPr>
              <w:t>或</w:t>
            </w:r>
            <w:r>
              <w:fldChar w:fldCharType="begin"/>
            </w:r>
            <w:r w:rsidR="00B50F8F">
              <w:instrText>HYPERLINK "http://ansan.inter-burgo.com/main.html" \t "_blank"</w:instrText>
            </w:r>
            <w:r>
              <w:fldChar w:fldCharType="separate"/>
            </w:r>
            <w:r w:rsidR="00AD4D0A" w:rsidRPr="00AD4D0A">
              <w:rPr>
                <w:rStyle w:val="a8"/>
              </w:rPr>
              <w:t>SQUARE</w:t>
            </w:r>
            <w:r>
              <w:fldChar w:fldCharType="end"/>
            </w:r>
            <w:r w:rsidR="00AD4D0A" w:rsidRPr="00AD4D0A">
              <w:rPr>
                <w:rFonts w:hint="eastAsia"/>
              </w:rPr>
              <w:t>或</w:t>
            </w:r>
            <w:r>
              <w:fldChar w:fldCharType="begin"/>
            </w:r>
            <w:r w:rsidR="00B50F8F">
              <w:instrText>HYPERLINK "http://www.ramadaincheonhotel.com/view/index.do" \t "_blank"</w:instrText>
            </w:r>
            <w:r>
              <w:fldChar w:fldCharType="separate"/>
            </w:r>
            <w:r w:rsidR="00AD4D0A" w:rsidRPr="00AD4D0A">
              <w:rPr>
                <w:rStyle w:val="a8"/>
              </w:rPr>
              <w:t>仁川RAMADA</w:t>
            </w:r>
            <w:r>
              <w:fldChar w:fldCharType="end"/>
            </w:r>
            <w:r w:rsidR="00AD4D0A" w:rsidRPr="00AD4D0A">
              <w:rPr>
                <w:rFonts w:hint="eastAsia"/>
              </w:rPr>
              <w:t>或同級</w:t>
            </w:r>
            <w:r w:rsidR="00192ADA" w:rsidRPr="00AD4D0A">
              <w:rPr>
                <w:rStyle w:val="a7"/>
                <w:rFonts w:asciiTheme="majorEastAsia" w:eastAsiaTheme="majorEastAsia" w:hAnsiTheme="majorEastAsia" w:cs="Arial"/>
                <w:color w:val="0000FF"/>
                <w:shd w:val="clear" w:color="auto" w:fill="EEEEEE"/>
              </w:rPr>
              <w:t>（團體房價每房約韓幣70000元）</w:t>
            </w:r>
          </w:p>
        </w:tc>
      </w:tr>
    </w:tbl>
    <w:p w:rsidR="009C12B2" w:rsidRDefault="009C12B2">
      <w:pPr>
        <w:rPr>
          <w:b/>
          <w:color w:val="000000" w:themeColor="text1"/>
        </w:rPr>
      </w:pPr>
    </w:p>
    <w:p w:rsidR="009056A8" w:rsidRPr="00B83372" w:rsidRDefault="009056A8">
      <w:pPr>
        <w:rPr>
          <w:b/>
          <w:color w:val="000000" w:themeColor="text1"/>
        </w:rPr>
      </w:pPr>
      <w:r w:rsidRPr="00B83372">
        <w:rPr>
          <w:rFonts w:hint="eastAsia"/>
          <w:b/>
          <w:color w:val="000000" w:themeColor="text1"/>
        </w:rPr>
        <w:t>第3天：樂天世界(含門票自由</w:t>
      </w:r>
      <w:proofErr w:type="gramStart"/>
      <w:r w:rsidRPr="00B83372">
        <w:rPr>
          <w:rFonts w:hint="eastAsia"/>
          <w:b/>
          <w:color w:val="000000" w:themeColor="text1"/>
        </w:rPr>
        <w:t>券</w:t>
      </w:r>
      <w:proofErr w:type="gramEnd"/>
      <w:r w:rsidRPr="00B83372">
        <w:rPr>
          <w:rFonts w:hint="eastAsia"/>
          <w:b/>
          <w:color w:val="000000" w:themeColor="text1"/>
        </w:rPr>
        <w:t>)～</w:t>
      </w:r>
      <w:r w:rsidR="00962465" w:rsidRPr="00B83372">
        <w:rPr>
          <w:rFonts w:cs="New Gulim" w:hint="eastAsia"/>
          <w:b/>
          <w:color w:val="000000" w:themeColor="text1"/>
        </w:rPr>
        <w:t>GALLERIA 免稅店</w:t>
      </w:r>
      <w:r w:rsidR="00962465" w:rsidRPr="00B83372">
        <w:rPr>
          <w:rFonts w:cs="New Gulim" w:hint="eastAsia"/>
          <w:b/>
          <w:color w:val="000000" w:themeColor="text1"/>
          <w:lang w:eastAsia="zh-CN"/>
        </w:rPr>
        <w:t xml:space="preserve"> </w:t>
      </w:r>
      <w:r w:rsidR="00962465" w:rsidRPr="00B83372">
        <w:rPr>
          <w:rFonts w:hint="eastAsia"/>
          <w:b/>
          <w:color w:val="000000" w:themeColor="text1"/>
        </w:rPr>
        <w:t>～</w:t>
      </w:r>
      <w:r w:rsidR="00CA4134">
        <w:rPr>
          <w:rFonts w:cs="New Gulim" w:hint="eastAsia"/>
          <w:b/>
          <w:color w:val="000000" w:themeColor="text1"/>
        </w:rPr>
        <w:t>63大樓</w:t>
      </w:r>
      <w:r w:rsidR="00962465" w:rsidRPr="00B83372">
        <w:rPr>
          <w:rFonts w:cs="New Gulim" w:hint="eastAsia"/>
          <w:b/>
          <w:color w:val="000000" w:themeColor="text1"/>
        </w:rPr>
        <w:t>城市展望台</w:t>
      </w:r>
      <w:r w:rsidR="00962465" w:rsidRPr="00B83372">
        <w:rPr>
          <w:rFonts w:hint="eastAsia"/>
          <w:b/>
          <w:color w:val="000000" w:themeColor="text1"/>
        </w:rPr>
        <w:t>～</w:t>
      </w:r>
      <w:r w:rsidR="00962465" w:rsidRPr="00B83372">
        <w:rPr>
          <w:rFonts w:cs="New Gulim" w:hint="eastAsia"/>
          <w:b/>
          <w:color w:val="000000" w:themeColor="text1"/>
          <w:lang w:eastAsia="zh-CN"/>
        </w:rPr>
        <w:t>南山公園</w:t>
      </w:r>
      <w:r w:rsidR="00962465" w:rsidRPr="00B83372">
        <w:rPr>
          <w:rFonts w:cs="New Gulim"/>
          <w:b/>
          <w:color w:val="000000" w:themeColor="text1"/>
          <w:lang w:eastAsia="zh-CN"/>
        </w:rPr>
        <w:t>+N</w:t>
      </w:r>
      <w:proofErr w:type="gramStart"/>
      <w:r w:rsidR="00962465" w:rsidRPr="00B83372">
        <w:rPr>
          <w:rFonts w:cs="New Gulim" w:hint="eastAsia"/>
          <w:b/>
          <w:color w:val="000000" w:themeColor="text1"/>
          <w:lang w:eastAsia="zh-CN"/>
        </w:rPr>
        <w:t>首爾塔</w:t>
      </w:r>
      <w:proofErr w:type="gramEnd"/>
      <w:r w:rsidR="00962465" w:rsidRPr="00B83372">
        <w:rPr>
          <w:rFonts w:cs="New Gulim"/>
          <w:b/>
          <w:color w:val="000000" w:themeColor="text1"/>
          <w:lang w:eastAsia="zh-CN"/>
        </w:rPr>
        <w:t>(</w:t>
      </w:r>
      <w:r w:rsidR="00962465" w:rsidRPr="00B83372">
        <w:rPr>
          <w:rFonts w:cs="New Gulim" w:hint="eastAsia"/>
          <w:b/>
          <w:color w:val="000000" w:themeColor="text1"/>
          <w:lang w:eastAsia="zh-CN"/>
        </w:rPr>
        <w:t>不含高速電梯</w:t>
      </w:r>
      <w:proofErr w:type="gramStart"/>
      <w:r w:rsidR="00962465" w:rsidRPr="00B83372">
        <w:rPr>
          <w:rFonts w:cs="New Gulim" w:hint="eastAsia"/>
          <w:b/>
          <w:color w:val="000000" w:themeColor="text1"/>
          <w:lang w:eastAsia="zh-CN"/>
        </w:rPr>
        <w:t>券</w:t>
      </w:r>
      <w:proofErr w:type="gramEnd"/>
      <w:r w:rsidR="00962465" w:rsidRPr="00B83372">
        <w:rPr>
          <w:rFonts w:cs="New Gulim"/>
          <w:b/>
          <w:color w:val="000000" w:themeColor="text1"/>
          <w:lang w:eastAsia="zh-CN"/>
        </w:rPr>
        <w:t>)+</w:t>
      </w:r>
      <w:proofErr w:type="gramStart"/>
      <w:r w:rsidR="00962465" w:rsidRPr="00B83372">
        <w:rPr>
          <w:rFonts w:cs="New Gulim" w:hint="eastAsia"/>
          <w:b/>
          <w:color w:val="000000" w:themeColor="text1"/>
          <w:lang w:eastAsia="zh-CN"/>
        </w:rPr>
        <w:t>情人鎖牆</w:t>
      </w:r>
      <w:proofErr w:type="gramEnd"/>
      <w:r w:rsidR="00962465" w:rsidRPr="00B83372">
        <w:rPr>
          <w:rFonts w:cs="New Gulim"/>
          <w:b/>
          <w:color w:val="000000" w:themeColor="text1"/>
          <w:lang w:eastAsia="zh-CN"/>
        </w:rPr>
        <w:t>(</w:t>
      </w:r>
      <w:r w:rsidR="00962465" w:rsidRPr="00B83372">
        <w:rPr>
          <w:rFonts w:cs="New Gulim" w:hint="eastAsia"/>
          <w:b/>
          <w:color w:val="000000" w:themeColor="text1"/>
          <w:lang w:eastAsia="zh-CN"/>
        </w:rPr>
        <w:t>韓劇來自星星的你拍攝地</w:t>
      </w:r>
      <w:r w:rsidR="00962465" w:rsidRPr="00B83372">
        <w:rPr>
          <w:rFonts w:cs="New Gulim"/>
          <w:b/>
          <w:color w:val="000000" w:themeColor="text1"/>
          <w:lang w:eastAsia="zh-CN"/>
        </w:rPr>
        <w:t xml:space="preserve">) </w:t>
      </w:r>
      <w:r w:rsidR="00962465" w:rsidRPr="00B83372">
        <w:rPr>
          <w:rFonts w:hint="eastAsia"/>
          <w:b/>
          <w:color w:val="000000" w:themeColor="text1"/>
        </w:rPr>
        <w:t>～</w:t>
      </w:r>
      <w:r w:rsidR="00962465" w:rsidRPr="00B83372">
        <w:rPr>
          <w:rFonts w:cs="New Gulim" w:hint="eastAsia"/>
          <w:b/>
          <w:color w:val="000000" w:themeColor="text1"/>
          <w:lang w:eastAsia="zh-CN"/>
        </w:rPr>
        <w:t>新村女人街</w:t>
      </w:r>
    </w:p>
    <w:p w:rsidR="009056A8" w:rsidRPr="009056A8" w:rsidRDefault="00B83372" w:rsidP="009056A8">
      <w:r w:rsidRPr="00B83372">
        <w:rPr>
          <w:rFonts w:hint="eastAsia"/>
          <w:b/>
          <w:color w:val="0000FF"/>
        </w:rPr>
        <w:lastRenderedPageBreak/>
        <w:t>【</w:t>
      </w:r>
      <w:r w:rsidR="009056A8" w:rsidRPr="00B83372">
        <w:rPr>
          <w:rFonts w:hint="eastAsia"/>
          <w:b/>
          <w:color w:val="0000FF"/>
        </w:rPr>
        <w:t>樂天世界</w:t>
      </w:r>
      <w:r w:rsidRPr="00B83372">
        <w:rPr>
          <w:rFonts w:hint="eastAsia"/>
          <w:b/>
          <w:color w:val="0000FF"/>
        </w:rPr>
        <w:t>】</w:t>
      </w:r>
      <w:r w:rsidR="009056A8" w:rsidRPr="009056A8">
        <w:rPr>
          <w:rFonts w:hint="eastAsia"/>
        </w:rPr>
        <w:t xml:space="preserve">從夢幻世界到文化旅遊的遊樂大寶島，樂天世界是一座集遊樂﹑並具有文化內涵的超大型城市休閒遊樂園。裹面有世界最大的室內主題樂園《驚險樂天世界》、漂浮湖水中《魔術島》；此外還有民俗館、劇場電影院、室內游泳池、滑冰場、保齡球場、會員制體育俱樂部、百貨公司、購物商店、超市等。以驚險神祕為主題的《驚險樂天世界》和《魔術島》擁有三十餘種尖端遊樂設備供旅客盡情玩樂及魔術劇場大型舞臺表演等，還有揉合自然及尖端科技表演等，五光十色的世界讓人回味無窮。 </w:t>
      </w:r>
    </w:p>
    <w:p w:rsidR="00514A43" w:rsidRPr="00514A43" w:rsidRDefault="00B83372" w:rsidP="009056A8">
      <w:pPr>
        <w:rPr>
          <w:rFonts w:asciiTheme="majorEastAsia" w:eastAsiaTheme="majorEastAsia" w:hAnsiTheme="majorEastAsia"/>
        </w:rPr>
      </w:pPr>
      <w:r w:rsidRPr="00B83372">
        <w:rPr>
          <w:rFonts w:hint="eastAsia"/>
          <w:b/>
          <w:color w:val="0000FF"/>
        </w:rPr>
        <w:t>【</w:t>
      </w:r>
      <w:r w:rsidR="00514A43" w:rsidRPr="00B83372">
        <w:rPr>
          <w:rFonts w:hint="eastAsia"/>
          <w:b/>
          <w:color w:val="0000FF"/>
        </w:rPr>
        <w:t>GALLERIA 免稅店</w:t>
      </w:r>
      <w:r w:rsidRPr="00B83372">
        <w:rPr>
          <w:rFonts w:hint="eastAsia"/>
          <w:b/>
          <w:color w:val="0000FF"/>
        </w:rPr>
        <w:t>】</w:t>
      </w:r>
      <w:r w:rsidR="00514A43" w:rsidRPr="00514A43">
        <w:rPr>
          <w:rFonts w:asciiTheme="majorEastAsia" w:eastAsiaTheme="majorEastAsia" w:hAnsiTheme="majorEastAsia" w:cs="Arial"/>
          <w:shd w:val="clear" w:color="auto" w:fill="FFFFFF"/>
        </w:rPr>
        <w:t>位於首爾地標63大廈內的「Galleria免稅店63」從各種品牌與時尚單品到美食餐廳一應俱全，還有能俯瞰首爾美麗市景的觀景臺，是能多方滿足顧客需求的空間。</w:t>
      </w:r>
    </w:p>
    <w:p w:rsidR="00621E9D" w:rsidRPr="00621E9D" w:rsidRDefault="00B83372" w:rsidP="009056A8">
      <w:pPr>
        <w:rPr>
          <w:rFonts w:asciiTheme="majorEastAsia" w:eastAsiaTheme="majorEastAsia" w:hAnsiTheme="majorEastAsia"/>
        </w:rPr>
      </w:pPr>
      <w:r w:rsidRPr="00B83372">
        <w:rPr>
          <w:rFonts w:hint="eastAsia"/>
          <w:b/>
          <w:color w:val="0000FF"/>
        </w:rPr>
        <w:t>【</w:t>
      </w:r>
      <w:r w:rsidR="00514A43" w:rsidRPr="00B83372">
        <w:rPr>
          <w:rFonts w:hint="eastAsia"/>
          <w:b/>
          <w:color w:val="0000FF"/>
        </w:rPr>
        <w:t>63大樓觀景台</w:t>
      </w:r>
      <w:r w:rsidRPr="00B83372">
        <w:rPr>
          <w:rFonts w:hint="eastAsia"/>
          <w:b/>
          <w:color w:val="0000FF"/>
        </w:rPr>
        <w:t>】</w:t>
      </w:r>
      <w:r w:rsidR="00AC58EA" w:rsidRPr="00AC58EA">
        <w:rPr>
          <w:rFonts w:asciiTheme="majorEastAsia" w:eastAsiaTheme="majorEastAsia" w:hAnsiTheme="majorEastAsia" w:hint="eastAsia"/>
        </w:rPr>
        <w:t>63大</w:t>
      </w:r>
      <w:r w:rsidR="00AC58EA">
        <w:rPr>
          <w:rFonts w:asciiTheme="majorEastAsia" w:eastAsiaTheme="majorEastAsia" w:hAnsiTheme="majorEastAsia" w:hint="eastAsia"/>
        </w:rPr>
        <w:t>樓</w:t>
      </w:r>
      <w:r w:rsidR="00AC58EA" w:rsidRPr="00AC58EA">
        <w:rPr>
          <w:rFonts w:asciiTheme="majorEastAsia" w:eastAsiaTheme="majorEastAsia" w:hAnsiTheme="majorEastAsia" w:hint="eastAsia"/>
        </w:rPr>
        <w:t>是以最棒的觀景地方為傲汝矣島</w:t>
      </w:r>
      <w:r w:rsidR="006268B1">
        <w:rPr>
          <w:rFonts w:asciiTheme="majorEastAsia" w:eastAsiaTheme="majorEastAsia" w:hAnsiTheme="majorEastAsia" w:hint="eastAsia"/>
        </w:rPr>
        <w:t>的</w:t>
      </w:r>
      <w:r w:rsidR="00AC58EA" w:rsidRPr="00AC58EA">
        <w:rPr>
          <w:rFonts w:asciiTheme="majorEastAsia" w:eastAsiaTheme="majorEastAsia" w:hAnsiTheme="majorEastAsia" w:hint="eastAsia"/>
        </w:rPr>
        <w:t>地標，</w:t>
      </w:r>
      <w:r w:rsidR="00AC58EA">
        <w:rPr>
          <w:rFonts w:asciiTheme="majorEastAsia" w:eastAsiaTheme="majorEastAsia" w:hAnsiTheme="majorEastAsia" w:hint="eastAsia"/>
        </w:rPr>
        <w:t>在外國遊客中享有盛譽的旅遊景點</w:t>
      </w:r>
      <w:r w:rsidR="00621E9D" w:rsidRPr="00621E9D">
        <w:rPr>
          <w:rFonts w:asciiTheme="majorEastAsia" w:eastAsiaTheme="majorEastAsia" w:hAnsiTheme="majorEastAsia" w:cs="Arial"/>
          <w:shd w:val="clear" w:color="auto" w:fill="FFFFFF"/>
        </w:rPr>
        <w:t>。</w:t>
      </w:r>
      <w:r w:rsidR="00AC58EA">
        <w:rPr>
          <w:rFonts w:asciiTheme="majorEastAsia" w:eastAsiaTheme="majorEastAsia" w:hAnsiTheme="majorEastAsia" w:cs="Arial" w:hint="eastAsia"/>
          <w:shd w:val="clear" w:color="auto" w:fill="FFFFFF"/>
        </w:rPr>
        <w:t>站在這裡可以欣賞到美麗的漢江夜景</w:t>
      </w:r>
      <w:r w:rsidR="00AC58EA" w:rsidRPr="00AC58EA">
        <w:rPr>
          <w:rFonts w:asciiTheme="majorEastAsia" w:eastAsiaTheme="majorEastAsia" w:hAnsiTheme="majorEastAsia" w:cs="Arial"/>
          <w:shd w:val="clear" w:color="auto" w:fill="FFFFFF"/>
        </w:rPr>
        <w:t>。</w:t>
      </w:r>
    </w:p>
    <w:p w:rsidR="009056A8" w:rsidRDefault="00B83372" w:rsidP="009056A8">
      <w:pPr>
        <w:rPr>
          <w:rFonts w:asciiTheme="majorEastAsia" w:eastAsiaTheme="majorEastAsia" w:hAnsiTheme="majorEastAsia" w:cs="Arial"/>
          <w:shd w:val="clear" w:color="auto" w:fill="FFFFFF"/>
        </w:rPr>
      </w:pPr>
      <w:r w:rsidRPr="00B83372">
        <w:rPr>
          <w:rFonts w:hint="eastAsia"/>
          <w:b/>
          <w:color w:val="0000FF"/>
        </w:rPr>
        <w:t>【</w:t>
      </w:r>
      <w:r w:rsidR="009056A8" w:rsidRPr="00B83372">
        <w:rPr>
          <w:rFonts w:hint="eastAsia"/>
          <w:b/>
          <w:color w:val="0000FF"/>
        </w:rPr>
        <w:t>南山公園+N首爾塔(不含高速電梯券)</w:t>
      </w:r>
      <w:r w:rsidRPr="00B83372">
        <w:rPr>
          <w:rFonts w:hint="eastAsia"/>
          <w:b/>
          <w:color w:val="0000FF"/>
        </w:rPr>
        <w:t>】</w:t>
      </w:r>
      <w:r w:rsidR="009056A8" w:rsidRPr="009056A8">
        <w:rPr>
          <w:rFonts w:hint="eastAsia"/>
        </w:rPr>
        <w:t xml:space="preserve">位於南山上的首爾塔是首爾市的象徵，1980年起對大眾開放，每天都有多遊客前往；2005年12月9日重新裝潢並更名後，更是擺脫了老舊的外觀，以嶄新的面貌示人；除表演、展覽和影像設施，並有餐廳、咖啡廳，形成一個複合型的文化旅遊空間。 </w:t>
      </w:r>
      <w:r w:rsidR="009056A8" w:rsidRPr="009056A8">
        <w:rPr>
          <w:rFonts w:hint="eastAsia"/>
        </w:rPr>
        <w:br/>
      </w:r>
      <w:r w:rsidRPr="00B83372">
        <w:rPr>
          <w:rFonts w:hint="eastAsia"/>
          <w:b/>
          <w:color w:val="0000FF"/>
        </w:rPr>
        <w:t>【</w:t>
      </w:r>
      <w:r w:rsidR="009056A8" w:rsidRPr="00B83372">
        <w:rPr>
          <w:rFonts w:hint="eastAsia"/>
          <w:b/>
          <w:color w:val="0000FF"/>
        </w:rPr>
        <w:t>情人鎖牆</w:t>
      </w:r>
      <w:r w:rsidRPr="00B83372">
        <w:rPr>
          <w:rFonts w:hint="eastAsia"/>
          <w:b/>
          <w:color w:val="0000FF"/>
        </w:rPr>
        <w:t>】</w:t>
      </w:r>
      <w:r w:rsidR="009056A8" w:rsidRPr="009056A8">
        <w:rPr>
          <w:rFonts w:hint="eastAsia"/>
        </w:rPr>
        <w:t>位於首爾塔別館寬敞的戶外展望陽台，可一眼眺望首爾的風景。因為知名電視節目播出藝人在這的鐵絲網鎖上鎖頭，因此這裡變得更加的受歡迎。現在有許多情侶回來這裡鎖上象徵《堅貞不變的愛情》的愛心鎖頭。目前已有掛有數萬個鎖頭的這裡，深受情侶的喜愛。</w:t>
      </w:r>
      <w:r w:rsidR="009056A8" w:rsidRPr="009056A8">
        <w:rPr>
          <w:rFonts w:hint="eastAsia"/>
        </w:rPr>
        <w:br/>
      </w:r>
      <w:r w:rsidRPr="00B83372">
        <w:rPr>
          <w:rFonts w:hint="eastAsia"/>
          <w:b/>
          <w:color w:val="0000FF"/>
        </w:rPr>
        <w:t>【</w:t>
      </w:r>
      <w:r w:rsidR="005F6006" w:rsidRPr="00B83372">
        <w:rPr>
          <w:b/>
          <w:bCs/>
          <w:color w:val="0000FF"/>
        </w:rPr>
        <w:t>新村女人街</w:t>
      </w:r>
      <w:r w:rsidRPr="00B83372">
        <w:rPr>
          <w:rFonts w:hint="eastAsia"/>
          <w:b/>
          <w:color w:val="0000FF"/>
        </w:rPr>
        <w:t>】</w:t>
      </w:r>
      <w:r w:rsidR="005F6006" w:rsidRPr="005F6006">
        <w:rPr>
          <w:rFonts w:asciiTheme="majorEastAsia" w:eastAsiaTheme="majorEastAsia" w:hAnsiTheme="majorEastAsia" w:cs="Arial"/>
          <w:shd w:val="clear" w:color="auto" w:fill="FFFFFF"/>
        </w:rPr>
        <w:t>位在首爾中心西邊的新村是聚集了韓國私立大學的代表性大學商圈。一般稱為‘新村大學商圈，其中又以地鐵2號線新村站和梨大(梨花女子大學)站之 間一帶的街頭更為著名。這裡的大學商圈極為典型，帶領年輕氣息與流行的時尚小品，價位由高到低，滿目玲瓏。附近的小吃街或出名的街道、居酒屋等，種類繁 多，應有盡有。您可以在新村充分感受到大學商圈特有的青春、自由風氣以及任何時刻都人聲鼎沸的熱鬧活力。</w:t>
      </w:r>
    </w:p>
    <w:p w:rsidR="009C12B2" w:rsidRPr="005F6006" w:rsidRDefault="009C12B2" w:rsidP="009056A8">
      <w:pPr>
        <w:rPr>
          <w:rFonts w:asciiTheme="majorEastAsia" w:eastAsiaTheme="majorEastAsia" w:hAnsiTheme="majorEastAsia" w:cs="Courier New"/>
        </w:rPr>
      </w:pPr>
      <w:r>
        <w:rPr>
          <w:noProof/>
        </w:rPr>
        <w:drawing>
          <wp:inline distT="0" distB="0" distL="0" distR="0">
            <wp:extent cx="1657350" cy="1309307"/>
            <wp:effectExtent l="0" t="0" r="0" b="0"/>
            <wp:docPr id="13" name="圖片 13" descr="http://www.luckytours.com.tw/eWeb_luckytours/IMGDB/000120/0000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luckytours.com.tw/eWeb_luckytours/IMGDB/000120/00000923.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7609" cy="1309511"/>
                    </a:xfrm>
                    <a:prstGeom prst="rect">
                      <a:avLst/>
                    </a:prstGeom>
                    <a:noFill/>
                    <a:ln>
                      <a:noFill/>
                    </a:ln>
                  </pic:spPr>
                </pic:pic>
              </a:graphicData>
            </a:graphic>
          </wp:inline>
        </w:drawing>
      </w:r>
      <w:r>
        <w:rPr>
          <w:noProof/>
        </w:rPr>
        <w:drawing>
          <wp:inline distT="0" distB="0" distL="0" distR="0">
            <wp:extent cx="1638300" cy="1294257"/>
            <wp:effectExtent l="0" t="0" r="0" b="0"/>
            <wp:docPr id="12" name="圖片 12" descr="http://www.luckytours.com.tw/eWeb_luckytours/IMGDB/000120/00004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luckytours.com.tw/eWeb_luckytours/IMGDB/000120/00004491.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1294257"/>
                    </a:xfrm>
                    <a:prstGeom prst="rect">
                      <a:avLst/>
                    </a:prstGeom>
                    <a:noFill/>
                    <a:ln>
                      <a:noFill/>
                    </a:ln>
                  </pic:spPr>
                </pic:pic>
              </a:graphicData>
            </a:graphic>
          </wp:inline>
        </w:drawing>
      </w:r>
      <w:r>
        <w:rPr>
          <w:noProof/>
        </w:rPr>
        <w:drawing>
          <wp:inline distT="0" distB="0" distL="0" distR="0">
            <wp:extent cx="1639747" cy="1295400"/>
            <wp:effectExtent l="0" t="0" r="0" b="0"/>
            <wp:docPr id="11" name="圖片 11" descr="http://www.luckytours.com.tw/eWeb_luckytours/IMGDB/000120/0000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luckytours.com.tw/eWeb_luckytours/IMGDB/000120/00000906.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9747" cy="1295400"/>
                    </a:xfrm>
                    <a:prstGeom prst="rect">
                      <a:avLst/>
                    </a:prstGeom>
                    <a:noFill/>
                    <a:ln>
                      <a:noFill/>
                    </a:ln>
                  </pic:spPr>
                </pic:pic>
              </a:graphicData>
            </a:graphic>
          </wp:inline>
        </w:drawing>
      </w:r>
      <w:r>
        <w:rPr>
          <w:noProof/>
        </w:rPr>
        <w:drawing>
          <wp:inline distT="0" distB="0" distL="0" distR="0">
            <wp:extent cx="1609725" cy="1271683"/>
            <wp:effectExtent l="0" t="0" r="0" b="0"/>
            <wp:docPr id="10" name="圖片 10" descr="http://www.luckytours.com.tw/eWeb_luckytours/IMGDB/000120/0000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luckytours.com.tw/eWeb_luckytours/IMGDB/000120/00001088.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9725" cy="1271683"/>
                    </a:xfrm>
                    <a:prstGeom prst="rect">
                      <a:avLst/>
                    </a:prstGeom>
                    <a:noFill/>
                    <a:ln>
                      <a:noFill/>
                    </a:ln>
                  </pic:spPr>
                </pic:pic>
              </a:graphicData>
            </a:graphic>
          </wp:inline>
        </w:drawing>
      </w:r>
    </w:p>
    <w:tbl>
      <w:tblPr>
        <w:tblStyle w:val="a9"/>
        <w:tblW w:w="0" w:type="auto"/>
        <w:tblLook w:val="04A0"/>
      </w:tblPr>
      <w:tblGrid>
        <w:gridCol w:w="10522"/>
      </w:tblGrid>
      <w:tr w:rsidR="00AD4D0A" w:rsidRPr="00AD4D0A" w:rsidTr="00AD4D0A">
        <w:tc>
          <w:tcPr>
            <w:tcW w:w="10522" w:type="dxa"/>
          </w:tcPr>
          <w:p w:rsidR="00AD4D0A" w:rsidRPr="0049211C" w:rsidRDefault="00AD4D0A" w:rsidP="006C0B6A">
            <w:pPr>
              <w:rPr>
                <w:rFonts w:asciiTheme="majorEastAsia" w:eastAsiaTheme="majorEastAsia" w:hAnsiTheme="majorEastAsia"/>
                <w:sz w:val="23"/>
                <w:szCs w:val="23"/>
              </w:rPr>
            </w:pPr>
            <w:r w:rsidRPr="0049211C">
              <w:rPr>
                <w:rFonts w:hint="eastAsia"/>
                <w:sz w:val="23"/>
                <w:szCs w:val="23"/>
              </w:rPr>
              <w:t>餐食：</w:t>
            </w:r>
            <w:r w:rsidRPr="0049211C">
              <w:rPr>
                <w:rFonts w:hint="eastAsia"/>
                <w:color w:val="000000" w:themeColor="text1"/>
                <w:sz w:val="23"/>
                <w:szCs w:val="23"/>
              </w:rPr>
              <w:t xml:space="preserve">(早餐) 飯店早餐 (午餐) </w:t>
            </w:r>
            <w:r w:rsidRPr="00793FCE">
              <w:rPr>
                <w:rFonts w:hint="eastAsia"/>
                <w:color w:val="000000" w:themeColor="text1"/>
                <w:sz w:val="23"/>
                <w:szCs w:val="23"/>
              </w:rPr>
              <w:t>樂園內發韓幣6000元自理</w:t>
            </w:r>
            <w:r w:rsidR="0049211C" w:rsidRPr="00793FCE">
              <w:rPr>
                <w:rFonts w:hint="eastAsia"/>
                <w:color w:val="000000" w:themeColor="text1"/>
                <w:sz w:val="23"/>
                <w:szCs w:val="23"/>
              </w:rPr>
              <w:t>餐</w:t>
            </w:r>
            <w:r w:rsidRPr="0049211C">
              <w:rPr>
                <w:rFonts w:hint="eastAsia"/>
                <w:color w:val="000000" w:themeColor="text1"/>
                <w:sz w:val="23"/>
                <w:szCs w:val="23"/>
              </w:rPr>
              <w:t xml:space="preserve"> (晚餐)</w:t>
            </w:r>
            <w:r w:rsidRPr="006C0B6A">
              <w:rPr>
                <w:rFonts w:hint="eastAsia"/>
                <w:color w:val="7030A0"/>
                <w:sz w:val="23"/>
                <w:szCs w:val="23"/>
              </w:rPr>
              <w:t xml:space="preserve"> </w:t>
            </w:r>
            <w:r w:rsidR="006C0B6A" w:rsidRPr="00EB417C">
              <w:rPr>
                <w:rFonts w:asciiTheme="majorEastAsia" w:eastAsiaTheme="majorEastAsia" w:hAnsiTheme="majorEastAsia" w:cs="Arial" w:hint="eastAsia"/>
                <w:b/>
                <w:color w:val="7030A0"/>
                <w:sz w:val="23"/>
                <w:szCs w:val="23"/>
                <w:shd w:val="clear" w:color="auto" w:fill="FFFFFF"/>
              </w:rPr>
              <w:t>娜夫部隊鍋+季節小菜</w:t>
            </w:r>
            <w:r w:rsidRPr="00EB417C">
              <w:rPr>
                <w:rFonts w:asciiTheme="majorEastAsia" w:eastAsiaTheme="majorEastAsia" w:hAnsiTheme="majorEastAsia" w:cs="Arial"/>
                <w:b/>
                <w:color w:val="7030A0"/>
                <w:sz w:val="23"/>
                <w:szCs w:val="23"/>
                <w:shd w:val="clear" w:color="auto" w:fill="FFFFFF"/>
              </w:rPr>
              <w:t>(7000</w:t>
            </w:r>
            <w:r w:rsidR="00FF41FE" w:rsidRPr="00EB417C">
              <w:rPr>
                <w:rFonts w:asciiTheme="majorEastAsia" w:eastAsiaTheme="majorEastAsia" w:hAnsiTheme="majorEastAsia" w:cs="Arial" w:hint="eastAsia"/>
                <w:b/>
                <w:color w:val="7030A0"/>
                <w:sz w:val="23"/>
                <w:szCs w:val="23"/>
                <w:shd w:val="clear" w:color="auto" w:fill="FFFFFF"/>
              </w:rPr>
              <w:t>韓幣</w:t>
            </w:r>
            <w:r w:rsidRPr="00EB417C">
              <w:rPr>
                <w:rFonts w:asciiTheme="majorEastAsia" w:eastAsiaTheme="majorEastAsia" w:hAnsiTheme="majorEastAsia" w:cs="Arial"/>
                <w:b/>
                <w:color w:val="7030A0"/>
                <w:sz w:val="23"/>
                <w:szCs w:val="23"/>
                <w:shd w:val="clear" w:color="auto" w:fill="FFFFFF"/>
              </w:rPr>
              <w:t>)</w:t>
            </w:r>
          </w:p>
        </w:tc>
      </w:tr>
      <w:tr w:rsidR="00AD4D0A" w:rsidRPr="00AD4D0A" w:rsidTr="00AD4D0A">
        <w:tc>
          <w:tcPr>
            <w:tcW w:w="10522" w:type="dxa"/>
          </w:tcPr>
          <w:p w:rsidR="00737251" w:rsidRPr="006C0B6A" w:rsidRDefault="00737251" w:rsidP="00737251">
            <w:pPr>
              <w:spacing w:line="0" w:lineRule="atLeast"/>
              <w:rPr>
                <w:rFonts w:ascii="標楷體" w:eastAsia="標楷體" w:hAnsi="標楷體"/>
                <w:b/>
                <w:color w:val="000000" w:themeColor="text1"/>
                <w:sz w:val="23"/>
                <w:szCs w:val="23"/>
              </w:rPr>
            </w:pPr>
            <w:r w:rsidRPr="006C0B6A">
              <w:rPr>
                <w:rFonts w:hint="eastAsia"/>
                <w:b/>
                <w:color w:val="000000" w:themeColor="text1"/>
                <w:sz w:val="23"/>
                <w:szCs w:val="23"/>
              </w:rPr>
              <w:t>住宿：</w:t>
            </w:r>
            <w:r w:rsidRPr="006C0B6A">
              <w:rPr>
                <w:rFonts w:ascii="標楷體" w:eastAsia="標楷體" w:hAnsi="標楷體" w:hint="eastAsia"/>
                <w:b/>
                <w:color w:val="000000" w:themeColor="text1"/>
              </w:rPr>
              <w:t xml:space="preserve">市區特二飯店 </w:t>
            </w:r>
          </w:p>
          <w:p w:rsidR="00AD4D0A" w:rsidRPr="00AD4D0A" w:rsidRDefault="00737251" w:rsidP="00737251">
            <w:r w:rsidRPr="006C0B6A">
              <w:rPr>
                <w:b/>
                <w:color w:val="000000" w:themeColor="text1"/>
                <w:sz w:val="23"/>
                <w:szCs w:val="23"/>
              </w:rPr>
              <w:t xml:space="preserve">BERNOUI HOTEL </w:t>
            </w:r>
            <w:r w:rsidRPr="006C0B6A">
              <w:rPr>
                <w:rFonts w:ascii="Batang" w:eastAsia="Batang" w:hAnsi="Batang" w:cs="Batang" w:hint="eastAsia"/>
                <w:b/>
                <w:color w:val="000000" w:themeColor="text1"/>
                <w:sz w:val="23"/>
                <w:szCs w:val="23"/>
              </w:rPr>
              <w:t>베르누이</w:t>
            </w:r>
            <w:r w:rsidRPr="006C0B6A">
              <w:rPr>
                <w:b/>
                <w:color w:val="000000" w:themeColor="text1"/>
                <w:sz w:val="23"/>
                <w:szCs w:val="23"/>
              </w:rPr>
              <w:t xml:space="preserve"> </w:t>
            </w:r>
            <w:r w:rsidRPr="006C0B6A">
              <w:rPr>
                <w:rFonts w:hint="eastAsia"/>
                <w:b/>
                <w:color w:val="000000" w:themeColor="text1"/>
                <w:sz w:val="23"/>
                <w:szCs w:val="23"/>
              </w:rPr>
              <w:t xml:space="preserve">或 </w:t>
            </w:r>
            <w:r w:rsidRPr="006C0B6A">
              <w:rPr>
                <w:b/>
                <w:color w:val="000000" w:themeColor="text1"/>
                <w:sz w:val="23"/>
                <w:szCs w:val="23"/>
              </w:rPr>
              <w:t>BENIKEA PREMIER YEOUIDO</w:t>
            </w:r>
            <w:r w:rsidRPr="006C0B6A">
              <w:rPr>
                <w:rFonts w:hint="eastAsia"/>
                <w:b/>
                <w:color w:val="000000" w:themeColor="text1"/>
                <w:sz w:val="23"/>
                <w:szCs w:val="23"/>
              </w:rPr>
              <w:t>或T MARK GRAND  或SOMERSET PALACE或BESTWESTERN ARIRANG HILL或同級 (團體房價每房約韓幣100000)</w:t>
            </w:r>
          </w:p>
        </w:tc>
      </w:tr>
    </w:tbl>
    <w:p w:rsidR="00AD1B3F" w:rsidRDefault="00AD1B3F" w:rsidP="009056A8"/>
    <w:p w:rsidR="009056A8" w:rsidRPr="00B83372" w:rsidRDefault="009056A8" w:rsidP="006C0B6A">
      <w:pPr>
        <w:spacing w:line="0" w:lineRule="atLeast"/>
        <w:rPr>
          <w:b/>
          <w:color w:val="000000" w:themeColor="text1"/>
        </w:rPr>
      </w:pPr>
      <w:r w:rsidRPr="00B83372">
        <w:rPr>
          <w:rFonts w:hint="eastAsia"/>
          <w:b/>
          <w:color w:val="000000" w:themeColor="text1"/>
        </w:rPr>
        <w:t>第4天：</w:t>
      </w:r>
      <w:r w:rsidR="009424CC" w:rsidRPr="00B83372">
        <w:rPr>
          <w:rFonts w:cs="New Gulim" w:hint="eastAsia"/>
          <w:b/>
          <w:color w:val="000000" w:themeColor="text1"/>
        </w:rPr>
        <w:t>鬼</w:t>
      </w:r>
      <w:r w:rsidR="00B027EA" w:rsidRPr="00B83372">
        <w:rPr>
          <w:rFonts w:cs="New Gulim" w:hint="eastAsia"/>
          <w:b/>
          <w:color w:val="000000" w:themeColor="text1"/>
        </w:rPr>
        <w:t>怪</w:t>
      </w:r>
      <w:r w:rsidR="009424CC" w:rsidRPr="00B83372">
        <w:rPr>
          <w:rFonts w:cs="New Gulim" w:hint="eastAsia"/>
          <w:b/>
          <w:color w:val="000000" w:themeColor="text1"/>
        </w:rPr>
        <w:t>拍攝地</w:t>
      </w:r>
      <w:r w:rsidR="009424CC" w:rsidRPr="00B83372">
        <w:rPr>
          <w:rFonts w:ascii="Courier New" w:hAnsi="Courier New" w:cs="Courier New"/>
          <w:b/>
          <w:color w:val="000000" w:themeColor="text1"/>
        </w:rPr>
        <w:t>～</w:t>
      </w:r>
      <w:r w:rsidR="00962465" w:rsidRPr="00B83372">
        <w:rPr>
          <w:rFonts w:ascii="Courier New" w:hAnsi="Courier New" w:cs="Courier New"/>
          <w:b/>
          <w:color w:val="000000" w:themeColor="text1"/>
        </w:rPr>
        <w:t>三清洞藝術街</w:t>
      </w:r>
      <w:r w:rsidR="009424CC" w:rsidRPr="00B83372">
        <w:rPr>
          <w:rFonts w:ascii="Courier New" w:hAnsi="Courier New" w:cs="Courier New" w:hint="eastAsia"/>
          <w:b/>
          <w:color w:val="000000" w:themeColor="text1"/>
        </w:rPr>
        <w:t>+</w:t>
      </w:r>
      <w:r w:rsidR="00962465" w:rsidRPr="00B83372">
        <w:rPr>
          <w:rFonts w:ascii="Courier New" w:hAnsi="Courier New" w:cs="Courier New"/>
          <w:b/>
          <w:color w:val="000000" w:themeColor="text1"/>
        </w:rPr>
        <w:t>北村韓屋村</w:t>
      </w:r>
      <w:r w:rsidR="009424CC" w:rsidRPr="00B83372">
        <w:rPr>
          <w:rFonts w:ascii="Courier New" w:hAnsi="Courier New" w:cs="Courier New"/>
          <w:b/>
          <w:color w:val="000000" w:themeColor="text1"/>
        </w:rPr>
        <w:t>～</w:t>
      </w:r>
      <w:r w:rsidRPr="00B83372">
        <w:rPr>
          <w:rFonts w:hint="eastAsia"/>
          <w:b/>
          <w:color w:val="000000" w:themeColor="text1"/>
        </w:rPr>
        <w:t>德壽宮(含門票+石牆路)～高麗人蔘專賣店～</w:t>
      </w:r>
      <w:r w:rsidR="00621E9D" w:rsidRPr="00B83372">
        <w:rPr>
          <w:rFonts w:hint="eastAsia"/>
          <w:b/>
          <w:color w:val="000000" w:themeColor="text1"/>
        </w:rPr>
        <w:t>保</w:t>
      </w:r>
      <w:r w:rsidRPr="00B83372">
        <w:rPr>
          <w:rFonts w:hint="eastAsia"/>
          <w:b/>
          <w:color w:val="000000" w:themeColor="text1"/>
        </w:rPr>
        <w:t>肝</w:t>
      </w:r>
      <w:r w:rsidR="00621E9D" w:rsidRPr="00B83372">
        <w:rPr>
          <w:rFonts w:hint="eastAsia"/>
          <w:b/>
          <w:color w:val="000000" w:themeColor="text1"/>
        </w:rPr>
        <w:t>寧</w:t>
      </w:r>
      <w:r w:rsidRPr="00B83372">
        <w:rPr>
          <w:rFonts w:hint="eastAsia"/>
          <w:b/>
          <w:color w:val="000000" w:themeColor="text1"/>
        </w:rPr>
        <w:t>專賣店～精緻美膚彩妝坊～</w:t>
      </w:r>
      <w:r w:rsidR="00F51A4F" w:rsidRPr="00F51A4F">
        <w:rPr>
          <w:rFonts w:asciiTheme="majorEastAsia" w:eastAsiaTheme="majorEastAsia" w:hAnsiTheme="majorEastAsia"/>
          <w:b/>
          <w:bCs/>
          <w:color w:val="7030A0"/>
        </w:rPr>
        <w:t>Fanta-Stick幻多奇秀</w:t>
      </w:r>
      <w:r w:rsidRPr="00B83372">
        <w:rPr>
          <w:rFonts w:hint="eastAsia"/>
          <w:b/>
          <w:color w:val="000000" w:themeColor="text1"/>
        </w:rPr>
        <w:t>～</w:t>
      </w:r>
      <w:r w:rsidR="006C0B6A" w:rsidRPr="006C0B6A">
        <w:rPr>
          <w:rFonts w:asciiTheme="majorEastAsia" w:eastAsiaTheme="majorEastAsia" w:hAnsiTheme="majorEastAsia" w:hint="eastAsia"/>
          <w:b/>
          <w:bCs/>
          <w:color w:val="7030A0"/>
        </w:rPr>
        <w:t>首爾空中步道~「首爾路7017」</w:t>
      </w:r>
      <w:r w:rsidR="006C0B6A" w:rsidRPr="00B83372">
        <w:rPr>
          <w:rFonts w:hint="eastAsia"/>
          <w:b/>
          <w:color w:val="000000" w:themeColor="text1"/>
        </w:rPr>
        <w:t>～</w:t>
      </w:r>
      <w:r w:rsidRPr="00B83372">
        <w:rPr>
          <w:rFonts w:hint="eastAsia"/>
          <w:b/>
          <w:color w:val="000000" w:themeColor="text1"/>
        </w:rPr>
        <w:t>明洞商圈(美食大探索+購物樂)</w:t>
      </w:r>
    </w:p>
    <w:p w:rsidR="00582A98" w:rsidRDefault="00B83372" w:rsidP="00582A98">
      <w:pPr>
        <w:rPr>
          <w:rFonts w:cs="Courier New"/>
          <w:color w:val="000000"/>
        </w:rPr>
      </w:pPr>
      <w:r w:rsidRPr="00B83372">
        <w:rPr>
          <w:rFonts w:hint="eastAsia"/>
          <w:b/>
          <w:color w:val="0000FF"/>
        </w:rPr>
        <w:t>【</w:t>
      </w:r>
      <w:r w:rsidR="00582A98" w:rsidRPr="00B83372">
        <w:rPr>
          <w:rFonts w:hint="eastAsia"/>
          <w:b/>
          <w:color w:val="0000FF"/>
        </w:rPr>
        <w:t>三清洞藝術街</w:t>
      </w:r>
      <w:r w:rsidRPr="00B83372">
        <w:rPr>
          <w:rFonts w:hint="eastAsia"/>
          <w:b/>
          <w:color w:val="0000FF"/>
        </w:rPr>
        <w:t>】</w:t>
      </w:r>
      <w:r w:rsidR="00582A98" w:rsidRPr="002E40D1">
        <w:rPr>
          <w:rFonts w:cs="Courier New" w:hint="eastAsia"/>
          <w:color w:val="000000"/>
        </w:rPr>
        <w:t>街道上韓屋古色古香的傳統美與畫廊、咖啡廳等現代美相互融合，形成三清洞特有的異色風情。安靜的步道與畫廊、博物館、古董品商店等躲在巷弄內，使得這裡充滿濃濃的文化氣息。充滿各式各樣景點與美食的三清洞路與能享受都市悠閒的青瓦臺前馬路，各處皆充滿讓人忍不住停下腳步的街道魅力。</w:t>
      </w:r>
    </w:p>
    <w:p w:rsidR="009056A8" w:rsidRDefault="00B83372" w:rsidP="009056A8">
      <w:pPr>
        <w:rPr>
          <w:color w:val="0000FF"/>
        </w:rPr>
      </w:pPr>
      <w:r w:rsidRPr="00B83372">
        <w:rPr>
          <w:rFonts w:hint="eastAsia"/>
          <w:b/>
          <w:color w:val="0000FF"/>
        </w:rPr>
        <w:t>【</w:t>
      </w:r>
      <w:r w:rsidR="00582A98" w:rsidRPr="00B83372">
        <w:rPr>
          <w:rFonts w:hint="eastAsia"/>
          <w:b/>
          <w:color w:val="0000FF"/>
        </w:rPr>
        <w:t>北村韓屋村</w:t>
      </w:r>
      <w:r w:rsidRPr="00B83372">
        <w:rPr>
          <w:rFonts w:hint="eastAsia"/>
          <w:b/>
          <w:color w:val="0000FF"/>
        </w:rPr>
        <w:t>】</w:t>
      </w:r>
      <w:r w:rsidR="00582A98" w:rsidRPr="002E40D1">
        <w:rPr>
          <w:rFonts w:cs="Courier New" w:hint="eastAsia"/>
          <w:color w:val="000000"/>
        </w:rPr>
        <w:t>保存韓國傳統房屋，這裡有許多朝鮮時代(1392~1910)的兩班士大夫居住過的傳統宅邸，因此北村不是只為了提供觀賞的民俗村，而是以人們實際生活過的村子，11個洞900餘棟韓屋為主體的觀光景點。韓屋畫廊、傳統工坊、韓屋餐廳等場所以新興的文化藝術地區大受歡迎，這裡也是外國觀光客必遊之地</w:t>
      </w:r>
    </w:p>
    <w:p w:rsidR="009056A8" w:rsidRPr="009056A8" w:rsidRDefault="00B83372" w:rsidP="009056A8">
      <w:r w:rsidRPr="00B83372">
        <w:rPr>
          <w:rFonts w:hint="eastAsia"/>
          <w:b/>
          <w:color w:val="0000FF"/>
        </w:rPr>
        <w:lastRenderedPageBreak/>
        <w:t>【</w:t>
      </w:r>
      <w:r w:rsidR="009056A8" w:rsidRPr="00B83372">
        <w:rPr>
          <w:rFonts w:hint="eastAsia"/>
          <w:b/>
          <w:color w:val="0000FF"/>
        </w:rPr>
        <w:t>德壽宮(含門票+石牆路)</w:t>
      </w:r>
      <w:r w:rsidRPr="00B83372">
        <w:rPr>
          <w:rFonts w:hint="eastAsia"/>
          <w:b/>
          <w:color w:val="0000FF"/>
        </w:rPr>
        <w:t>】</w:t>
      </w:r>
      <w:r w:rsidR="009056A8" w:rsidRPr="009056A8">
        <w:rPr>
          <w:rFonts w:hint="eastAsia"/>
        </w:rPr>
        <w:t xml:space="preserve">位於首爾最繁華的街道上，以古色古香的石牆路而聞名。在首爾的宮殿中唯有德壽宮與西式建築並肩而立，構成有趣的景致。經過德壽宮入口處的大漢門就是錦川，河上有一橋錦川橋，橋寬可容王駕通過。中和殿是法殿，古色古香，充分展現了其古老的歷史。 </w:t>
      </w:r>
    </w:p>
    <w:p w:rsidR="00F51A4F" w:rsidRPr="00F51A4F" w:rsidRDefault="00B83372" w:rsidP="00F51A4F">
      <w:pPr>
        <w:rPr>
          <w:rFonts w:asciiTheme="majorEastAsia" w:eastAsiaTheme="majorEastAsia" w:hAnsiTheme="majorEastAsia"/>
          <w:b/>
          <w:bCs/>
          <w:color w:val="000000" w:themeColor="text1"/>
        </w:rPr>
      </w:pPr>
      <w:r w:rsidRPr="00B83372">
        <w:rPr>
          <w:rFonts w:hint="eastAsia"/>
          <w:b/>
          <w:color w:val="0000FF"/>
        </w:rPr>
        <w:t>【</w:t>
      </w:r>
      <w:r w:rsidR="009056A8" w:rsidRPr="00B83372">
        <w:rPr>
          <w:rFonts w:hint="eastAsia"/>
          <w:b/>
          <w:color w:val="0000FF"/>
        </w:rPr>
        <w:t>高麗人蔘專賣店</w:t>
      </w:r>
      <w:r w:rsidRPr="00B83372">
        <w:rPr>
          <w:rFonts w:hint="eastAsia"/>
          <w:b/>
          <w:color w:val="0000FF"/>
        </w:rPr>
        <w:t>】</w:t>
      </w:r>
      <w:r w:rsidR="009056A8" w:rsidRPr="009056A8">
        <w:rPr>
          <w:rFonts w:hint="eastAsia"/>
        </w:rPr>
        <w:t>高麗人蔘無疑是人蔘的代名詞。中國梁朝時期著名的醫書上也有：人蔘之極品，產于韓國的記載，使元氣旺盛的神秘名藥的高麗人蔘，其保健醫療效能居世界之冠。</w:t>
      </w:r>
      <w:r w:rsidR="009056A8" w:rsidRPr="009056A8">
        <w:rPr>
          <w:rFonts w:hint="eastAsia"/>
        </w:rPr>
        <w:br/>
      </w:r>
      <w:r w:rsidRPr="00B83372">
        <w:rPr>
          <w:rFonts w:hint="eastAsia"/>
          <w:b/>
          <w:color w:val="0000FF"/>
        </w:rPr>
        <w:t>【</w:t>
      </w:r>
      <w:r w:rsidR="00621E9D" w:rsidRPr="00B83372">
        <w:rPr>
          <w:rFonts w:hint="eastAsia"/>
          <w:b/>
          <w:color w:val="0000FF"/>
        </w:rPr>
        <w:t>保</w:t>
      </w:r>
      <w:r w:rsidR="009056A8" w:rsidRPr="00B83372">
        <w:rPr>
          <w:rFonts w:hint="eastAsia"/>
          <w:b/>
          <w:color w:val="0000FF"/>
        </w:rPr>
        <w:t>肝</w:t>
      </w:r>
      <w:r w:rsidR="00621E9D" w:rsidRPr="00B83372">
        <w:rPr>
          <w:rFonts w:hint="eastAsia"/>
          <w:b/>
          <w:color w:val="0000FF"/>
        </w:rPr>
        <w:t>寧</w:t>
      </w:r>
      <w:r w:rsidR="009056A8" w:rsidRPr="00B83372">
        <w:rPr>
          <w:rFonts w:hint="eastAsia"/>
          <w:b/>
          <w:color w:val="0000FF"/>
        </w:rPr>
        <w:t>專賣店</w:t>
      </w:r>
      <w:r w:rsidRPr="00B83372">
        <w:rPr>
          <w:rFonts w:hint="eastAsia"/>
          <w:b/>
          <w:color w:val="0000FF"/>
        </w:rPr>
        <w:t>】</w:t>
      </w:r>
      <w:r w:rsidR="00621E9D" w:rsidRPr="00621E9D">
        <w:rPr>
          <w:rFonts w:hint="eastAsia"/>
        </w:rPr>
        <w:t>保肝寧</w:t>
      </w:r>
      <w:r w:rsidR="009056A8" w:rsidRPr="009056A8">
        <w:rPr>
          <w:rFonts w:hint="eastAsia"/>
        </w:rPr>
        <w:t>又名枳具樹果實，經韓國肝病研究所，羅天秀博士精 研究，用高、低分子分離方法，選取了對肝機能有保健及醫療作用的高分子多糖體，命名為HD-1。HD-1能將人體內有害物質或低分子物質吸收並將之排出體外，藉此減少肝臟，提高肝臟再生及肝機能的效果。</w:t>
      </w:r>
      <w:r w:rsidR="009056A8" w:rsidRPr="009056A8">
        <w:rPr>
          <w:rFonts w:hint="eastAsia"/>
        </w:rPr>
        <w:br/>
      </w:r>
      <w:r w:rsidRPr="00B83372">
        <w:rPr>
          <w:rFonts w:hint="eastAsia"/>
          <w:b/>
          <w:color w:val="0000FF"/>
        </w:rPr>
        <w:t>【</w:t>
      </w:r>
      <w:r w:rsidR="009056A8" w:rsidRPr="00B83372">
        <w:rPr>
          <w:rFonts w:hint="eastAsia"/>
          <w:b/>
          <w:color w:val="0000FF"/>
        </w:rPr>
        <w:t>精緻美膚彩妝坊</w:t>
      </w:r>
      <w:r w:rsidRPr="00B83372">
        <w:rPr>
          <w:rFonts w:hint="eastAsia"/>
          <w:b/>
          <w:color w:val="0000FF"/>
        </w:rPr>
        <w:t>】</w:t>
      </w:r>
      <w:r w:rsidR="009056A8" w:rsidRPr="009056A8">
        <w:rPr>
          <w:rFonts w:hint="eastAsia"/>
        </w:rPr>
        <w:t>店內陳列著琳瑯滿目最新款、最HITO的彩粧保養品，有韓國新竄紅女團f( x)隊長Victoria代言IPKN、韓國正妹天團T-ARA代言TONYMOLY、及韓國性感天后李孝利代言CLIO等知名品牌，另有韓國知名韓系品牌：VOV、ISAKNOX、COOGI、ENPRANI、THE FACE SHOP、BEAUTY CREDIT等齊聚在此，更推薦主打品牌CARINO(地漿水)供您選擇，價格約為台灣的八折到六折之間，讓您永遠走在時代潮流的尖端。</w:t>
      </w:r>
      <w:r w:rsidR="009056A8" w:rsidRPr="009056A8">
        <w:rPr>
          <w:rFonts w:hint="eastAsia"/>
        </w:rPr>
        <w:br/>
      </w:r>
      <w:r w:rsidR="00F51A4F" w:rsidRPr="00F51A4F">
        <w:rPr>
          <w:rFonts w:asciiTheme="majorEastAsia" w:eastAsiaTheme="majorEastAsia" w:hAnsiTheme="majorEastAsia"/>
          <w:b/>
          <w:bCs/>
          <w:color w:val="0000FF"/>
        </w:rPr>
        <w:t>【Fanta-Stick幻多奇秀】</w:t>
      </w:r>
    </w:p>
    <w:p w:rsidR="00F51A4F" w:rsidRPr="00F51A4F" w:rsidRDefault="00F51A4F" w:rsidP="009056A8">
      <w:pPr>
        <w:rPr>
          <w:rFonts w:asciiTheme="majorEastAsia" w:eastAsiaTheme="majorEastAsia" w:hAnsiTheme="majorEastAsia"/>
          <w:color w:val="7030A0"/>
        </w:rPr>
      </w:pPr>
      <w:r w:rsidRPr="00F51A4F">
        <w:rPr>
          <w:rFonts w:asciiTheme="majorEastAsia" w:eastAsiaTheme="majorEastAsia" w:hAnsiTheme="majorEastAsia"/>
          <w:color w:val="7030A0"/>
        </w:rPr>
        <w:t>是將打擊樂、管絃樂、B-Boy、舞蹈、四物農樂等韓國代表的元素賦以現 代的感覺，重新詮釋的公演。Fanta呈現出弦樂家族的神秘、夢幻氣氛，Stick則象徵打擊樂家族充滿動感的活力。Fanta-Stick除了代表兩大 家族外，同時蘊含公演的所有元素。 弄壞上天賜予的‘鼓’而變成鬼四處徘徊的國樂鬼家族唯一的心願，就是‘創作100分的音樂!’為了創作100分的音樂而必須請求打擊樂家族的幫忙，但是… 兩個家族竟是世仇。為了奪得藏有打擊樂家族演奏秘訣的‘秘笈’展開了一場 live music對決。美麗的愛情故事在那之間萌芽，人類家族與鬼神家族展開韓國版的‘羅密歐與茱麗葉’以喜劇方式呈現的Fanta-Stick。</w:t>
      </w:r>
    </w:p>
    <w:p w:rsidR="00F51A4F" w:rsidRPr="00F51A4F" w:rsidRDefault="00F51A4F" w:rsidP="00F51A4F">
      <w:pPr>
        <w:rPr>
          <w:rFonts w:asciiTheme="majorEastAsia" w:eastAsiaTheme="majorEastAsia" w:hAnsiTheme="majorEastAsia"/>
          <w:color w:val="0000FF"/>
        </w:rPr>
      </w:pPr>
      <w:r w:rsidRPr="00F51A4F">
        <w:rPr>
          <w:rFonts w:asciiTheme="majorEastAsia" w:eastAsiaTheme="majorEastAsia" w:hAnsiTheme="majorEastAsia"/>
          <w:color w:val="0000FF"/>
        </w:rPr>
        <w:t>【</w:t>
      </w:r>
      <w:r w:rsidRPr="00F51A4F">
        <w:rPr>
          <w:rFonts w:asciiTheme="majorEastAsia" w:eastAsiaTheme="majorEastAsia" w:hAnsiTheme="majorEastAsia" w:hint="eastAsia"/>
          <w:b/>
          <w:bCs/>
          <w:color w:val="0000FF"/>
        </w:rPr>
        <w:t>首爾路7017</w:t>
      </w:r>
      <w:r w:rsidRPr="00F51A4F">
        <w:rPr>
          <w:rFonts w:asciiTheme="majorEastAsia" w:eastAsiaTheme="majorEastAsia" w:hAnsiTheme="majorEastAsia"/>
          <w:color w:val="0000FF"/>
        </w:rPr>
        <w:t>】</w:t>
      </w:r>
    </w:p>
    <w:p w:rsidR="009C12B2" w:rsidRPr="00F51A4F" w:rsidRDefault="00F51A4F" w:rsidP="009056A8">
      <w:pPr>
        <w:rPr>
          <w:rFonts w:ascii="標楷體" w:eastAsia="標楷體" w:hAnsi="標楷體"/>
          <w:color w:val="000000" w:themeColor="text1"/>
          <w:sz w:val="26"/>
          <w:szCs w:val="26"/>
        </w:rPr>
      </w:pPr>
      <w:r w:rsidRPr="00F51A4F">
        <w:rPr>
          <w:rFonts w:asciiTheme="minorEastAsia" w:eastAsiaTheme="minorEastAsia" w:hAnsiTheme="minorEastAsia"/>
          <w:color w:val="7030A0"/>
        </w:rPr>
        <w:t>這座首爾市中心空中花園的「首爾路7017」（</w:t>
      </w:r>
      <w:r w:rsidRPr="00F51A4F">
        <w:rPr>
          <w:rFonts w:asciiTheme="minorEastAsia" w:eastAsia="Batang" w:hAnsi="Batang" w:cs="Batang" w:hint="eastAsia"/>
          <w:color w:val="7030A0"/>
        </w:rPr>
        <w:t>서울로</w:t>
      </w:r>
      <w:r w:rsidRPr="00F51A4F">
        <w:rPr>
          <w:rFonts w:asciiTheme="minorEastAsia" w:eastAsiaTheme="minorEastAsia" w:hAnsiTheme="minorEastAsia"/>
          <w:color w:val="7030A0"/>
        </w:rPr>
        <w:t>7017），在5月20日正式開通！前身是一條建於1970年代的舊高架道路，後來因為安全因素停止使用，原本打算要拆除，而後規劃改建成這座長達1.7公里的人行道，整條步道化為美麗的空中花園，讓人可以在綠意環繞下恣意漫步首爾空中，俯瞰城市的各個角落首爾路7017是將1970年建造的高架道路，改造成為行人步道的計畫。雖然2015年安全等級被評為D級而面臨拆除危機，但如今已重生為讓市民們共享的步道──首爾路。基於1970年建造、2017年重生的這層意義，才有了7017這個名字，而其中17也包含著17條步道之意。首爾路上沿途設置了645個花圃並栽種24,085株花草樹木，能漫步在與自然交流的綠色步道上。</w:t>
      </w:r>
      <w:r w:rsidR="009056A8" w:rsidRPr="00F51A4F">
        <w:rPr>
          <w:rFonts w:asciiTheme="minorEastAsia" w:eastAsiaTheme="minorEastAsia" w:hAnsiTheme="minorEastAsia" w:hint="eastAsia"/>
          <w:color w:val="7030A0"/>
        </w:rPr>
        <w:br/>
      </w:r>
      <w:r w:rsidR="00B83372" w:rsidRPr="00B83372">
        <w:rPr>
          <w:rFonts w:hint="eastAsia"/>
          <w:b/>
          <w:color w:val="0000FF"/>
        </w:rPr>
        <w:t>【</w:t>
      </w:r>
      <w:r w:rsidR="009056A8" w:rsidRPr="00B83372">
        <w:rPr>
          <w:rFonts w:hint="eastAsia"/>
          <w:b/>
          <w:color w:val="0000FF"/>
        </w:rPr>
        <w:t>明洞商圈(美食大探索+購物樂)</w:t>
      </w:r>
      <w:r w:rsidR="00B83372" w:rsidRPr="00B83372">
        <w:rPr>
          <w:rFonts w:hint="eastAsia"/>
          <w:b/>
          <w:color w:val="0000FF"/>
        </w:rPr>
        <w:t>】</w:t>
      </w:r>
      <w:r w:rsidR="005F51A6" w:rsidRPr="005F51A6">
        <w:rPr>
          <w:rFonts w:asciiTheme="majorEastAsia" w:eastAsiaTheme="majorEastAsia" w:hAnsiTheme="majorEastAsia" w:cs="Arial"/>
          <w:shd w:val="clear" w:color="auto" w:fill="FFFFFF"/>
        </w:rPr>
        <w:t>整個韓國流行指標的代表地區，舉凡國內外知名品牌服飾、運動用品、流行文具雜貨等當年度最新流行時尚商品均可在這裡購買到。明洞的魅力，絕對令您難以招架，是個購物天堂。此地並有一些韓國特色的小吃.如辣炒年糕.紫菜飯捲.石鍋拌飯等..如果您逛街餓了也可自行享用。</w:t>
      </w:r>
      <w:r w:rsidR="009C12B2">
        <w:br/>
      </w:r>
      <w:r w:rsidR="009C12B2">
        <w:rPr>
          <w:noProof/>
        </w:rPr>
        <w:drawing>
          <wp:inline distT="0" distB="0" distL="0" distR="0">
            <wp:extent cx="1651804" cy="1304925"/>
            <wp:effectExtent l="0" t="0" r="0" b="0"/>
            <wp:docPr id="21" name="圖片 21" descr="http://www.luckytours.com.tw/eWeb_luckytours/IMGDB/000120/0000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luckytours.com.tw/eWeb_luckytours/IMGDB/000120/00000944.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1804" cy="1304925"/>
                    </a:xfrm>
                    <a:prstGeom prst="rect">
                      <a:avLst/>
                    </a:prstGeom>
                    <a:noFill/>
                    <a:ln>
                      <a:noFill/>
                    </a:ln>
                  </pic:spPr>
                </pic:pic>
              </a:graphicData>
            </a:graphic>
          </wp:inline>
        </w:drawing>
      </w:r>
      <w:r w:rsidR="009C12B2">
        <w:rPr>
          <w:noProof/>
        </w:rPr>
        <w:drawing>
          <wp:inline distT="0" distB="0" distL="0" distR="0">
            <wp:extent cx="1666875" cy="1316831"/>
            <wp:effectExtent l="0" t="0" r="0" b="0"/>
            <wp:docPr id="20" name="圖片 20" descr="http://www.luckytours.com.tw/eWeb_luckytours/IMGDB/000120/0000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luckytours.com.tw/eWeb_luckytours/IMGDB/000120/00000898.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1316831"/>
                    </a:xfrm>
                    <a:prstGeom prst="rect">
                      <a:avLst/>
                    </a:prstGeom>
                    <a:noFill/>
                    <a:ln>
                      <a:noFill/>
                    </a:ln>
                  </pic:spPr>
                </pic:pic>
              </a:graphicData>
            </a:graphic>
          </wp:inline>
        </w:drawing>
      </w:r>
      <w:bookmarkStart w:id="0" w:name="_GoBack"/>
      <w:r w:rsidR="0058452C">
        <w:rPr>
          <w:noProof/>
        </w:rPr>
        <w:drawing>
          <wp:inline distT="0" distB="0" distL="0" distR="0">
            <wp:extent cx="1638300" cy="1294257"/>
            <wp:effectExtent l="0" t="0" r="0" b="0"/>
            <wp:docPr id="38" name="圖片 38" descr="https://www.newamazing.com.tw/eWeb_newamazing/IMGDB/000120/0000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ewamazing.com.tw/eWeb_newamazing/IMGDB/000120/00000943.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1294257"/>
                    </a:xfrm>
                    <a:prstGeom prst="rect">
                      <a:avLst/>
                    </a:prstGeom>
                    <a:noFill/>
                    <a:ln>
                      <a:noFill/>
                    </a:ln>
                  </pic:spPr>
                </pic:pic>
              </a:graphicData>
            </a:graphic>
          </wp:inline>
        </w:drawing>
      </w:r>
      <w:bookmarkEnd w:id="0"/>
      <w:r w:rsidR="009C12B2">
        <w:rPr>
          <w:noProof/>
        </w:rPr>
        <w:drawing>
          <wp:inline distT="0" distB="0" distL="0" distR="0">
            <wp:extent cx="1619250" cy="1279208"/>
            <wp:effectExtent l="0" t="0" r="0" b="0"/>
            <wp:docPr id="18" name="圖片 18" descr="http://www.luckytours.com.tw/eWeb_luckytours/IMGDB/000120/0000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luckytours.com.tw/eWeb_luckytours/IMGDB/000120/00000907.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1279208"/>
                    </a:xfrm>
                    <a:prstGeom prst="rect">
                      <a:avLst/>
                    </a:prstGeom>
                    <a:noFill/>
                    <a:ln>
                      <a:noFill/>
                    </a:ln>
                  </pic:spPr>
                </pic:pic>
              </a:graphicData>
            </a:graphic>
          </wp:inline>
        </w:drawing>
      </w:r>
    </w:p>
    <w:tbl>
      <w:tblPr>
        <w:tblStyle w:val="a9"/>
        <w:tblW w:w="0" w:type="auto"/>
        <w:tblLook w:val="04A0"/>
      </w:tblPr>
      <w:tblGrid>
        <w:gridCol w:w="10522"/>
      </w:tblGrid>
      <w:tr w:rsidR="00AD4D0A" w:rsidRPr="00AD4D0A" w:rsidTr="00AD4D0A">
        <w:tc>
          <w:tcPr>
            <w:tcW w:w="10522" w:type="dxa"/>
          </w:tcPr>
          <w:p w:rsidR="00AD4D0A" w:rsidRPr="009E37B2" w:rsidRDefault="00AD4D0A" w:rsidP="003D5C4A">
            <w:pPr>
              <w:rPr>
                <w:color w:val="000000" w:themeColor="text1"/>
                <w:sz w:val="22"/>
              </w:rPr>
            </w:pPr>
            <w:r w:rsidRPr="009E37B2">
              <w:rPr>
                <w:rFonts w:hint="eastAsia"/>
                <w:sz w:val="22"/>
                <w:szCs w:val="22"/>
              </w:rPr>
              <w:t>餐食：</w:t>
            </w:r>
            <w:r w:rsidRPr="009E37B2">
              <w:rPr>
                <w:rFonts w:hint="eastAsia"/>
                <w:color w:val="000000" w:themeColor="text1"/>
                <w:sz w:val="22"/>
                <w:szCs w:val="22"/>
              </w:rPr>
              <w:t>(早餐) 飯店早餐 (午餐)</w:t>
            </w:r>
            <w:r w:rsidR="003D5C4A">
              <w:rPr>
                <w:rFonts w:hint="eastAsia"/>
                <w:b/>
                <w:color w:val="7030A0"/>
                <w:sz w:val="22"/>
                <w:szCs w:val="22"/>
              </w:rPr>
              <w:t>韓豬烤肉吃到飽+大醬湯(特別加贈牛五花)</w:t>
            </w:r>
            <w:r w:rsidR="00663AB6" w:rsidRPr="009E37B2">
              <w:rPr>
                <w:rFonts w:hint="eastAsia"/>
                <w:color w:val="000000" w:themeColor="text1"/>
                <w:sz w:val="22"/>
                <w:szCs w:val="22"/>
              </w:rPr>
              <w:t xml:space="preserve"> </w:t>
            </w:r>
            <w:r w:rsidR="003D5C4A">
              <w:rPr>
                <w:rFonts w:hint="eastAsia"/>
                <w:color w:val="000000" w:themeColor="text1"/>
                <w:sz w:val="22"/>
                <w:szCs w:val="22"/>
              </w:rPr>
              <w:t xml:space="preserve"> </w:t>
            </w:r>
            <w:r w:rsidRPr="009E37B2">
              <w:rPr>
                <w:rFonts w:hint="eastAsia"/>
                <w:color w:val="000000" w:themeColor="text1"/>
                <w:sz w:val="22"/>
                <w:szCs w:val="22"/>
              </w:rPr>
              <w:t>(晚餐</w:t>
            </w:r>
            <w:r w:rsidR="0049211C" w:rsidRPr="009E37B2">
              <w:rPr>
                <w:rFonts w:hint="eastAsia"/>
                <w:color w:val="000000" w:themeColor="text1"/>
                <w:sz w:val="22"/>
                <w:szCs w:val="22"/>
              </w:rPr>
              <w:t>)</w:t>
            </w:r>
            <w:r w:rsidR="003D5C4A" w:rsidRPr="003D5C4A">
              <w:rPr>
                <w:rFonts w:hint="eastAsia"/>
                <w:b/>
                <w:color w:val="7030A0"/>
                <w:sz w:val="22"/>
                <w:szCs w:val="22"/>
              </w:rPr>
              <w:t>兩餐炒年糕鍋吃到飽</w:t>
            </w:r>
            <w:r w:rsidR="003D5C4A" w:rsidRPr="003D5C4A">
              <w:rPr>
                <w:b/>
                <w:color w:val="000000" w:themeColor="text1"/>
                <w:sz w:val="22"/>
              </w:rPr>
              <w:t xml:space="preserve"> </w:t>
            </w:r>
          </w:p>
        </w:tc>
      </w:tr>
      <w:tr w:rsidR="00AD4D0A" w:rsidRPr="00AD4D0A" w:rsidTr="00AD4D0A">
        <w:tc>
          <w:tcPr>
            <w:tcW w:w="10522" w:type="dxa"/>
          </w:tcPr>
          <w:p w:rsidR="00737251" w:rsidRPr="003D5C4A" w:rsidRDefault="00737251" w:rsidP="00737251">
            <w:pPr>
              <w:spacing w:line="0" w:lineRule="atLeast"/>
              <w:rPr>
                <w:rFonts w:ascii="標楷體" w:eastAsia="標楷體" w:hAnsi="標楷體"/>
                <w:b/>
                <w:color w:val="000000" w:themeColor="text1"/>
                <w:sz w:val="23"/>
                <w:szCs w:val="23"/>
              </w:rPr>
            </w:pPr>
            <w:r w:rsidRPr="003D5C4A">
              <w:rPr>
                <w:rFonts w:hint="eastAsia"/>
                <w:b/>
                <w:color w:val="000000" w:themeColor="text1"/>
                <w:sz w:val="23"/>
                <w:szCs w:val="23"/>
              </w:rPr>
              <w:t>住宿：</w:t>
            </w:r>
            <w:r w:rsidRPr="003D5C4A">
              <w:rPr>
                <w:rFonts w:ascii="標楷體" w:eastAsia="標楷體" w:hAnsi="標楷體" w:hint="eastAsia"/>
                <w:b/>
                <w:color w:val="000000" w:themeColor="text1"/>
              </w:rPr>
              <w:t xml:space="preserve">市區特二飯店 </w:t>
            </w:r>
          </w:p>
          <w:p w:rsidR="00AD4D0A" w:rsidRPr="00AD4D0A" w:rsidRDefault="00737251" w:rsidP="00737251">
            <w:r w:rsidRPr="003D5C4A">
              <w:rPr>
                <w:b/>
                <w:color w:val="000000" w:themeColor="text1"/>
                <w:sz w:val="23"/>
                <w:szCs w:val="23"/>
              </w:rPr>
              <w:t xml:space="preserve">BERNOUI HOTEL </w:t>
            </w:r>
            <w:r w:rsidRPr="003D5C4A">
              <w:rPr>
                <w:rFonts w:ascii="Batang" w:eastAsia="Batang" w:hAnsi="Batang" w:cs="Batang" w:hint="eastAsia"/>
                <w:b/>
                <w:color w:val="000000" w:themeColor="text1"/>
                <w:sz w:val="23"/>
                <w:szCs w:val="23"/>
              </w:rPr>
              <w:t>베르누이</w:t>
            </w:r>
            <w:r w:rsidRPr="003D5C4A">
              <w:rPr>
                <w:b/>
                <w:color w:val="000000" w:themeColor="text1"/>
                <w:sz w:val="23"/>
                <w:szCs w:val="23"/>
              </w:rPr>
              <w:t xml:space="preserve"> </w:t>
            </w:r>
            <w:r w:rsidRPr="003D5C4A">
              <w:rPr>
                <w:rFonts w:hint="eastAsia"/>
                <w:b/>
                <w:color w:val="000000" w:themeColor="text1"/>
                <w:sz w:val="23"/>
                <w:szCs w:val="23"/>
              </w:rPr>
              <w:t xml:space="preserve">或 </w:t>
            </w:r>
            <w:r w:rsidRPr="003D5C4A">
              <w:rPr>
                <w:b/>
                <w:color w:val="000000" w:themeColor="text1"/>
                <w:sz w:val="23"/>
                <w:szCs w:val="23"/>
              </w:rPr>
              <w:t>BENIKEA PREMIER YEOUIDO</w:t>
            </w:r>
            <w:r w:rsidRPr="003D5C4A">
              <w:rPr>
                <w:rFonts w:hint="eastAsia"/>
                <w:b/>
                <w:color w:val="000000" w:themeColor="text1"/>
                <w:sz w:val="23"/>
                <w:szCs w:val="23"/>
              </w:rPr>
              <w:t xml:space="preserve">或T MARK GRAND  或SOMERSET </w:t>
            </w:r>
            <w:r w:rsidRPr="003D5C4A">
              <w:rPr>
                <w:rFonts w:hint="eastAsia"/>
                <w:b/>
                <w:color w:val="000000" w:themeColor="text1"/>
                <w:sz w:val="23"/>
                <w:szCs w:val="23"/>
              </w:rPr>
              <w:lastRenderedPageBreak/>
              <w:t>PALACE或BESTWESTERN ARIRANG HILL或同級 (團體房價每房約韓幣100000)</w:t>
            </w:r>
          </w:p>
        </w:tc>
      </w:tr>
    </w:tbl>
    <w:p w:rsidR="009056A8" w:rsidRDefault="009056A8" w:rsidP="00AD4D0A">
      <w:r w:rsidRPr="00B83372">
        <w:rPr>
          <w:rFonts w:hint="eastAsia"/>
          <w:b/>
          <w:color w:val="000000" w:themeColor="text1"/>
        </w:rPr>
        <w:lastRenderedPageBreak/>
        <w:t>第5天：松島中央公園(特別搭乘水上TAXI)～</w:t>
      </w:r>
      <w:r w:rsidR="00582A98" w:rsidRPr="00B83372">
        <w:rPr>
          <w:rFonts w:hint="eastAsia"/>
          <w:b/>
          <w:color w:val="000000" w:themeColor="text1"/>
        </w:rPr>
        <w:t>松島NC CUBE CANALWALK～</w:t>
      </w:r>
      <w:r w:rsidRPr="00B83372">
        <w:rPr>
          <w:rFonts w:hint="eastAsia"/>
          <w:b/>
          <w:color w:val="000000" w:themeColor="text1"/>
        </w:rPr>
        <w:t>松月洞童話街～土產</w:t>
      </w:r>
      <w:r w:rsidR="009424CC" w:rsidRPr="00B83372">
        <w:rPr>
          <w:rFonts w:hint="eastAsia"/>
          <w:b/>
          <w:color w:val="000000" w:themeColor="text1"/>
        </w:rPr>
        <w:t>雜貨</w:t>
      </w:r>
      <w:r w:rsidRPr="00B83372">
        <w:rPr>
          <w:rFonts w:hint="eastAsia"/>
          <w:b/>
          <w:color w:val="000000" w:themeColor="text1"/>
        </w:rPr>
        <w:t>店～仁川／桃園</w:t>
      </w:r>
      <w:r w:rsidR="00AD4D0A">
        <w:rPr>
          <w:rFonts w:hint="eastAsia"/>
          <w:b/>
          <w:color w:val="000000" w:themeColor="text1"/>
        </w:rPr>
        <w:br/>
      </w:r>
      <w:r w:rsidR="00B83372" w:rsidRPr="00B83372">
        <w:rPr>
          <w:rFonts w:hint="eastAsia"/>
          <w:b/>
          <w:color w:val="0000FF"/>
        </w:rPr>
        <w:t>【</w:t>
      </w:r>
      <w:r w:rsidRPr="00B83372">
        <w:rPr>
          <w:rFonts w:hint="eastAsia"/>
          <w:b/>
          <w:color w:val="0000FF"/>
        </w:rPr>
        <w:t>松島中央公園(特別搭乘水上TAXI)</w:t>
      </w:r>
      <w:r w:rsidR="00B83372" w:rsidRPr="00B83372">
        <w:rPr>
          <w:rFonts w:hint="eastAsia"/>
          <w:b/>
          <w:color w:val="0000FF"/>
        </w:rPr>
        <w:t>】</w:t>
      </w:r>
      <w:r w:rsidRPr="009056A8">
        <w:rPr>
          <w:rFonts w:hint="eastAsia"/>
        </w:rPr>
        <w:t>中央公園是利用海水製作水道的國內第1個海水公園，水道旁有綠地與蘆葦田打造而成寬闊的散步道路，並有水上計程車往返於公園內，此外公園附近有展現未來感的各種建築物，成為受矚目技術與環境融合的未來都市。</w:t>
      </w:r>
      <w:r w:rsidR="00B83372">
        <w:br/>
      </w:r>
      <w:r w:rsidR="00B83372" w:rsidRPr="00B83372">
        <w:rPr>
          <w:rFonts w:hint="eastAsia"/>
          <w:b/>
          <w:color w:val="0000FF"/>
        </w:rPr>
        <w:t>【</w:t>
      </w:r>
      <w:r w:rsidRPr="00B83372">
        <w:rPr>
          <w:rFonts w:hint="eastAsia"/>
          <w:b/>
          <w:color w:val="0000FF"/>
        </w:rPr>
        <w:t>松島NC CUBE CANALWALK</w:t>
      </w:r>
      <w:r w:rsidR="00B83372" w:rsidRPr="00B83372">
        <w:rPr>
          <w:rFonts w:hint="eastAsia"/>
          <w:b/>
          <w:color w:val="0000FF"/>
        </w:rPr>
        <w:t>】</w:t>
      </w:r>
      <w:proofErr w:type="spellStart"/>
      <w:r w:rsidRPr="009056A8">
        <w:rPr>
          <w:rFonts w:hint="eastAsia"/>
        </w:rPr>
        <w:t>Cannalwalk</w:t>
      </w:r>
      <w:proofErr w:type="spellEnd"/>
      <w:r w:rsidRPr="009056A8">
        <w:rPr>
          <w:rFonts w:hint="eastAsia"/>
        </w:rPr>
        <w:t>是全長長達740m的歐式購物商家，是擁有卓越建築美學與活力文化元素的空間。流貫在以春、夏、秋、冬4個主題建造而成的建築物之間的中央水渠道讓人印象深刻。</w:t>
      </w:r>
      <w:r w:rsidR="00B83372">
        <w:br/>
      </w:r>
      <w:r w:rsidR="00B83372" w:rsidRPr="00B83372">
        <w:rPr>
          <w:rFonts w:hint="eastAsia"/>
          <w:b/>
          <w:color w:val="0000FF"/>
        </w:rPr>
        <w:t>【</w:t>
      </w:r>
      <w:r w:rsidR="00582A98" w:rsidRPr="00B83372">
        <w:rPr>
          <w:rFonts w:hint="eastAsia"/>
          <w:b/>
          <w:color w:val="0000FF"/>
        </w:rPr>
        <w:t>松月洞童話街</w:t>
      </w:r>
      <w:r w:rsidR="00B83372" w:rsidRPr="00B83372">
        <w:rPr>
          <w:rFonts w:hint="eastAsia"/>
          <w:b/>
          <w:color w:val="0000FF"/>
        </w:rPr>
        <w:t>】</w:t>
      </w:r>
      <w:r w:rsidR="00582A98" w:rsidRPr="009056A8">
        <w:rPr>
          <w:rFonts w:hint="eastAsia"/>
        </w:rPr>
        <w:t>位於仁川中國城旁的松月洞童話村，這裡的房子不像其他的一些壁畫村是在房子上塗鴉，童話村這裡的房子很多都是有做立體設計，而且很多都是大家耳熟能詳的童話故事，是個非常適合大人小孩來走走拍照的好地方。</w:t>
      </w:r>
      <w:r w:rsidR="00B83372">
        <w:br/>
      </w:r>
      <w:r w:rsidR="00B83372" w:rsidRPr="00B83372">
        <w:rPr>
          <w:rFonts w:hint="eastAsia"/>
          <w:b/>
          <w:color w:val="0000FF"/>
        </w:rPr>
        <w:t>【</w:t>
      </w:r>
      <w:r w:rsidRPr="00B83372">
        <w:rPr>
          <w:rFonts w:hint="eastAsia"/>
          <w:b/>
          <w:color w:val="0000FF"/>
        </w:rPr>
        <w:t>土產雜貨店</w:t>
      </w:r>
      <w:r w:rsidR="00B83372" w:rsidRPr="00B83372">
        <w:rPr>
          <w:rFonts w:hint="eastAsia"/>
          <w:b/>
          <w:color w:val="0000FF"/>
        </w:rPr>
        <w:t>】</w:t>
      </w:r>
      <w:r w:rsidRPr="009056A8">
        <w:rPr>
          <w:rFonts w:hint="eastAsia"/>
        </w:rPr>
        <w:t>在此，您可選購各式韓國道地土產，著名泡菜及海苔、韓劇飾品等當地名產饋贈親友。</w:t>
      </w:r>
      <w:r w:rsidRPr="009056A8">
        <w:rPr>
          <w:rFonts w:hint="eastAsia"/>
        </w:rPr>
        <w:br/>
        <w:t>隨後，專車抵達仁川國際機場，辨理搭機手續，返回溫暖的家。</w:t>
      </w:r>
      <w:r w:rsidR="005F6006">
        <w:rPr>
          <w:rFonts w:hint="eastAsia"/>
        </w:rPr>
        <w:t xml:space="preserve"> </w:t>
      </w:r>
    </w:p>
    <w:p w:rsidR="007920FC" w:rsidRPr="00AD4D0A" w:rsidRDefault="007920FC" w:rsidP="00AD4D0A">
      <w:pPr>
        <w:rPr>
          <w:b/>
          <w:color w:val="000000" w:themeColor="text1"/>
        </w:rPr>
      </w:pPr>
      <w:r>
        <w:rPr>
          <w:noProof/>
        </w:rPr>
        <w:drawing>
          <wp:inline distT="0" distB="0" distL="0" distR="0">
            <wp:extent cx="1640392" cy="1296000"/>
            <wp:effectExtent l="0" t="0" r="0" b="0"/>
            <wp:docPr id="22" name="圖片 22" descr="http://www.luckytours.com.tw/eWeb_luckytours/IMGDB/000120/0000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luckytours.com.tw/eWeb_luckytours/IMGDB/000120/00003849.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0392" cy="1296000"/>
                    </a:xfrm>
                    <a:prstGeom prst="rect">
                      <a:avLst/>
                    </a:prstGeom>
                    <a:noFill/>
                    <a:ln>
                      <a:noFill/>
                    </a:ln>
                  </pic:spPr>
                </pic:pic>
              </a:graphicData>
            </a:graphic>
          </wp:inline>
        </w:drawing>
      </w:r>
      <w:r>
        <w:rPr>
          <w:b/>
          <w:noProof/>
          <w:color w:val="000000" w:themeColor="text1"/>
        </w:rPr>
        <w:drawing>
          <wp:inline distT="0" distB="0" distL="0" distR="0">
            <wp:extent cx="1639747" cy="1295400"/>
            <wp:effectExtent l="0" t="0" r="0" b="0"/>
            <wp:docPr id="16" name="圖片 16" descr="D:\WORKS\行程小圖\韓國\松月洞童話村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S\行程小圖\韓國\松月洞童話村2.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9747" cy="1295400"/>
                    </a:xfrm>
                    <a:prstGeom prst="rect">
                      <a:avLst/>
                    </a:prstGeom>
                    <a:noFill/>
                    <a:ln>
                      <a:noFill/>
                    </a:ln>
                  </pic:spPr>
                </pic:pic>
              </a:graphicData>
            </a:graphic>
          </wp:inline>
        </w:drawing>
      </w:r>
      <w:r>
        <w:rPr>
          <w:b/>
          <w:noProof/>
          <w:color w:val="000000" w:themeColor="text1"/>
        </w:rPr>
        <w:drawing>
          <wp:inline distT="0" distB="0" distL="0" distR="0">
            <wp:extent cx="1619250" cy="1279208"/>
            <wp:effectExtent l="0" t="0" r="0" b="0"/>
            <wp:docPr id="35" name="圖片 35" descr="D:\WORKS\行程小圖\韓國\松月洞童話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S\行程小圖\韓國\松月洞童話村.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1279208"/>
                    </a:xfrm>
                    <a:prstGeom prst="rect">
                      <a:avLst/>
                    </a:prstGeom>
                    <a:noFill/>
                    <a:ln>
                      <a:noFill/>
                    </a:ln>
                  </pic:spPr>
                </pic:pic>
              </a:graphicData>
            </a:graphic>
          </wp:inline>
        </w:drawing>
      </w:r>
      <w:r>
        <w:rPr>
          <w:b/>
          <w:noProof/>
          <w:color w:val="000000" w:themeColor="text1"/>
        </w:rPr>
        <w:drawing>
          <wp:inline distT="0" distB="0" distL="0" distR="0">
            <wp:extent cx="1638300" cy="1294257"/>
            <wp:effectExtent l="0" t="0" r="0" b="0"/>
            <wp:docPr id="36" name="圖片 36" descr="D:\WORKS\行程小圖\韓國\土產店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S\行程小圖\韓國\土產店店.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1294257"/>
                    </a:xfrm>
                    <a:prstGeom prst="rect">
                      <a:avLst/>
                    </a:prstGeom>
                    <a:noFill/>
                    <a:ln>
                      <a:noFill/>
                    </a:ln>
                  </pic:spPr>
                </pic:pic>
              </a:graphicData>
            </a:graphic>
          </wp:inline>
        </w:drawing>
      </w:r>
    </w:p>
    <w:tbl>
      <w:tblPr>
        <w:tblStyle w:val="a9"/>
        <w:tblW w:w="0" w:type="auto"/>
        <w:tblLook w:val="04A0"/>
      </w:tblPr>
      <w:tblGrid>
        <w:gridCol w:w="10522"/>
      </w:tblGrid>
      <w:tr w:rsidR="00AD4D0A" w:rsidRPr="00AD4D0A" w:rsidTr="00AD4D0A">
        <w:tc>
          <w:tcPr>
            <w:tcW w:w="10522" w:type="dxa"/>
          </w:tcPr>
          <w:p w:rsidR="00AD4D0A" w:rsidRPr="00AD4D0A" w:rsidRDefault="00AD4D0A" w:rsidP="00981F71">
            <w:pPr>
              <w:rPr>
                <w:color w:val="000000" w:themeColor="text1"/>
              </w:rPr>
            </w:pPr>
            <w:r w:rsidRPr="00AD4D0A">
              <w:rPr>
                <w:rFonts w:hint="eastAsia"/>
              </w:rPr>
              <w:t>餐食：</w:t>
            </w:r>
            <w:r w:rsidRPr="00AD4D0A">
              <w:rPr>
                <w:rFonts w:hint="eastAsia"/>
                <w:color w:val="000000" w:themeColor="text1"/>
              </w:rPr>
              <w:t>(早餐) 飯店早餐 (午餐)</w:t>
            </w:r>
            <w:r w:rsidRPr="00F154A5">
              <w:rPr>
                <w:rFonts w:hint="eastAsia"/>
                <w:color w:val="000000" w:themeColor="text1"/>
              </w:rPr>
              <w:t xml:space="preserve">石鍋拌飯+季節小菜 </w:t>
            </w:r>
            <w:r w:rsidRPr="00F154A5">
              <w:rPr>
                <w:color w:val="000000" w:themeColor="text1"/>
              </w:rPr>
              <w:t>(6000韓幣</w:t>
            </w:r>
            <w:r w:rsidRPr="00F154A5">
              <w:rPr>
                <w:rFonts w:hint="eastAsia"/>
                <w:color w:val="000000" w:themeColor="text1"/>
              </w:rPr>
              <w:t>)</w:t>
            </w:r>
            <w:r w:rsidRPr="00AD4D0A">
              <w:rPr>
                <w:rFonts w:hint="eastAsia"/>
                <w:color w:val="000000" w:themeColor="text1"/>
              </w:rPr>
              <w:t xml:space="preserve">  (晚餐) 機上餐食</w:t>
            </w:r>
          </w:p>
        </w:tc>
      </w:tr>
    </w:tbl>
    <w:p w:rsidR="005F6006" w:rsidRPr="009056A8" w:rsidRDefault="005F6006" w:rsidP="005F6006">
      <w:pPr>
        <w:pStyle w:val="Web"/>
      </w:pPr>
      <w:r w:rsidRPr="009056A8">
        <w:rPr>
          <w:rFonts w:hint="eastAsia"/>
        </w:rPr>
        <w:t>行程依當地</w:t>
      </w:r>
      <w:r>
        <w:rPr>
          <w:rFonts w:hint="eastAsia"/>
        </w:rPr>
        <w:t>交通及天候</w:t>
      </w:r>
      <w:r w:rsidRPr="009056A8">
        <w:rPr>
          <w:rFonts w:hint="eastAsia"/>
        </w:rPr>
        <w:t xml:space="preserve">狀況由導遊做順序調整，但保證行程會全部走完，不便之處，尚祈鑒諒。 </w:t>
      </w:r>
    </w:p>
    <w:p w:rsidR="00B51DBB" w:rsidRPr="00192ADA" w:rsidRDefault="00B51DBB" w:rsidP="00B51DBB">
      <w:pPr>
        <w:spacing w:line="0" w:lineRule="atLeast"/>
        <w:jc w:val="center"/>
        <w:rPr>
          <w:rFonts w:ascii="標楷體" w:eastAsia="標楷體" w:hAnsi="標楷體" w:cs="Arial"/>
          <w:color w:val="000000" w:themeColor="text1"/>
          <w:sz w:val="40"/>
          <w:szCs w:val="40"/>
          <w:shd w:val="clear" w:color="auto" w:fill="FFFFFF"/>
        </w:rPr>
      </w:pPr>
      <w:r w:rsidRPr="00192ADA">
        <w:rPr>
          <w:rFonts w:ascii="標楷體" w:eastAsia="標楷體" w:hAnsi="標楷體" w:cs="Arial" w:hint="eastAsia"/>
          <w:color w:val="000000" w:themeColor="text1"/>
          <w:sz w:val="40"/>
          <w:szCs w:val="40"/>
          <w:shd w:val="clear" w:color="auto" w:fill="FFFFFF"/>
        </w:rPr>
        <w:t>注意事項</w:t>
      </w:r>
    </w:p>
    <w:p w:rsidR="007737E0" w:rsidRDefault="007737E0" w:rsidP="007737E0">
      <w:pP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1. </w:t>
      </w:r>
      <w:r>
        <w:rPr>
          <w:rFonts w:ascii="Arial" w:hAnsi="Arial" w:cs="Arial" w:hint="eastAsia"/>
          <w:color w:val="000000" w:themeColor="text1"/>
          <w:sz w:val="20"/>
          <w:szCs w:val="20"/>
          <w:shd w:val="clear" w:color="auto" w:fill="FFFFFF"/>
        </w:rPr>
        <w:t>本行程最低出團人數為</w:t>
      </w:r>
      <w:r>
        <w:rPr>
          <w:rFonts w:ascii="Arial" w:hAnsi="Arial" w:cs="Arial"/>
          <w:color w:val="000000" w:themeColor="text1"/>
          <w:sz w:val="20"/>
          <w:szCs w:val="20"/>
          <w:shd w:val="clear" w:color="auto" w:fill="FFFFFF"/>
        </w:rPr>
        <w:t>16</w:t>
      </w:r>
      <w:r>
        <w:rPr>
          <w:rFonts w:ascii="Arial" w:hAnsi="Arial" w:cs="Arial" w:hint="eastAsia"/>
          <w:color w:val="000000" w:themeColor="text1"/>
          <w:sz w:val="20"/>
          <w:szCs w:val="20"/>
          <w:shd w:val="clear" w:color="auto" w:fill="FFFFFF"/>
        </w:rPr>
        <w:t>人以上</w:t>
      </w:r>
      <w:r>
        <w:rPr>
          <w:rFonts w:ascii="Arial" w:hAnsi="Arial" w:cs="Arial"/>
          <w:color w:val="000000" w:themeColor="text1"/>
          <w:sz w:val="20"/>
          <w:szCs w:val="20"/>
          <w:shd w:val="clear" w:color="auto" w:fill="FFFFFF"/>
        </w:rPr>
        <w:t>(</w:t>
      </w:r>
      <w:r>
        <w:rPr>
          <w:rFonts w:ascii="Arial" w:hAnsi="Arial" w:cs="Arial" w:hint="eastAsia"/>
          <w:color w:val="000000" w:themeColor="text1"/>
          <w:sz w:val="20"/>
          <w:szCs w:val="20"/>
          <w:shd w:val="clear" w:color="auto" w:fill="FFFFFF"/>
        </w:rPr>
        <w:t>含</w:t>
      </w:r>
      <w:r>
        <w:rPr>
          <w:rFonts w:ascii="Arial" w:hAnsi="Arial" w:cs="Arial"/>
          <w:color w:val="000000" w:themeColor="text1"/>
          <w:sz w:val="20"/>
          <w:szCs w:val="20"/>
          <w:shd w:val="clear" w:color="auto" w:fill="FFFFFF"/>
        </w:rPr>
        <w:t>)</w:t>
      </w:r>
      <w:r>
        <w:rPr>
          <w:rFonts w:ascii="Arial" w:hAnsi="Arial" w:cs="Arial" w:hint="eastAsia"/>
          <w:color w:val="000000" w:themeColor="text1"/>
          <w:sz w:val="20"/>
          <w:szCs w:val="20"/>
          <w:shd w:val="clear" w:color="auto" w:fill="FFFFFF"/>
        </w:rPr>
        <w:t>，最多為</w:t>
      </w:r>
      <w:r>
        <w:rPr>
          <w:rFonts w:ascii="Arial" w:hAnsi="Arial" w:cs="Arial"/>
          <w:color w:val="000000" w:themeColor="text1"/>
          <w:sz w:val="20"/>
          <w:szCs w:val="20"/>
          <w:shd w:val="clear" w:color="auto" w:fill="FFFFFF"/>
        </w:rPr>
        <w:t>41</w:t>
      </w:r>
      <w:r>
        <w:rPr>
          <w:rFonts w:ascii="Arial" w:hAnsi="Arial" w:cs="Arial" w:hint="eastAsia"/>
          <w:color w:val="000000" w:themeColor="text1"/>
          <w:sz w:val="20"/>
          <w:szCs w:val="20"/>
          <w:shd w:val="clear" w:color="auto" w:fill="FFFFFF"/>
        </w:rPr>
        <w:t>人以下</w:t>
      </w:r>
      <w:r>
        <w:rPr>
          <w:rFonts w:ascii="Arial" w:hAnsi="Arial" w:cs="Arial"/>
          <w:color w:val="000000" w:themeColor="text1"/>
          <w:sz w:val="20"/>
          <w:szCs w:val="20"/>
          <w:shd w:val="clear" w:color="auto" w:fill="FFFFFF"/>
        </w:rPr>
        <w:t>(</w:t>
      </w:r>
      <w:r>
        <w:rPr>
          <w:rFonts w:ascii="Arial" w:hAnsi="Arial" w:cs="Arial" w:hint="eastAsia"/>
          <w:color w:val="000000" w:themeColor="text1"/>
          <w:sz w:val="20"/>
          <w:szCs w:val="20"/>
          <w:shd w:val="clear" w:color="auto" w:fill="FFFFFF"/>
        </w:rPr>
        <w:t>含</w:t>
      </w:r>
      <w:r>
        <w:rPr>
          <w:rFonts w:ascii="Arial" w:hAnsi="Arial" w:cs="Arial"/>
          <w:color w:val="000000" w:themeColor="text1"/>
          <w:sz w:val="20"/>
          <w:szCs w:val="20"/>
          <w:shd w:val="clear" w:color="auto" w:fill="FFFFFF"/>
        </w:rPr>
        <w:t>)</w:t>
      </w:r>
      <w:r>
        <w:rPr>
          <w:rFonts w:ascii="Arial" w:hAnsi="Arial" w:cs="Arial" w:hint="eastAsia"/>
          <w:color w:val="000000" w:themeColor="text1"/>
          <w:sz w:val="20"/>
          <w:szCs w:val="20"/>
          <w:shd w:val="clear" w:color="auto" w:fill="FFFFFF"/>
        </w:rPr>
        <w:t>，台灣地區將派遣合格領隊隨行服務。</w:t>
      </w:r>
    </w:p>
    <w:p w:rsidR="007737E0" w:rsidRDefault="007737E0" w:rsidP="007737E0">
      <w:pP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2. </w:t>
      </w:r>
      <w:r>
        <w:rPr>
          <w:rFonts w:ascii="Arial" w:hAnsi="Arial" w:cs="Arial" w:hint="eastAsia"/>
          <w:color w:val="000000" w:themeColor="text1"/>
          <w:sz w:val="20"/>
          <w:szCs w:val="20"/>
          <w:shd w:val="clear" w:color="auto" w:fill="FFFFFF"/>
        </w:rPr>
        <w:t>本行程限</w:t>
      </w:r>
      <w:r>
        <w:rPr>
          <w:rFonts w:ascii="Arial" w:hAnsi="Arial" w:cs="Arial"/>
          <w:color w:val="000000" w:themeColor="text1"/>
          <w:sz w:val="20"/>
          <w:szCs w:val="20"/>
          <w:shd w:val="clear" w:color="auto" w:fill="FFFFFF"/>
        </w:rPr>
        <w:t>16</w:t>
      </w:r>
      <w:r>
        <w:rPr>
          <w:rFonts w:ascii="Arial" w:hAnsi="Arial" w:cs="Arial" w:hint="eastAsia"/>
          <w:color w:val="000000" w:themeColor="text1"/>
          <w:sz w:val="20"/>
          <w:szCs w:val="20"/>
          <w:shd w:val="clear" w:color="auto" w:fill="FFFFFF"/>
        </w:rPr>
        <w:t>人以上</w:t>
      </w:r>
      <w:r>
        <w:rPr>
          <w:rFonts w:ascii="Arial" w:hAnsi="Arial" w:cs="Arial"/>
          <w:color w:val="000000" w:themeColor="text1"/>
          <w:sz w:val="20"/>
          <w:szCs w:val="20"/>
          <w:shd w:val="clear" w:color="auto" w:fill="FFFFFF"/>
        </w:rPr>
        <w:t>(</w:t>
      </w:r>
      <w:r>
        <w:rPr>
          <w:rFonts w:ascii="Arial" w:hAnsi="Arial" w:cs="Arial" w:hint="eastAsia"/>
          <w:color w:val="000000" w:themeColor="text1"/>
          <w:sz w:val="20"/>
          <w:szCs w:val="20"/>
          <w:shd w:val="clear" w:color="auto" w:fill="FFFFFF"/>
        </w:rPr>
        <w:t>含</w:t>
      </w:r>
      <w:r>
        <w:rPr>
          <w:rFonts w:ascii="Arial" w:hAnsi="Arial" w:cs="Arial"/>
          <w:color w:val="000000" w:themeColor="text1"/>
          <w:sz w:val="20"/>
          <w:szCs w:val="20"/>
          <w:shd w:val="clear" w:color="auto" w:fill="FFFFFF"/>
        </w:rPr>
        <w:t>)</w:t>
      </w:r>
      <w:r>
        <w:rPr>
          <w:rFonts w:ascii="Arial" w:hAnsi="Arial" w:cs="Arial" w:hint="eastAsia"/>
          <w:color w:val="000000" w:themeColor="text1"/>
          <w:sz w:val="20"/>
          <w:szCs w:val="20"/>
          <w:shd w:val="clear" w:color="auto" w:fill="FFFFFF"/>
        </w:rPr>
        <w:t>，</w:t>
      </w:r>
      <w:proofErr w:type="gramStart"/>
      <w:r>
        <w:rPr>
          <w:rFonts w:ascii="Arial" w:hAnsi="Arial" w:cs="Arial" w:hint="eastAsia"/>
          <w:color w:val="000000" w:themeColor="text1"/>
          <w:sz w:val="20"/>
          <w:szCs w:val="20"/>
          <w:shd w:val="clear" w:color="auto" w:fill="FFFFFF"/>
        </w:rPr>
        <w:t>尚可包團</w:t>
      </w:r>
      <w:proofErr w:type="gramEnd"/>
      <w:r>
        <w:rPr>
          <w:rFonts w:ascii="Arial" w:hAnsi="Arial" w:cs="Arial" w:hint="eastAsia"/>
          <w:color w:val="000000" w:themeColor="text1"/>
          <w:sz w:val="20"/>
          <w:szCs w:val="20"/>
          <w:shd w:val="clear" w:color="auto" w:fill="FFFFFF"/>
        </w:rPr>
        <w:t>。</w:t>
      </w:r>
    </w:p>
    <w:p w:rsidR="007737E0" w:rsidRDefault="007737E0" w:rsidP="007737E0">
      <w:pP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3. </w:t>
      </w:r>
      <w:r>
        <w:rPr>
          <w:rFonts w:ascii="Arial" w:hAnsi="Arial" w:cs="Arial" w:hint="eastAsia"/>
          <w:color w:val="000000" w:themeColor="text1"/>
          <w:sz w:val="20"/>
          <w:szCs w:val="20"/>
          <w:shd w:val="clear" w:color="auto" w:fill="FFFFFF"/>
        </w:rPr>
        <w:t>若有特殊餐食者，最少請於出發前三天（不含假日）告知承辨人員為您處理。</w:t>
      </w:r>
    </w:p>
    <w:p w:rsidR="007737E0" w:rsidRDefault="007737E0" w:rsidP="007737E0">
      <w:pP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4. </w:t>
      </w:r>
      <w:r>
        <w:rPr>
          <w:rFonts w:ascii="Arial" w:hAnsi="Arial" w:cs="Arial" w:hint="eastAsia"/>
          <w:color w:val="000000" w:themeColor="text1"/>
          <w:sz w:val="20"/>
          <w:szCs w:val="20"/>
          <w:shd w:val="clear" w:color="auto" w:fill="FFFFFF"/>
        </w:rPr>
        <w:t>本行程售價不含全程領隊、導遊、司機小費。</w:t>
      </w:r>
    </w:p>
    <w:p w:rsidR="007737E0" w:rsidRDefault="007737E0" w:rsidP="007737E0">
      <w:pP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5. </w:t>
      </w:r>
      <w:r>
        <w:rPr>
          <w:rFonts w:ascii="Arial" w:hAnsi="Arial" w:cs="Arial" w:hint="eastAsia"/>
          <w:color w:val="000000" w:themeColor="text1"/>
          <w:sz w:val="20"/>
          <w:szCs w:val="20"/>
          <w:shd w:val="clear" w:color="auto" w:fill="FFFFFF"/>
        </w:rPr>
        <w:t>韓國房型很少有</w:t>
      </w:r>
      <w:r>
        <w:rPr>
          <w:rFonts w:ascii="Arial" w:hAnsi="Arial" w:cs="Arial"/>
          <w:color w:val="000000" w:themeColor="text1"/>
          <w:sz w:val="20"/>
          <w:szCs w:val="20"/>
          <w:shd w:val="clear" w:color="auto" w:fill="FFFFFF"/>
        </w:rPr>
        <w:t>3</w:t>
      </w:r>
      <w:r>
        <w:rPr>
          <w:rFonts w:ascii="Arial" w:hAnsi="Arial" w:cs="Arial" w:hint="eastAsia"/>
          <w:color w:val="000000" w:themeColor="text1"/>
          <w:sz w:val="20"/>
          <w:szCs w:val="20"/>
          <w:shd w:val="clear" w:color="auto" w:fill="FFFFFF"/>
        </w:rPr>
        <w:t>人房，如要加床，有可能是給一大一小的床型，也有可能是行軍床，請見諒喔！</w:t>
      </w:r>
    </w:p>
    <w:p w:rsidR="007737E0" w:rsidRDefault="007737E0" w:rsidP="007737E0">
      <w:pP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6. </w:t>
      </w:r>
      <w:r>
        <w:rPr>
          <w:rFonts w:ascii="Arial" w:hAnsi="Arial" w:cs="Arial" w:hint="eastAsia"/>
          <w:color w:val="000000" w:themeColor="text1"/>
          <w:sz w:val="20"/>
          <w:szCs w:val="20"/>
          <w:shd w:val="clear" w:color="auto" w:fill="FFFFFF"/>
        </w:rPr>
        <w:t>若接學生團需要另外加收每位</w:t>
      </w:r>
      <w:r>
        <w:rPr>
          <w:rFonts w:ascii="Arial" w:hAnsi="Arial" w:cs="Arial"/>
          <w:color w:val="000000" w:themeColor="text1"/>
          <w:sz w:val="20"/>
          <w:szCs w:val="20"/>
          <w:shd w:val="clear" w:color="auto" w:fill="FFFFFF"/>
        </w:rPr>
        <w:t>NT$4500</w:t>
      </w:r>
      <w:r>
        <w:rPr>
          <w:rFonts w:ascii="Arial" w:hAnsi="Arial" w:cs="Arial" w:hint="eastAsia"/>
          <w:color w:val="000000" w:themeColor="text1"/>
          <w:sz w:val="20"/>
          <w:szCs w:val="20"/>
          <w:shd w:val="clear" w:color="auto" w:fill="FFFFFF"/>
        </w:rPr>
        <w:t>元。</w:t>
      </w:r>
    </w:p>
    <w:p w:rsidR="007737E0" w:rsidRDefault="007737E0" w:rsidP="007737E0">
      <w:pP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7. </w:t>
      </w:r>
      <w:r>
        <w:rPr>
          <w:rFonts w:ascii="Arial" w:hAnsi="Arial" w:cs="Arial" w:hint="eastAsia"/>
          <w:color w:val="000000" w:themeColor="text1"/>
          <w:sz w:val="20"/>
          <w:szCs w:val="20"/>
          <w:shd w:val="clear" w:color="auto" w:fill="FFFFFF"/>
        </w:rPr>
        <w:t>團體若為特殊拜會團</w:t>
      </w:r>
      <w:r>
        <w:rPr>
          <w:rFonts w:asciiTheme="minorEastAsia" w:hAnsiTheme="minorEastAsia" w:cs="Arial" w:hint="eastAsia"/>
          <w:color w:val="000000" w:themeColor="text1"/>
          <w:sz w:val="20"/>
          <w:szCs w:val="20"/>
          <w:shd w:val="clear" w:color="auto" w:fill="FFFFFF"/>
        </w:rPr>
        <w:t>、</w:t>
      </w:r>
      <w:r>
        <w:rPr>
          <w:rFonts w:ascii="Arial" w:hAnsi="Arial" w:cs="Arial" w:hint="eastAsia"/>
          <w:color w:val="000000" w:themeColor="text1"/>
          <w:sz w:val="20"/>
          <w:szCs w:val="20"/>
          <w:shd w:val="clear" w:color="auto" w:fill="FFFFFF"/>
        </w:rPr>
        <w:t>會議參展團</w:t>
      </w:r>
      <w:r>
        <w:rPr>
          <w:rFonts w:asciiTheme="minorEastAsia" w:hAnsiTheme="minorEastAsia" w:cs="Arial" w:hint="eastAsia"/>
          <w:color w:val="000000" w:themeColor="text1"/>
          <w:sz w:val="20"/>
          <w:szCs w:val="20"/>
          <w:shd w:val="clear" w:color="auto" w:fill="FFFFFF"/>
        </w:rPr>
        <w:t>、</w:t>
      </w:r>
      <w:r>
        <w:rPr>
          <w:rFonts w:ascii="Arial" w:hAnsi="Arial" w:cs="Arial"/>
          <w:color w:val="000000" w:themeColor="text1"/>
          <w:sz w:val="20"/>
          <w:szCs w:val="20"/>
          <w:shd w:val="clear" w:color="auto" w:fill="FFFFFF"/>
        </w:rPr>
        <w:t>23</w:t>
      </w:r>
      <w:r>
        <w:rPr>
          <w:rFonts w:ascii="Arial" w:hAnsi="Arial" w:cs="Arial" w:hint="eastAsia"/>
          <w:color w:val="000000" w:themeColor="text1"/>
          <w:sz w:val="20"/>
          <w:szCs w:val="20"/>
          <w:shd w:val="clear" w:color="auto" w:fill="FFFFFF"/>
        </w:rPr>
        <w:t>歲以下超過報名人數的一半</w:t>
      </w:r>
      <w:r>
        <w:rPr>
          <w:rFonts w:ascii="Arial" w:hAnsi="Arial" w:cs="Arial"/>
          <w:color w:val="000000" w:themeColor="text1"/>
          <w:sz w:val="20"/>
          <w:szCs w:val="20"/>
          <w:shd w:val="clear" w:color="auto" w:fill="FFFFFF"/>
        </w:rPr>
        <w:t>,</w:t>
      </w:r>
      <w:r>
        <w:rPr>
          <w:rFonts w:ascii="Arial" w:hAnsi="Arial" w:cs="Arial" w:hint="eastAsia"/>
          <w:color w:val="000000" w:themeColor="text1"/>
          <w:sz w:val="20"/>
          <w:szCs w:val="20"/>
          <w:shd w:val="clear" w:color="auto" w:fill="FFFFFF"/>
        </w:rPr>
        <w:t>不適用於本行程之報價，需另行報價。</w:t>
      </w:r>
    </w:p>
    <w:p w:rsidR="007737E0" w:rsidRDefault="007737E0" w:rsidP="007737E0">
      <w:pP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8. </w:t>
      </w:r>
      <w:r>
        <w:rPr>
          <w:rFonts w:ascii="Arial" w:hAnsi="Arial" w:cs="Arial" w:hint="eastAsia"/>
          <w:color w:val="000000" w:themeColor="text1"/>
          <w:sz w:val="20"/>
          <w:szCs w:val="20"/>
          <w:shd w:val="clear" w:color="auto" w:fill="FFFFFF"/>
        </w:rPr>
        <w:t>上述行程及</w:t>
      </w:r>
      <w:proofErr w:type="gramStart"/>
      <w:r>
        <w:rPr>
          <w:rFonts w:ascii="Arial" w:hAnsi="Arial" w:cs="Arial" w:hint="eastAsia"/>
          <w:color w:val="000000" w:themeColor="text1"/>
          <w:sz w:val="20"/>
          <w:szCs w:val="20"/>
          <w:shd w:val="clear" w:color="auto" w:fill="FFFFFF"/>
        </w:rPr>
        <w:t>餐食將視</w:t>
      </w:r>
      <w:proofErr w:type="gramEnd"/>
      <w:r>
        <w:rPr>
          <w:rFonts w:ascii="Arial" w:hAnsi="Arial" w:cs="Arial" w:hint="eastAsia"/>
          <w:color w:val="000000" w:themeColor="text1"/>
          <w:sz w:val="20"/>
          <w:szCs w:val="20"/>
          <w:shd w:val="clear" w:color="auto" w:fill="FFFFFF"/>
        </w:rPr>
        <w:t>情況而前後有所變動，但行程景點絕不減少，</w:t>
      </w:r>
      <w:proofErr w:type="gramStart"/>
      <w:r>
        <w:rPr>
          <w:rFonts w:ascii="Arial" w:hAnsi="Arial" w:cs="Arial" w:hint="eastAsia"/>
          <w:color w:val="000000" w:themeColor="text1"/>
          <w:sz w:val="20"/>
          <w:szCs w:val="20"/>
          <w:shd w:val="clear" w:color="auto" w:fill="FFFFFF"/>
        </w:rPr>
        <w:t>敬請諒察</w:t>
      </w:r>
      <w:proofErr w:type="gramEnd"/>
      <w:r>
        <w:rPr>
          <w:rFonts w:ascii="Arial" w:hAnsi="Arial" w:cs="Arial" w:hint="eastAsia"/>
          <w:color w:val="000000" w:themeColor="text1"/>
          <w:sz w:val="20"/>
          <w:szCs w:val="20"/>
          <w:shd w:val="clear" w:color="auto" w:fill="FFFFFF"/>
        </w:rPr>
        <w:t>。</w:t>
      </w:r>
    </w:p>
    <w:p w:rsidR="007737E0" w:rsidRDefault="007737E0" w:rsidP="007737E0">
      <w:pP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9. </w:t>
      </w:r>
      <w:r>
        <w:rPr>
          <w:rFonts w:ascii="Arial" w:hAnsi="Arial" w:cs="Arial" w:hint="eastAsia"/>
          <w:color w:val="000000" w:themeColor="text1"/>
          <w:sz w:val="20"/>
          <w:szCs w:val="20"/>
          <w:shd w:val="clear" w:color="auto" w:fill="FFFFFF"/>
        </w:rPr>
        <w:t>特別說明：本行程設定為團體旅遊行程，故為顧及旅客於出遊期間之人身安全及相關問題，於旅遊行程</w:t>
      </w:r>
      <w:proofErr w:type="gramStart"/>
      <w:r>
        <w:rPr>
          <w:rFonts w:ascii="Arial" w:hAnsi="Arial" w:cs="Arial" w:hint="eastAsia"/>
          <w:color w:val="000000" w:themeColor="text1"/>
          <w:sz w:val="20"/>
          <w:szCs w:val="20"/>
          <w:shd w:val="clear" w:color="auto" w:fill="FFFFFF"/>
        </w:rPr>
        <w:t>期間，</w:t>
      </w:r>
      <w:proofErr w:type="gramEnd"/>
      <w:r>
        <w:rPr>
          <w:rFonts w:ascii="Arial" w:hAnsi="Arial" w:cs="Arial" w:hint="eastAsia"/>
          <w:color w:val="000000" w:themeColor="text1"/>
          <w:sz w:val="20"/>
          <w:szCs w:val="20"/>
          <w:shd w:val="clear" w:color="auto" w:fill="FFFFFF"/>
        </w:rPr>
        <w:t>恕無法接受脫隊之要求；若因此而無法滿足您的旅遊需求，建議您另行選購團體自由行或航空公司套裝自由行，不便之處，尚</w:t>
      </w:r>
      <w:proofErr w:type="gramStart"/>
      <w:r>
        <w:rPr>
          <w:rFonts w:ascii="Arial" w:hAnsi="Arial" w:cs="Arial" w:hint="eastAsia"/>
          <w:color w:val="000000" w:themeColor="text1"/>
          <w:sz w:val="20"/>
          <w:szCs w:val="20"/>
          <w:shd w:val="clear" w:color="auto" w:fill="FFFFFF"/>
        </w:rPr>
        <w:t>祈</w:t>
      </w:r>
      <w:proofErr w:type="gramEnd"/>
      <w:r>
        <w:rPr>
          <w:rFonts w:ascii="Arial" w:hAnsi="Arial" w:cs="Arial" w:hint="eastAsia"/>
          <w:color w:val="000000" w:themeColor="text1"/>
          <w:sz w:val="20"/>
          <w:szCs w:val="20"/>
          <w:shd w:val="clear" w:color="auto" w:fill="FFFFFF"/>
        </w:rPr>
        <w:t>鑒諒。</w:t>
      </w:r>
    </w:p>
    <w:p w:rsidR="007737E0" w:rsidRDefault="007737E0" w:rsidP="007737E0">
      <w:pP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10. </w:t>
      </w:r>
      <w:r>
        <w:rPr>
          <w:rFonts w:ascii="Arial" w:hAnsi="Arial" w:cs="Arial" w:hint="eastAsia"/>
          <w:color w:val="000000" w:themeColor="text1"/>
          <w:sz w:val="20"/>
          <w:szCs w:val="20"/>
          <w:shd w:val="clear" w:color="auto" w:fill="FFFFFF"/>
        </w:rPr>
        <w:t>觀光團不接受單幫客，持外國護照，韓國華僑者，否則皆應另加收費用每位</w:t>
      </w:r>
      <w:r>
        <w:rPr>
          <w:rFonts w:ascii="Arial" w:hAnsi="Arial" w:cs="Arial"/>
          <w:color w:val="000000" w:themeColor="text1"/>
          <w:sz w:val="20"/>
          <w:szCs w:val="20"/>
          <w:shd w:val="clear" w:color="auto" w:fill="FFFFFF"/>
        </w:rPr>
        <w:t>NT$4000</w:t>
      </w:r>
      <w:r>
        <w:rPr>
          <w:rFonts w:ascii="Arial" w:hAnsi="Arial" w:cs="Arial" w:hint="eastAsia"/>
          <w:color w:val="000000" w:themeColor="text1"/>
          <w:sz w:val="20"/>
          <w:szCs w:val="20"/>
          <w:shd w:val="clear" w:color="auto" w:fill="FFFFFF"/>
        </w:rPr>
        <w:t>元。</w:t>
      </w:r>
    </w:p>
    <w:p w:rsidR="007737E0" w:rsidRDefault="007737E0" w:rsidP="007737E0">
      <w:pP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11. </w:t>
      </w:r>
      <w:r>
        <w:rPr>
          <w:rFonts w:ascii="Arial" w:hAnsi="Arial" w:cs="Arial" w:hint="eastAsia"/>
          <w:color w:val="000000" w:themeColor="text1"/>
          <w:sz w:val="20"/>
          <w:szCs w:val="20"/>
          <w:shd w:val="clear" w:color="auto" w:fill="FFFFFF"/>
        </w:rPr>
        <w:t>韓國團體會有隨團服務的照相小弟（小妹），以販售照片及服務為主，半工半讀，韓國公社公定價格為一張</w:t>
      </w:r>
      <w:r>
        <w:rPr>
          <w:rFonts w:ascii="Arial" w:hAnsi="Arial" w:cs="Arial"/>
          <w:color w:val="000000" w:themeColor="text1"/>
          <w:sz w:val="20"/>
          <w:szCs w:val="20"/>
          <w:shd w:val="clear" w:color="auto" w:fill="FFFFFF"/>
        </w:rPr>
        <w:t>5,000</w:t>
      </w:r>
      <w:r>
        <w:rPr>
          <w:rFonts w:ascii="Arial" w:hAnsi="Arial" w:cs="Arial" w:hint="eastAsia"/>
          <w:color w:val="000000" w:themeColor="text1"/>
          <w:sz w:val="20"/>
          <w:szCs w:val="20"/>
          <w:shd w:val="clear" w:color="auto" w:fill="FFFFFF"/>
        </w:rPr>
        <w:t>韓幣，可視本身需求自由選購。</w:t>
      </w:r>
      <w:r>
        <w:rPr>
          <w:rFonts w:ascii="Arial" w:hAnsi="Arial" w:cs="Arial"/>
          <w:color w:val="000000" w:themeColor="text1"/>
          <w:sz w:val="20"/>
          <w:szCs w:val="20"/>
          <w:shd w:val="clear" w:color="auto" w:fill="FFFFFF"/>
        </w:rPr>
        <w:t>(</w:t>
      </w:r>
      <w:r>
        <w:rPr>
          <w:rFonts w:ascii="Arial" w:hAnsi="Arial" w:cs="Arial" w:hint="eastAsia"/>
          <w:color w:val="000000" w:themeColor="text1"/>
          <w:sz w:val="20"/>
          <w:szCs w:val="20"/>
          <w:shd w:val="clear" w:color="auto" w:fill="FFFFFF"/>
        </w:rPr>
        <w:t>如不習慣拍照的旅客，請先告知攝影小弟！</w:t>
      </w:r>
      <w:r>
        <w:rPr>
          <w:rFonts w:ascii="Arial" w:hAnsi="Arial" w:cs="Arial"/>
          <w:color w:val="000000" w:themeColor="text1"/>
          <w:sz w:val="20"/>
          <w:szCs w:val="20"/>
          <w:shd w:val="clear" w:color="auto" w:fill="FFFFFF"/>
        </w:rPr>
        <w:t>)</w:t>
      </w:r>
    </w:p>
    <w:p w:rsidR="007737E0" w:rsidRDefault="007737E0" w:rsidP="007737E0">
      <w:pP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12. </w:t>
      </w:r>
      <w:r>
        <w:rPr>
          <w:rFonts w:ascii="Arial" w:hAnsi="Arial" w:cs="Arial" w:hint="eastAsia"/>
          <w:color w:val="000000" w:themeColor="text1"/>
          <w:sz w:val="20"/>
          <w:szCs w:val="20"/>
          <w:shd w:val="clear" w:color="auto" w:fill="FFFFFF"/>
        </w:rPr>
        <w:t>為了本次各位貴賓行程愉快順利，旅遊行程住宿及旅遊點儘量忠於原行程，有時會因飯店確認行程前後更動或互換觀光點，若遇特殊情況或其他不可抗拒之因素以及</w:t>
      </w:r>
      <w:r>
        <w:rPr>
          <w:rFonts w:ascii="Arial" w:hAnsi="Arial" w:cs="Arial"/>
          <w:color w:val="000000" w:themeColor="text1"/>
          <w:sz w:val="20"/>
          <w:szCs w:val="20"/>
          <w:shd w:val="clear" w:color="auto" w:fill="FFFFFF"/>
        </w:rPr>
        <w:t xml:space="preserve"> </w:t>
      </w:r>
      <w:r>
        <w:rPr>
          <w:rFonts w:ascii="Arial" w:hAnsi="Arial" w:cs="Arial" w:hint="eastAsia"/>
          <w:color w:val="000000" w:themeColor="text1"/>
          <w:sz w:val="20"/>
          <w:szCs w:val="20"/>
          <w:shd w:val="clear" w:color="auto" w:fill="FFFFFF"/>
        </w:rPr>
        <w:t>船、交通阻塞、觀光點休假，本公司保有變更班機、行程及同等飯店之權利與義務，不便之處，尚</w:t>
      </w:r>
      <w:proofErr w:type="gramStart"/>
      <w:r>
        <w:rPr>
          <w:rFonts w:ascii="Arial" w:hAnsi="Arial" w:cs="Arial" w:hint="eastAsia"/>
          <w:color w:val="000000" w:themeColor="text1"/>
          <w:sz w:val="20"/>
          <w:szCs w:val="20"/>
          <w:shd w:val="clear" w:color="auto" w:fill="FFFFFF"/>
        </w:rPr>
        <w:t>祈</w:t>
      </w:r>
      <w:proofErr w:type="gramEnd"/>
      <w:r>
        <w:rPr>
          <w:rFonts w:ascii="Arial" w:hAnsi="Arial" w:cs="Arial" w:hint="eastAsia"/>
          <w:color w:val="000000" w:themeColor="text1"/>
          <w:sz w:val="20"/>
          <w:szCs w:val="20"/>
          <w:shd w:val="clear" w:color="auto" w:fill="FFFFFF"/>
        </w:rPr>
        <w:t>見諒！最後，敬祝各位貴賓本次旅途愉快！</w:t>
      </w:r>
    </w:p>
    <w:p w:rsidR="007737E0" w:rsidRDefault="007737E0" w:rsidP="007737E0">
      <w:pPr>
        <w:spacing w:before="100" w:beforeAutospacing="1" w:after="100" w:afterAutospacing="1" w:line="0" w:lineRule="atLeast"/>
        <w:ind w:left="720"/>
        <w:rPr>
          <w:color w:val="000000" w:themeColor="text1"/>
        </w:rPr>
      </w:pPr>
    </w:p>
    <w:p w:rsidR="00B51DBB" w:rsidRPr="007737E0" w:rsidRDefault="00B51DBB" w:rsidP="00B51DBB">
      <w:pPr>
        <w:spacing w:line="0" w:lineRule="atLeast"/>
        <w:rPr>
          <w:color w:val="FF0000"/>
        </w:rPr>
      </w:pPr>
    </w:p>
    <w:p w:rsidR="009056A8" w:rsidRPr="00B51DBB" w:rsidRDefault="009056A8" w:rsidP="009056A8"/>
    <w:sectPr w:rsidR="009056A8" w:rsidRPr="00B51DBB" w:rsidSect="009056A8">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49E0" w:rsidRDefault="00AB49E0" w:rsidP="009056A8">
      <w:r>
        <w:separator/>
      </w:r>
    </w:p>
  </w:endnote>
  <w:endnote w:type="continuationSeparator" w:id="0">
    <w:p w:rsidR="00AB49E0" w:rsidRDefault="00AB49E0" w:rsidP="009056A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標楷體">
    <w:panose1 w:val="03000509000000000000"/>
    <w:charset w:val="88"/>
    <w:family w:val="script"/>
    <w:pitch w:val="fixed"/>
    <w:sig w:usb0="00000003" w:usb1="080E0000" w:usb2="00000016" w:usb3="00000000" w:csb0="00100001" w:csb1="00000000"/>
  </w:font>
  <w:font w:name="Malgun Gothic">
    <w:panose1 w:val="020B0503020000020004"/>
    <w:charset w:val="81"/>
    <w:family w:val="swiss"/>
    <w:pitch w:val="variable"/>
    <w:sig w:usb0="900002AF" w:usb1="09D77CFB" w:usb2="00000012" w:usb3="00000000" w:csb0="00080001" w:csb1="00000000"/>
  </w:font>
  <w:font w:name="細明體">
    <w:altName w:val="MingLiU"/>
    <w:panose1 w:val="02020509000000000000"/>
    <w:charset w:val="88"/>
    <w:family w:val="modern"/>
    <w:pitch w:val="fixed"/>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modern"/>
    <w:notTrueType/>
    <w:pitch w:val="fixed"/>
    <w:sig w:usb0="00000001" w:usb1="09060000" w:usb2="00000010" w:usb3="00000000" w:csb0="00080000" w:csb1="00000000"/>
  </w:font>
  <w:font w:name="Segoe UI">
    <w:panose1 w:val="020B0502040204020203"/>
    <w:charset w:val="00"/>
    <w:family w:val="swiss"/>
    <w:pitch w:val="variable"/>
    <w:sig w:usb0="E00022FF" w:usb1="C000205B" w:usb2="00000009" w:usb3="00000000" w:csb0="000001D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New Gulim">
    <w:charset w:val="81"/>
    <w:family w:val="roman"/>
    <w:pitch w:val="variable"/>
    <w:sig w:usb0="B00002AF" w:usb1="7FD77CFB" w:usb2="00000030" w:usb3="00000000" w:csb0="0008009F"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49E0" w:rsidRDefault="00AB49E0" w:rsidP="009056A8">
      <w:r>
        <w:separator/>
      </w:r>
    </w:p>
  </w:footnote>
  <w:footnote w:type="continuationSeparator" w:id="0">
    <w:p w:rsidR="00AB49E0" w:rsidRDefault="00AB49E0" w:rsidP="009056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C6B91"/>
    <w:multiLevelType w:val="multilevel"/>
    <w:tmpl w:val="2C7871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143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87376"/>
    <w:rsid w:val="0000699D"/>
    <w:rsid w:val="0002158C"/>
    <w:rsid w:val="000215B7"/>
    <w:rsid w:val="00022107"/>
    <w:rsid w:val="00035458"/>
    <w:rsid w:val="000705BE"/>
    <w:rsid w:val="000869B8"/>
    <w:rsid w:val="000874BC"/>
    <w:rsid w:val="000B0A6A"/>
    <w:rsid w:val="000B76C5"/>
    <w:rsid w:val="001078B0"/>
    <w:rsid w:val="00116712"/>
    <w:rsid w:val="00146E5E"/>
    <w:rsid w:val="001507C5"/>
    <w:rsid w:val="001520DE"/>
    <w:rsid w:val="00181E20"/>
    <w:rsid w:val="00192ADA"/>
    <w:rsid w:val="001B5E03"/>
    <w:rsid w:val="0026280D"/>
    <w:rsid w:val="002730C5"/>
    <w:rsid w:val="002921FE"/>
    <w:rsid w:val="002A49B0"/>
    <w:rsid w:val="002A596C"/>
    <w:rsid w:val="002B496C"/>
    <w:rsid w:val="002C7746"/>
    <w:rsid w:val="002D33F0"/>
    <w:rsid w:val="002E40D1"/>
    <w:rsid w:val="00300905"/>
    <w:rsid w:val="0031573C"/>
    <w:rsid w:val="003405EA"/>
    <w:rsid w:val="003433A0"/>
    <w:rsid w:val="00347F21"/>
    <w:rsid w:val="003600E6"/>
    <w:rsid w:val="003D56AF"/>
    <w:rsid w:val="003D5C4A"/>
    <w:rsid w:val="003E0AD0"/>
    <w:rsid w:val="003E287F"/>
    <w:rsid w:val="004315DF"/>
    <w:rsid w:val="00444E3B"/>
    <w:rsid w:val="004706FE"/>
    <w:rsid w:val="00485B18"/>
    <w:rsid w:val="0049211C"/>
    <w:rsid w:val="004A7697"/>
    <w:rsid w:val="004B2502"/>
    <w:rsid w:val="004B3A8D"/>
    <w:rsid w:val="004D0D65"/>
    <w:rsid w:val="004D5501"/>
    <w:rsid w:val="004E4870"/>
    <w:rsid w:val="004F247B"/>
    <w:rsid w:val="0051413E"/>
    <w:rsid w:val="00514A43"/>
    <w:rsid w:val="0052120D"/>
    <w:rsid w:val="00524282"/>
    <w:rsid w:val="005537CF"/>
    <w:rsid w:val="00555975"/>
    <w:rsid w:val="00576CE4"/>
    <w:rsid w:val="00582A98"/>
    <w:rsid w:val="0058452C"/>
    <w:rsid w:val="00585D9E"/>
    <w:rsid w:val="00596DDF"/>
    <w:rsid w:val="005A2012"/>
    <w:rsid w:val="005A7702"/>
    <w:rsid w:val="005F425F"/>
    <w:rsid w:val="005F51A6"/>
    <w:rsid w:val="005F6006"/>
    <w:rsid w:val="00621E9D"/>
    <w:rsid w:val="006268B1"/>
    <w:rsid w:val="006532C8"/>
    <w:rsid w:val="00663AB6"/>
    <w:rsid w:val="006826F1"/>
    <w:rsid w:val="006B6EE3"/>
    <w:rsid w:val="006C0B6A"/>
    <w:rsid w:val="006C12EC"/>
    <w:rsid w:val="006C311A"/>
    <w:rsid w:val="006C5792"/>
    <w:rsid w:val="006D3C39"/>
    <w:rsid w:val="006E0018"/>
    <w:rsid w:val="006F11BC"/>
    <w:rsid w:val="00727141"/>
    <w:rsid w:val="00732772"/>
    <w:rsid w:val="00737251"/>
    <w:rsid w:val="00753B39"/>
    <w:rsid w:val="00770A00"/>
    <w:rsid w:val="00772AF9"/>
    <w:rsid w:val="007737E0"/>
    <w:rsid w:val="00775CB0"/>
    <w:rsid w:val="0078144F"/>
    <w:rsid w:val="007920FC"/>
    <w:rsid w:val="00793FCE"/>
    <w:rsid w:val="007951C3"/>
    <w:rsid w:val="007971B7"/>
    <w:rsid w:val="007A2959"/>
    <w:rsid w:val="007D11E9"/>
    <w:rsid w:val="007D5BF6"/>
    <w:rsid w:val="007E4726"/>
    <w:rsid w:val="007E6484"/>
    <w:rsid w:val="00800725"/>
    <w:rsid w:val="00822CCF"/>
    <w:rsid w:val="0085078B"/>
    <w:rsid w:val="00870899"/>
    <w:rsid w:val="008B6192"/>
    <w:rsid w:val="008B7B6C"/>
    <w:rsid w:val="008E05F0"/>
    <w:rsid w:val="008E465D"/>
    <w:rsid w:val="009056A8"/>
    <w:rsid w:val="00932E16"/>
    <w:rsid w:val="009424CC"/>
    <w:rsid w:val="00962465"/>
    <w:rsid w:val="00974FF5"/>
    <w:rsid w:val="009761F5"/>
    <w:rsid w:val="00982437"/>
    <w:rsid w:val="00983A17"/>
    <w:rsid w:val="00990F00"/>
    <w:rsid w:val="009A3959"/>
    <w:rsid w:val="009C12B2"/>
    <w:rsid w:val="009E37B2"/>
    <w:rsid w:val="009E4D8A"/>
    <w:rsid w:val="00A03434"/>
    <w:rsid w:val="00A216E8"/>
    <w:rsid w:val="00A27A1C"/>
    <w:rsid w:val="00A313DE"/>
    <w:rsid w:val="00A55DC4"/>
    <w:rsid w:val="00A73EBF"/>
    <w:rsid w:val="00A866FC"/>
    <w:rsid w:val="00A8742D"/>
    <w:rsid w:val="00AA2B1A"/>
    <w:rsid w:val="00AA70D6"/>
    <w:rsid w:val="00AB49E0"/>
    <w:rsid w:val="00AC4937"/>
    <w:rsid w:val="00AC58EA"/>
    <w:rsid w:val="00AD0DE1"/>
    <w:rsid w:val="00AD1B3F"/>
    <w:rsid w:val="00AD323B"/>
    <w:rsid w:val="00AD4D0A"/>
    <w:rsid w:val="00AE2BED"/>
    <w:rsid w:val="00B027EA"/>
    <w:rsid w:val="00B07E76"/>
    <w:rsid w:val="00B140F8"/>
    <w:rsid w:val="00B50F8F"/>
    <w:rsid w:val="00B51DBB"/>
    <w:rsid w:val="00B533E4"/>
    <w:rsid w:val="00B66CF1"/>
    <w:rsid w:val="00B83372"/>
    <w:rsid w:val="00BA3FE5"/>
    <w:rsid w:val="00BA70DD"/>
    <w:rsid w:val="00BC02F2"/>
    <w:rsid w:val="00BD423A"/>
    <w:rsid w:val="00BE1FA3"/>
    <w:rsid w:val="00BE5044"/>
    <w:rsid w:val="00BF4283"/>
    <w:rsid w:val="00C04B26"/>
    <w:rsid w:val="00C154AE"/>
    <w:rsid w:val="00C3279A"/>
    <w:rsid w:val="00C347EA"/>
    <w:rsid w:val="00C44943"/>
    <w:rsid w:val="00C530EF"/>
    <w:rsid w:val="00C547F8"/>
    <w:rsid w:val="00C86E95"/>
    <w:rsid w:val="00CA3F5F"/>
    <w:rsid w:val="00CA4134"/>
    <w:rsid w:val="00CA5EB0"/>
    <w:rsid w:val="00CF2F94"/>
    <w:rsid w:val="00D00B1C"/>
    <w:rsid w:val="00D41F6C"/>
    <w:rsid w:val="00D4637B"/>
    <w:rsid w:val="00D87376"/>
    <w:rsid w:val="00DA3CAB"/>
    <w:rsid w:val="00DC1F80"/>
    <w:rsid w:val="00DD58AE"/>
    <w:rsid w:val="00DE2303"/>
    <w:rsid w:val="00E159D3"/>
    <w:rsid w:val="00E17525"/>
    <w:rsid w:val="00E2013D"/>
    <w:rsid w:val="00E2402D"/>
    <w:rsid w:val="00E31824"/>
    <w:rsid w:val="00E4712F"/>
    <w:rsid w:val="00EA78BC"/>
    <w:rsid w:val="00EB417C"/>
    <w:rsid w:val="00EC090D"/>
    <w:rsid w:val="00EC5490"/>
    <w:rsid w:val="00F078F5"/>
    <w:rsid w:val="00F154A5"/>
    <w:rsid w:val="00F27508"/>
    <w:rsid w:val="00F317D4"/>
    <w:rsid w:val="00F342CA"/>
    <w:rsid w:val="00F43247"/>
    <w:rsid w:val="00F474FD"/>
    <w:rsid w:val="00F51A4F"/>
    <w:rsid w:val="00FC34C9"/>
    <w:rsid w:val="00FE022E"/>
    <w:rsid w:val="00FE2CB9"/>
    <w:rsid w:val="00FF41FE"/>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6A8"/>
    <w:rPr>
      <w:rFonts w:ascii="新細明體" w:eastAsia="新細明體" w:hAnsi="新細明體" w:cs="新細明體"/>
      <w:kern w:val="0"/>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56A8"/>
    <w:pPr>
      <w:tabs>
        <w:tab w:val="center" w:pos="4153"/>
        <w:tab w:val="right" w:pos="8306"/>
      </w:tabs>
      <w:snapToGrid w:val="0"/>
    </w:pPr>
    <w:rPr>
      <w:sz w:val="20"/>
      <w:szCs w:val="20"/>
    </w:rPr>
  </w:style>
  <w:style w:type="character" w:customStyle="1" w:styleId="a4">
    <w:name w:val="頁首 字元"/>
    <w:basedOn w:val="a0"/>
    <w:link w:val="a3"/>
    <w:uiPriority w:val="99"/>
    <w:rsid w:val="009056A8"/>
    <w:rPr>
      <w:sz w:val="20"/>
      <w:szCs w:val="20"/>
    </w:rPr>
  </w:style>
  <w:style w:type="paragraph" w:styleId="a5">
    <w:name w:val="footer"/>
    <w:basedOn w:val="a"/>
    <w:link w:val="a6"/>
    <w:uiPriority w:val="99"/>
    <w:unhideWhenUsed/>
    <w:rsid w:val="009056A8"/>
    <w:pPr>
      <w:tabs>
        <w:tab w:val="center" w:pos="4153"/>
        <w:tab w:val="right" w:pos="8306"/>
      </w:tabs>
      <w:snapToGrid w:val="0"/>
    </w:pPr>
    <w:rPr>
      <w:sz w:val="20"/>
      <w:szCs w:val="20"/>
    </w:rPr>
  </w:style>
  <w:style w:type="character" w:customStyle="1" w:styleId="a6">
    <w:name w:val="頁尾 字元"/>
    <w:basedOn w:val="a0"/>
    <w:link w:val="a5"/>
    <w:uiPriority w:val="99"/>
    <w:rsid w:val="009056A8"/>
    <w:rPr>
      <w:sz w:val="20"/>
      <w:szCs w:val="20"/>
    </w:rPr>
  </w:style>
  <w:style w:type="paragraph" w:styleId="Web">
    <w:name w:val="Normal (Web)"/>
    <w:basedOn w:val="a"/>
    <w:uiPriority w:val="99"/>
    <w:unhideWhenUsed/>
    <w:rsid w:val="009056A8"/>
    <w:pPr>
      <w:spacing w:before="100" w:beforeAutospacing="1" w:after="100" w:afterAutospacing="1"/>
    </w:pPr>
  </w:style>
  <w:style w:type="character" w:styleId="a7">
    <w:name w:val="Strong"/>
    <w:basedOn w:val="a0"/>
    <w:uiPriority w:val="22"/>
    <w:qFormat/>
    <w:rsid w:val="00AD323B"/>
    <w:rPr>
      <w:b/>
      <w:bCs/>
    </w:rPr>
  </w:style>
  <w:style w:type="character" w:styleId="a8">
    <w:name w:val="Hyperlink"/>
    <w:basedOn w:val="a0"/>
    <w:uiPriority w:val="99"/>
    <w:unhideWhenUsed/>
    <w:rsid w:val="00AD323B"/>
    <w:rPr>
      <w:color w:val="0000FF"/>
      <w:u w:val="single"/>
    </w:rPr>
  </w:style>
  <w:style w:type="character" w:customStyle="1" w:styleId="apple-converted-space">
    <w:name w:val="apple-converted-space"/>
    <w:basedOn w:val="a0"/>
    <w:rsid w:val="00AD323B"/>
  </w:style>
  <w:style w:type="table" w:styleId="a9">
    <w:name w:val="Table Grid"/>
    <w:basedOn w:val="a1"/>
    <w:uiPriority w:val="39"/>
    <w:rsid w:val="00AD4D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9C12B2"/>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9C12B2"/>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0B0A6A"/>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4056192">
      <w:bodyDiv w:val="1"/>
      <w:marLeft w:val="0"/>
      <w:marRight w:val="0"/>
      <w:marTop w:val="0"/>
      <w:marBottom w:val="0"/>
      <w:divBdr>
        <w:top w:val="none" w:sz="0" w:space="0" w:color="auto"/>
        <w:left w:val="none" w:sz="0" w:space="0" w:color="auto"/>
        <w:bottom w:val="none" w:sz="0" w:space="0" w:color="auto"/>
        <w:right w:val="none" w:sz="0" w:space="0" w:color="auto"/>
      </w:divBdr>
    </w:div>
    <w:div w:id="238906750">
      <w:bodyDiv w:val="1"/>
      <w:marLeft w:val="0"/>
      <w:marRight w:val="0"/>
      <w:marTop w:val="0"/>
      <w:marBottom w:val="0"/>
      <w:divBdr>
        <w:top w:val="none" w:sz="0" w:space="0" w:color="auto"/>
        <w:left w:val="none" w:sz="0" w:space="0" w:color="auto"/>
        <w:bottom w:val="none" w:sz="0" w:space="0" w:color="auto"/>
        <w:right w:val="none" w:sz="0" w:space="0" w:color="auto"/>
      </w:divBdr>
    </w:div>
    <w:div w:id="294605445">
      <w:bodyDiv w:val="1"/>
      <w:marLeft w:val="0"/>
      <w:marRight w:val="0"/>
      <w:marTop w:val="0"/>
      <w:marBottom w:val="0"/>
      <w:divBdr>
        <w:top w:val="none" w:sz="0" w:space="0" w:color="auto"/>
        <w:left w:val="none" w:sz="0" w:space="0" w:color="auto"/>
        <w:bottom w:val="none" w:sz="0" w:space="0" w:color="auto"/>
        <w:right w:val="none" w:sz="0" w:space="0" w:color="auto"/>
      </w:divBdr>
    </w:div>
    <w:div w:id="427896156">
      <w:bodyDiv w:val="1"/>
      <w:marLeft w:val="0"/>
      <w:marRight w:val="0"/>
      <w:marTop w:val="0"/>
      <w:marBottom w:val="0"/>
      <w:divBdr>
        <w:top w:val="none" w:sz="0" w:space="0" w:color="auto"/>
        <w:left w:val="none" w:sz="0" w:space="0" w:color="auto"/>
        <w:bottom w:val="none" w:sz="0" w:space="0" w:color="auto"/>
        <w:right w:val="none" w:sz="0" w:space="0" w:color="auto"/>
      </w:divBdr>
    </w:div>
    <w:div w:id="489061303">
      <w:bodyDiv w:val="1"/>
      <w:marLeft w:val="0"/>
      <w:marRight w:val="0"/>
      <w:marTop w:val="0"/>
      <w:marBottom w:val="0"/>
      <w:divBdr>
        <w:top w:val="none" w:sz="0" w:space="0" w:color="auto"/>
        <w:left w:val="none" w:sz="0" w:space="0" w:color="auto"/>
        <w:bottom w:val="none" w:sz="0" w:space="0" w:color="auto"/>
        <w:right w:val="none" w:sz="0" w:space="0" w:color="auto"/>
      </w:divBdr>
    </w:div>
    <w:div w:id="526676604">
      <w:bodyDiv w:val="1"/>
      <w:marLeft w:val="0"/>
      <w:marRight w:val="0"/>
      <w:marTop w:val="0"/>
      <w:marBottom w:val="0"/>
      <w:divBdr>
        <w:top w:val="none" w:sz="0" w:space="0" w:color="auto"/>
        <w:left w:val="none" w:sz="0" w:space="0" w:color="auto"/>
        <w:bottom w:val="none" w:sz="0" w:space="0" w:color="auto"/>
        <w:right w:val="none" w:sz="0" w:space="0" w:color="auto"/>
      </w:divBdr>
    </w:div>
    <w:div w:id="615915708">
      <w:bodyDiv w:val="1"/>
      <w:marLeft w:val="0"/>
      <w:marRight w:val="0"/>
      <w:marTop w:val="0"/>
      <w:marBottom w:val="0"/>
      <w:divBdr>
        <w:top w:val="none" w:sz="0" w:space="0" w:color="auto"/>
        <w:left w:val="none" w:sz="0" w:space="0" w:color="auto"/>
        <w:bottom w:val="none" w:sz="0" w:space="0" w:color="auto"/>
        <w:right w:val="none" w:sz="0" w:space="0" w:color="auto"/>
      </w:divBdr>
    </w:div>
    <w:div w:id="675889895">
      <w:bodyDiv w:val="1"/>
      <w:marLeft w:val="0"/>
      <w:marRight w:val="0"/>
      <w:marTop w:val="0"/>
      <w:marBottom w:val="0"/>
      <w:divBdr>
        <w:top w:val="none" w:sz="0" w:space="0" w:color="auto"/>
        <w:left w:val="none" w:sz="0" w:space="0" w:color="auto"/>
        <w:bottom w:val="none" w:sz="0" w:space="0" w:color="auto"/>
        <w:right w:val="none" w:sz="0" w:space="0" w:color="auto"/>
      </w:divBdr>
    </w:div>
    <w:div w:id="1064765637">
      <w:bodyDiv w:val="1"/>
      <w:marLeft w:val="0"/>
      <w:marRight w:val="0"/>
      <w:marTop w:val="0"/>
      <w:marBottom w:val="0"/>
      <w:divBdr>
        <w:top w:val="none" w:sz="0" w:space="0" w:color="auto"/>
        <w:left w:val="none" w:sz="0" w:space="0" w:color="auto"/>
        <w:bottom w:val="none" w:sz="0" w:space="0" w:color="auto"/>
        <w:right w:val="none" w:sz="0" w:space="0" w:color="auto"/>
      </w:divBdr>
    </w:div>
    <w:div w:id="1084185154">
      <w:bodyDiv w:val="1"/>
      <w:marLeft w:val="0"/>
      <w:marRight w:val="0"/>
      <w:marTop w:val="0"/>
      <w:marBottom w:val="0"/>
      <w:divBdr>
        <w:top w:val="none" w:sz="0" w:space="0" w:color="auto"/>
        <w:left w:val="none" w:sz="0" w:space="0" w:color="auto"/>
        <w:bottom w:val="none" w:sz="0" w:space="0" w:color="auto"/>
        <w:right w:val="none" w:sz="0" w:space="0" w:color="auto"/>
      </w:divBdr>
    </w:div>
    <w:div w:id="1536773416">
      <w:bodyDiv w:val="1"/>
      <w:marLeft w:val="0"/>
      <w:marRight w:val="0"/>
      <w:marTop w:val="0"/>
      <w:marBottom w:val="0"/>
      <w:divBdr>
        <w:top w:val="none" w:sz="0" w:space="0" w:color="auto"/>
        <w:left w:val="none" w:sz="0" w:space="0" w:color="auto"/>
        <w:bottom w:val="none" w:sz="0" w:space="0" w:color="auto"/>
        <w:right w:val="none" w:sz="0" w:space="0" w:color="auto"/>
      </w:divBdr>
    </w:div>
    <w:div w:id="1809979259">
      <w:bodyDiv w:val="1"/>
      <w:marLeft w:val="0"/>
      <w:marRight w:val="0"/>
      <w:marTop w:val="0"/>
      <w:marBottom w:val="0"/>
      <w:divBdr>
        <w:top w:val="none" w:sz="0" w:space="0" w:color="auto"/>
        <w:left w:val="none" w:sz="0" w:space="0" w:color="auto"/>
        <w:bottom w:val="none" w:sz="0" w:space="0" w:color="auto"/>
        <w:right w:val="none" w:sz="0" w:space="0" w:color="auto"/>
      </w:divBdr>
    </w:div>
    <w:div w:id="2018731203">
      <w:bodyDiv w:val="1"/>
      <w:marLeft w:val="0"/>
      <w:marRight w:val="0"/>
      <w:marTop w:val="0"/>
      <w:marBottom w:val="0"/>
      <w:divBdr>
        <w:top w:val="none" w:sz="0" w:space="0" w:color="auto"/>
        <w:left w:val="none" w:sz="0" w:space="0" w:color="auto"/>
        <w:bottom w:val="none" w:sz="0" w:space="0" w:color="auto"/>
        <w:right w:val="none" w:sz="0" w:space="0" w:color="auto"/>
      </w:divBdr>
    </w:div>
    <w:div w:id="2031253407">
      <w:bodyDiv w:val="1"/>
      <w:marLeft w:val="0"/>
      <w:marRight w:val="0"/>
      <w:marTop w:val="0"/>
      <w:marBottom w:val="0"/>
      <w:divBdr>
        <w:top w:val="none" w:sz="0" w:space="0" w:color="auto"/>
        <w:left w:val="none" w:sz="0" w:space="0" w:color="auto"/>
        <w:bottom w:val="none" w:sz="0" w:space="0" w:color="auto"/>
        <w:right w:val="none" w:sz="0" w:space="0" w:color="auto"/>
      </w:divBdr>
    </w:div>
    <w:div w:id="205161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hotelbernoui.com/" TargetMode="External"/><Relationship Id="rId26" Type="http://schemas.openxmlformats.org/officeDocument/2006/relationships/image" Target="media/image17.jpeg"/><Relationship Id="rId39" Type="http://schemas.openxmlformats.org/officeDocument/2006/relationships/image" Target="media/image27.jpeg"/><Relationship Id="rId21" Type="http://schemas.openxmlformats.org/officeDocument/2006/relationships/image" Target="media/image13.pn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29.png"/><Relationship Id="rId54" Type="http://schemas.openxmlformats.org/officeDocument/2006/relationships/image" Target="media/image4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yeouidopremier.com/html/main.asp" TargetMode="External"/><Relationship Id="rId28" Type="http://schemas.openxmlformats.org/officeDocument/2006/relationships/hyperlink" Target="http://www.somersetpalace.co.kr/kr/main/main.asp" TargetMode="External"/><Relationship Id="rId36" Type="http://schemas.openxmlformats.org/officeDocument/2006/relationships/image" Target="media/image25.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1.jpeg"/><Relationship Id="rId52" Type="http://schemas.openxmlformats.org/officeDocument/2006/relationships/image" Target="media/image38.jpeg"/><Relationship Id="rId60"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hyperlink" Target="http://westerninternational.co.kr/" TargetMode="External"/><Relationship Id="rId48" Type="http://schemas.openxmlformats.org/officeDocument/2006/relationships/hyperlink" Target="http://westerninternational.co.kr/" TargetMode="External"/><Relationship Id="rId56" Type="http://schemas.openxmlformats.org/officeDocument/2006/relationships/image" Target="media/image42.jpeg"/><Relationship Id="rId64"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hyperlink" Target="http://www.hotelahill.com/" TargetMode="External"/><Relationship Id="rId38" Type="http://schemas.openxmlformats.org/officeDocument/2006/relationships/hyperlink" Target="http://www.dookki.co.kr/bbs/board.php?bo_table=selfbar" TargetMode="External"/><Relationship Id="rId46" Type="http://schemas.openxmlformats.org/officeDocument/2006/relationships/image" Target="media/image33.jpeg"/><Relationship Id="rId59" Type="http://schemas.openxmlformats.org/officeDocument/2006/relationships/image" Target="media/image4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8196C8-7EC8-4968-B684-232650412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12</Pages>
  <Words>1217</Words>
  <Characters>6937</Characters>
  <Application>Microsoft Office Word</Application>
  <DocSecurity>0</DocSecurity>
  <Lines>57</Lines>
  <Paragraphs>16</Paragraphs>
  <ScaleCrop>false</ScaleCrop>
  <Company/>
  <LinksUpToDate>false</LinksUpToDate>
  <CharactersWithSpaces>8138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吳祖蔚</dc:creator>
  <cp:keywords/>
  <dc:description/>
  <cp:lastModifiedBy>GIGA</cp:lastModifiedBy>
  <cp:revision>104</cp:revision>
  <dcterms:created xsi:type="dcterms:W3CDTF">2017-01-09T05:08:00Z</dcterms:created>
  <dcterms:modified xsi:type="dcterms:W3CDTF">2018-03-22T09:22:00Z</dcterms:modified>
</cp:coreProperties>
</file>